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45018161" w:rsidR="00A40AFE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2478A7">
        <w:rPr>
          <w:rFonts w:ascii="Kaiti TC" w:eastAsia="Kaiti TC" w:hAnsi="Kaiti TC"/>
          <w:color w:val="000000" w:themeColor="text1"/>
        </w:rPr>
        <w:t>4</w:t>
      </w:r>
      <w:r w:rsidR="00CE796E">
        <w:rPr>
          <w:rFonts w:ascii="Kaiti TC" w:eastAsia="Kaiti TC" w:hAnsi="Kaiti TC"/>
          <w:color w:val="000000" w:themeColor="text1"/>
        </w:rPr>
        <w:t>-</w:t>
      </w:r>
      <w:r w:rsidR="00A40AFE">
        <w:rPr>
          <w:rFonts w:ascii="Kaiti TC" w:eastAsia="Kaiti TC" w:hAnsi="Kaiti TC"/>
          <w:color w:val="000000" w:themeColor="text1"/>
        </w:rPr>
        <w:t>0</w:t>
      </w:r>
      <w:r w:rsidR="00522110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522110">
        <w:rPr>
          <w:rFonts w:ascii="Kaiti TC" w:eastAsia="Kaiti TC" w:hAnsi="Kaiti TC"/>
          <w:color w:val="000000" w:themeColor="text1"/>
        </w:rPr>
        <w:t>1</w:t>
      </w:r>
      <w:r w:rsidR="009C1B17">
        <w:rPr>
          <w:rFonts w:ascii="Kaiti TC" w:eastAsia="Kaiti TC" w:hAnsi="Kaiti TC"/>
          <w:color w:val="000000" w:themeColor="text1"/>
        </w:rPr>
        <w:t>8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6C61592" w14:textId="11CEDDF7" w:rsidR="00F76ABC" w:rsidRPr="00F76ABC" w:rsidRDefault="00F76ABC" w:rsidP="000A240F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40"/>
          <w:szCs w:val="40"/>
        </w:rPr>
      </w:pPr>
      <w:r w:rsidRPr="00F76ABC">
        <w:rPr>
          <w:rFonts w:ascii="楷體-繁" w:eastAsia="楷體-繁" w:hAnsi="楷體-繁" w:cs="Open Sans"/>
          <w:color w:val="000000" w:themeColor="text1"/>
          <w:sz w:val="32"/>
          <w:szCs w:val="32"/>
          <w:shd w:val="clear" w:color="auto" w:fill="FFFFFF"/>
        </w:rPr>
        <w:t>作為</w:t>
      </w:r>
      <w:r w:rsidRPr="00F76ABC">
        <w:rPr>
          <w:rFonts w:ascii="楷體-繁" w:eastAsia="楷體-繁" w:hAnsi="楷體-繁" w:cs="Open Sans" w:hint="eastAsia"/>
          <w:color w:val="000000" w:themeColor="text1"/>
          <w:sz w:val="32"/>
          <w:szCs w:val="32"/>
          <w:shd w:val="clear" w:color="auto" w:fill="FFFFFF"/>
        </w:rPr>
        <w:t>醫藥</w:t>
      </w:r>
      <w:r w:rsidRPr="00F76ABC">
        <w:rPr>
          <w:rFonts w:ascii="楷體-繁" w:eastAsia="楷體-繁" w:hAnsi="楷體-繁" w:cs="Open Sans"/>
          <w:color w:val="000000" w:themeColor="text1"/>
          <w:sz w:val="32"/>
          <w:szCs w:val="32"/>
          <w:shd w:val="clear" w:color="auto" w:fill="FFFFFF"/>
        </w:rPr>
        <w:t>品牌，如何在</w:t>
      </w:r>
      <w:r w:rsidR="00964EF8">
        <w:rPr>
          <w:rFonts w:ascii="楷體-繁" w:eastAsia="楷體-繁" w:hAnsi="楷體-繁" w:cs="Open Sans" w:hint="eastAsia"/>
          <w:color w:val="000000" w:themeColor="text1"/>
          <w:sz w:val="32"/>
          <w:szCs w:val="32"/>
          <w:shd w:val="clear" w:color="auto" w:fill="FFFFFF"/>
        </w:rPr>
        <w:t>全人</w:t>
      </w:r>
      <w:r w:rsidRPr="00F76ABC">
        <w:rPr>
          <w:rFonts w:ascii="楷體-繁" w:eastAsia="楷體-繁" w:hAnsi="楷體-繁" w:cs="Open Sans"/>
          <w:color w:val="000000" w:themeColor="text1"/>
          <w:sz w:val="32"/>
          <w:szCs w:val="32"/>
          <w:shd w:val="clear" w:color="auto" w:fill="FFFFFF"/>
        </w:rPr>
        <w:t>健康領域脫穎而出</w:t>
      </w:r>
    </w:p>
    <w:p w14:paraId="23A97D84" w14:textId="554830BE" w:rsidR="00AE49AF" w:rsidRDefault="00AE49AF" w:rsidP="003D5094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i/>
          <w:iCs/>
          <w:color w:val="000000" w:themeColor="text1"/>
        </w:rPr>
      </w:pPr>
      <w:r w:rsidRPr="007C53C5">
        <w:rPr>
          <w:rFonts w:ascii="楷體-繁" w:eastAsia="楷體-繁" w:hAnsi="楷體-繁"/>
          <w:i/>
          <w:iCs/>
          <w:color w:val="000000" w:themeColor="text1"/>
        </w:rPr>
        <w:t>建立關係的關鍵步驟不僅僅是治療方案。</w:t>
      </w:r>
    </w:p>
    <w:p w14:paraId="4D82C2DD" w14:textId="272A64AC" w:rsidR="00AE49AF" w:rsidRDefault="008A0C58" w:rsidP="00FF03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全人</w:t>
      </w:r>
      <w:r w:rsidR="00AE49AF" w:rsidRPr="00524968">
        <w:rPr>
          <w:rFonts w:ascii="楷體-繁" w:eastAsia="楷體-繁" w:hAnsi="楷體-繁"/>
        </w:rPr>
        <w:t>健康在當今社會中</w:t>
      </w:r>
      <w:r w:rsidR="00AE49AF" w:rsidRPr="00524968">
        <w:rPr>
          <w:rFonts w:ascii="楷體-繁" w:eastAsia="楷體-繁" w:hAnsi="楷體-繁" w:hint="eastAsia"/>
        </w:rPr>
        <w:t>變得越來越重要</w:t>
      </w:r>
      <w:r w:rsidR="00AE49AF" w:rsidRPr="00524968">
        <w:rPr>
          <w:rFonts w:ascii="楷體-繁" w:eastAsia="楷體-繁" w:hAnsi="楷體-繁"/>
        </w:rPr>
        <w:t>。個</w:t>
      </w:r>
      <w:r w:rsidR="00AE49AF" w:rsidRPr="00524968">
        <w:rPr>
          <w:rFonts w:ascii="楷體-繁" w:eastAsia="楷體-繁" w:hAnsi="楷體-繁" w:hint="eastAsia"/>
        </w:rPr>
        <w:t>體</w:t>
      </w:r>
      <w:r w:rsidR="00AE49AF" w:rsidRPr="00524968">
        <w:rPr>
          <w:rFonts w:ascii="楷體-繁" w:eastAsia="楷體-繁" w:hAnsi="楷體-繁"/>
        </w:rPr>
        <w:t>正在尋求更加個人化和全面的方法來改善他們的</w:t>
      </w:r>
      <w:r w:rsidR="00AE49AF" w:rsidRPr="00524968">
        <w:rPr>
          <w:rFonts w:ascii="楷體-繁" w:eastAsia="楷體-繁" w:hAnsi="楷體-繁" w:hint="eastAsia"/>
        </w:rPr>
        <w:t>健康</w:t>
      </w:r>
      <w:r w:rsidR="00AE49AF" w:rsidRPr="00524968">
        <w:rPr>
          <w:rFonts w:ascii="楷體-繁" w:eastAsia="楷體-繁" w:hAnsi="楷體-繁"/>
        </w:rPr>
        <w:t>，特別是隨著一些人對當前醫療保健方法的不滿情緒上升。在這種背景下，</w:t>
      </w:r>
      <w:r w:rsidR="00AE49AF" w:rsidRPr="00524968">
        <w:rPr>
          <w:rFonts w:ascii="楷體-繁" w:eastAsia="楷體-繁" w:hAnsi="楷體-繁" w:hint="eastAsia"/>
        </w:rPr>
        <w:t>醫</w:t>
      </w:r>
      <w:r w:rsidR="00AE49AF" w:rsidRPr="00524968">
        <w:rPr>
          <w:rFonts w:ascii="楷體-繁" w:eastAsia="楷體-繁" w:hAnsi="楷體-繁"/>
        </w:rPr>
        <w:t>藥品牌有機會擁抱</w:t>
      </w:r>
      <w:r>
        <w:rPr>
          <w:rFonts w:ascii="楷體-繁" w:eastAsia="楷體-繁" w:hAnsi="楷體-繁" w:hint="eastAsia"/>
        </w:rPr>
        <w:t>全人</w:t>
      </w:r>
      <w:r w:rsidR="00AE49AF" w:rsidRPr="008A0C58">
        <w:rPr>
          <w:rFonts w:ascii="楷體-繁" w:eastAsia="楷體-繁" w:hAnsi="楷體-繁"/>
          <w:color w:val="000000" w:themeColor="text1"/>
        </w:rPr>
        <w:t>健康</w:t>
      </w:r>
      <w:r w:rsidR="00AE49AF" w:rsidRPr="00524968">
        <w:rPr>
          <w:rFonts w:ascii="楷體-繁" w:eastAsia="楷體-繁" w:hAnsi="楷體-繁"/>
        </w:rPr>
        <w:t>，</w:t>
      </w:r>
      <w:r w:rsidR="00AE49AF" w:rsidRPr="00524968">
        <w:rPr>
          <w:rFonts w:ascii="楷體-繁" w:eastAsia="楷體-繁" w:hAnsi="楷體-繁" w:hint="eastAsia"/>
        </w:rPr>
        <w:t>填補照</w:t>
      </w:r>
      <w:r w:rsidR="00AE49AF" w:rsidRPr="00524968">
        <w:rPr>
          <w:rFonts w:ascii="楷體-繁" w:eastAsia="楷體-繁" w:hAnsi="楷體-繁"/>
        </w:rPr>
        <w:t>護</w:t>
      </w:r>
      <w:r w:rsidR="00AE49AF" w:rsidRPr="00524968">
        <w:rPr>
          <w:rFonts w:ascii="楷體-繁" w:eastAsia="楷體-繁" w:hAnsi="楷體-繁" w:hint="eastAsia"/>
        </w:rPr>
        <w:t>落差</w:t>
      </w:r>
      <w:r w:rsidR="00AE49AF" w:rsidRPr="00524968">
        <w:rPr>
          <w:rFonts w:ascii="楷體-繁" w:eastAsia="楷體-繁" w:hAnsi="楷體-繁"/>
        </w:rPr>
        <w:t>，並與消費者建立持久的關係。</w:t>
      </w:r>
      <w:r w:rsidR="000C41AF" w:rsidRPr="00524968">
        <w:rPr>
          <w:rFonts w:ascii="楷體-繁" w:eastAsia="楷體-繁" w:hAnsi="楷體-繁"/>
        </w:rPr>
        <w:t>本文討論品牌如何更好地了解</w:t>
      </w:r>
      <w:r w:rsidR="000C41AF" w:rsidRPr="00524968">
        <w:rPr>
          <w:rFonts w:ascii="楷體-繁" w:eastAsia="楷體-繁" w:hAnsi="楷體-繁" w:hint="eastAsia"/>
        </w:rPr>
        <w:t>它</w:t>
      </w:r>
      <w:r w:rsidR="000C41AF" w:rsidRPr="00524968">
        <w:rPr>
          <w:rFonts w:ascii="楷體-繁" w:eastAsia="楷體-繁" w:hAnsi="楷體-繁"/>
        </w:rPr>
        <w:t>們的受眾，並</w:t>
      </w:r>
      <w:r w:rsidR="000C41AF" w:rsidRPr="00524968">
        <w:rPr>
          <w:rFonts w:ascii="楷體-繁" w:eastAsia="楷體-繁" w:hAnsi="楷體-繁" w:hint="eastAsia"/>
        </w:rPr>
        <w:t>為</w:t>
      </w:r>
      <w:r w:rsidR="000C41AF" w:rsidRPr="00524968">
        <w:rPr>
          <w:rFonts w:ascii="楷體-繁" w:eastAsia="楷體-繁" w:hAnsi="楷體-繁"/>
        </w:rPr>
        <w:t>他們</w:t>
      </w:r>
      <w:r w:rsidR="000C41AF" w:rsidRPr="00524968">
        <w:rPr>
          <w:rFonts w:ascii="楷體-繁" w:eastAsia="楷體-繁" w:hAnsi="楷體-繁" w:hint="eastAsia"/>
        </w:rPr>
        <w:t>的需求客製化</w:t>
      </w:r>
      <w:r w:rsidR="000C41AF" w:rsidRPr="00524968">
        <w:rPr>
          <w:rFonts w:ascii="楷體-繁" w:eastAsia="楷體-繁" w:hAnsi="楷體-繁"/>
        </w:rPr>
        <w:t>產品。</w:t>
      </w:r>
    </w:p>
    <w:p w14:paraId="2F1FD22E" w14:textId="0C0162F2" w:rsidR="000C41AF" w:rsidRPr="003615AC" w:rsidRDefault="00431163" w:rsidP="003615AC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Songti TC"/>
          <w:b/>
          <w:bCs/>
          <w:color w:val="000000"/>
        </w:rPr>
      </w:pPr>
      <w:r w:rsidRPr="003615AC">
        <w:rPr>
          <w:rFonts w:ascii="楷體-繁" w:eastAsia="楷體-繁" w:hAnsi="楷體-繁" w:hint="eastAsia"/>
          <w:b/>
          <w:bCs/>
        </w:rPr>
        <w:t>全人</w:t>
      </w:r>
      <w:r w:rsidR="000C41AF" w:rsidRPr="003615AC">
        <w:rPr>
          <w:rFonts w:ascii="楷體-繁" w:eastAsia="楷體-繁" w:hAnsi="楷體-繁"/>
          <w:b/>
          <w:bCs/>
        </w:rPr>
        <w:t>健康如何應用於</w:t>
      </w:r>
      <w:r w:rsidR="000C41AF" w:rsidRPr="003615AC">
        <w:rPr>
          <w:rFonts w:ascii="楷體-繁" w:eastAsia="楷體-繁" w:hAnsi="楷體-繁" w:hint="eastAsia"/>
          <w:b/>
          <w:bCs/>
        </w:rPr>
        <w:t>醫</w:t>
      </w:r>
      <w:r w:rsidR="000C41AF" w:rsidRPr="003615AC">
        <w:rPr>
          <w:rFonts w:ascii="楷體-繁" w:eastAsia="楷體-繁" w:hAnsi="楷體-繁"/>
          <w:b/>
          <w:bCs/>
        </w:rPr>
        <w:t>藥品牌</w:t>
      </w:r>
      <w:r w:rsidR="000C41AF" w:rsidRPr="003615AC">
        <w:rPr>
          <w:rFonts w:ascii="楷體-繁" w:eastAsia="楷體-繁" w:hAnsi="楷體-繁" w:cs="Songti TC" w:hint="eastAsia"/>
          <w:b/>
          <w:bCs/>
          <w:color w:val="000000"/>
        </w:rPr>
        <w:t>？</w:t>
      </w:r>
    </w:p>
    <w:p w14:paraId="25063E1A" w14:textId="34FC1CAE" w:rsidR="00542FBA" w:rsidRDefault="00542FBA" w:rsidP="000C41AF">
      <w:pPr>
        <w:spacing w:beforeLines="50" w:before="18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cs="Songti TC" w:hint="eastAsia"/>
          <w:b/>
          <w:bCs/>
          <w:color w:val="000000"/>
        </w:rPr>
        <w:t xml:space="preserve"> </w:t>
      </w:r>
      <w:r>
        <w:rPr>
          <w:rFonts w:ascii="楷體-繁" w:eastAsia="楷體-繁" w:hAnsi="楷體-繁" w:cs="Songti TC"/>
          <w:b/>
          <w:bCs/>
          <w:color w:val="000000"/>
        </w:rPr>
        <w:t xml:space="preserve"> </w:t>
      </w:r>
      <w:r w:rsidRPr="00964EF8">
        <w:rPr>
          <w:rFonts w:ascii="楷體-繁" w:eastAsia="楷體-繁" w:hAnsi="楷體-繁"/>
        </w:rPr>
        <w:t>品牌在當今</w:t>
      </w:r>
      <w:r w:rsidRPr="00964EF8">
        <w:rPr>
          <w:rFonts w:ascii="楷體-繁" w:eastAsia="楷體-繁" w:hAnsi="楷體-繁" w:hint="eastAsia"/>
        </w:rPr>
        <w:t>整</w:t>
      </w:r>
      <w:r w:rsidRPr="00964EF8">
        <w:rPr>
          <w:rFonts w:ascii="楷體-繁" w:eastAsia="楷體-繁" w:hAnsi="楷體-繁"/>
        </w:rPr>
        <w:t>合健康</w:t>
      </w:r>
      <w:r w:rsidRPr="00964EF8">
        <w:rPr>
          <w:rFonts w:ascii="楷體-繁" w:eastAsia="楷體-繁" w:hAnsi="楷體-繁" w:hint="eastAsia"/>
        </w:rPr>
        <w:t>(</w:t>
      </w:r>
      <w:r w:rsidRPr="00964EF8">
        <w:rPr>
          <w:rFonts w:ascii="楷體-繁" w:eastAsia="楷體-繁" w:hAnsi="楷體-繁"/>
        </w:rPr>
        <w:t>health)和</w:t>
      </w:r>
      <w:r w:rsidRPr="00964EF8">
        <w:rPr>
          <w:rFonts w:ascii="楷體-繁" w:eastAsia="楷體-繁" w:hAnsi="楷體-繁" w:hint="eastAsia"/>
        </w:rPr>
        <w:t>全人</w:t>
      </w:r>
      <w:r w:rsidRPr="00964EF8">
        <w:rPr>
          <w:rFonts w:ascii="楷體-繁" w:eastAsia="楷體-繁" w:hAnsi="楷體-繁"/>
        </w:rPr>
        <w:t>健康</w:t>
      </w:r>
      <w:r w:rsidRPr="00964EF8">
        <w:rPr>
          <w:rFonts w:ascii="楷體-繁" w:eastAsia="楷體-繁" w:hAnsi="楷體-繁" w:hint="eastAsia"/>
        </w:rPr>
        <w:t>(</w:t>
      </w:r>
      <w:r w:rsidRPr="00964EF8">
        <w:rPr>
          <w:rFonts w:ascii="楷體-繁" w:eastAsia="楷體-繁" w:hAnsi="楷體-繁"/>
        </w:rPr>
        <w:t>wellness)</w:t>
      </w:r>
      <w:r>
        <w:rPr>
          <w:rStyle w:val="af4"/>
          <w:rFonts w:ascii="楷體-繁" w:eastAsia="楷體-繁" w:hAnsi="楷體-繁"/>
        </w:rPr>
        <w:footnoteReference w:id="1"/>
      </w:r>
      <w:r w:rsidRPr="00964EF8">
        <w:rPr>
          <w:rFonts w:ascii="楷體-繁" w:eastAsia="楷體-繁" w:hAnsi="楷體-繁"/>
        </w:rPr>
        <w:t>世界中</w:t>
      </w:r>
      <w:r w:rsidRPr="00964EF8">
        <w:rPr>
          <w:rFonts w:ascii="楷體-繁" w:eastAsia="楷體-繁" w:hAnsi="楷體-繁" w:hint="eastAsia"/>
        </w:rPr>
        <w:t>扮演</w:t>
      </w:r>
      <w:r w:rsidRPr="00964EF8">
        <w:rPr>
          <w:rFonts w:ascii="楷體-繁" w:eastAsia="楷體-繁" w:hAnsi="楷體-繁"/>
        </w:rPr>
        <w:t>著重要</w:t>
      </w:r>
      <w:r w:rsidRPr="00964EF8">
        <w:rPr>
          <w:rFonts w:ascii="楷體-繁" w:eastAsia="楷體-繁" w:hAnsi="楷體-繁" w:hint="eastAsia"/>
        </w:rPr>
        <w:t>的角色</w:t>
      </w:r>
      <w:r w:rsidRPr="00964EF8">
        <w:rPr>
          <w:rFonts w:ascii="楷體-繁" w:eastAsia="楷體-繁" w:hAnsi="楷體-繁"/>
        </w:rPr>
        <w:t>和機會。除了為</w:t>
      </w:r>
      <w:r w:rsidRPr="00964EF8">
        <w:rPr>
          <w:rFonts w:ascii="楷體-繁" w:eastAsia="楷體-繁" w:hAnsi="楷體-繁" w:hint="eastAsia"/>
        </w:rPr>
        <w:t>病人</w:t>
      </w:r>
      <w:r w:rsidRPr="00964EF8">
        <w:rPr>
          <w:rFonts w:ascii="楷體-繁" w:eastAsia="楷體-繁" w:hAnsi="楷體-繁"/>
        </w:rPr>
        <w:t>和HCP提供支援這一最重要的作用外，品牌擁抱</w:t>
      </w:r>
      <w:r>
        <w:rPr>
          <w:rFonts w:ascii="楷體-繁" w:eastAsia="楷體-繁" w:hAnsi="楷體-繁" w:hint="eastAsia"/>
        </w:rPr>
        <w:t>全人</w:t>
      </w:r>
      <w:r w:rsidRPr="00964EF8">
        <w:rPr>
          <w:rFonts w:ascii="楷體-繁" w:eastAsia="楷體-繁" w:hAnsi="楷體-繁"/>
        </w:rPr>
        <w:t>健康還有很多</w:t>
      </w:r>
      <w:r w:rsidRPr="00964EF8">
        <w:rPr>
          <w:rFonts w:ascii="楷體-繁" w:eastAsia="楷體-繁" w:hAnsi="楷體-繁" w:hint="eastAsia"/>
        </w:rPr>
        <w:t>利益</w:t>
      </w:r>
      <w:r w:rsidRPr="00964EF8">
        <w:rPr>
          <w:rFonts w:ascii="楷體-繁" w:eastAsia="楷體-繁" w:hAnsi="楷體-繁"/>
        </w:rPr>
        <w:t>。這些</w:t>
      </w:r>
      <w:r w:rsidRPr="00964EF8">
        <w:rPr>
          <w:rFonts w:ascii="楷體-繁" w:eastAsia="楷體-繁" w:hAnsi="楷體-繁" w:hint="eastAsia"/>
        </w:rPr>
        <w:t>利益</w:t>
      </w:r>
      <w:r w:rsidRPr="00964EF8">
        <w:rPr>
          <w:rFonts w:ascii="楷體-繁" w:eastAsia="楷體-繁" w:hAnsi="楷體-繁"/>
        </w:rPr>
        <w:t>包括在競爭中脫穎而出</w:t>
      </w:r>
      <w:r w:rsidR="003615AC" w:rsidRPr="00120447">
        <w:rPr>
          <w:rFonts w:ascii="楷體-繁" w:eastAsia="楷體-繁" w:hAnsi="楷體-繁" w:cs="PingFang TC" w:hint="eastAsia"/>
          <w:color w:val="000000" w:themeColor="text1"/>
        </w:rPr>
        <w:t>、</w:t>
      </w:r>
      <w:r w:rsidRPr="00964EF8">
        <w:rPr>
          <w:rFonts w:ascii="楷體-繁" w:eastAsia="楷體-繁" w:hAnsi="楷體-繁"/>
        </w:rPr>
        <w:t>與消費者建立更深層次的關係，以及將</w:t>
      </w:r>
      <w:r w:rsidRPr="00964EF8">
        <w:rPr>
          <w:rFonts w:ascii="楷體-繁" w:eastAsia="楷體-繁" w:hAnsi="楷體-繁" w:hint="eastAsia"/>
        </w:rPr>
        <w:t>它們</w:t>
      </w:r>
      <w:r w:rsidRPr="00964EF8">
        <w:rPr>
          <w:rFonts w:ascii="楷體-繁" w:eastAsia="楷體-繁" w:hAnsi="楷體-繁"/>
        </w:rPr>
        <w:t>自己打造成更有抱負和道德的品牌。</w:t>
      </w:r>
    </w:p>
    <w:p w14:paraId="0AFA2114" w14:textId="0FC2A7E5" w:rsidR="00542FBA" w:rsidRDefault="00542FBA" w:rsidP="000C41AF">
      <w:pPr>
        <w:spacing w:beforeLines="50" w:before="18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542FBA">
        <w:rPr>
          <w:rFonts w:ascii="楷體-繁" w:eastAsia="楷體-繁" w:hAnsi="楷體-繁"/>
        </w:rPr>
        <w:t>要</w:t>
      </w:r>
      <w:r w:rsidRPr="00542FBA">
        <w:rPr>
          <w:rFonts w:ascii="楷體-繁" w:eastAsia="楷體-繁" w:hAnsi="楷體-繁" w:hint="eastAsia"/>
        </w:rPr>
        <w:t>了</w:t>
      </w:r>
      <w:r w:rsidRPr="00542FBA">
        <w:rPr>
          <w:rFonts w:ascii="楷體-繁" w:eastAsia="楷體-繁" w:hAnsi="楷體-繁"/>
        </w:rPr>
        <w:t>解如何成為一個有效的</w:t>
      </w:r>
      <w:r w:rsidRPr="00542FBA">
        <w:rPr>
          <w:rFonts w:ascii="楷體-繁" w:eastAsia="楷體-繁" w:hAnsi="楷體-繁" w:hint="eastAsia"/>
        </w:rPr>
        <w:t>全人</w:t>
      </w:r>
      <w:r w:rsidRPr="00542FBA">
        <w:rPr>
          <w:rFonts w:ascii="楷體-繁" w:eastAsia="楷體-繁" w:hAnsi="楷體-繁"/>
        </w:rPr>
        <w:t>健康品牌，公司必須了解是什麼</w:t>
      </w:r>
      <w:r w:rsidRPr="00542FBA">
        <w:rPr>
          <w:rFonts w:ascii="楷體-繁" w:eastAsia="楷體-繁" w:hAnsi="楷體-繁" w:hint="eastAsia"/>
        </w:rPr>
        <w:t>造就一個</w:t>
      </w:r>
      <w:r w:rsidRPr="00542FBA">
        <w:rPr>
          <w:rFonts w:ascii="楷體-繁" w:eastAsia="楷體-繁" w:hAnsi="楷體-繁"/>
        </w:rPr>
        <w:t>能産生預期結果的HCP（因為</w:t>
      </w:r>
      <w:r w:rsidR="008A0C58">
        <w:rPr>
          <w:rFonts w:ascii="楷體-繁" w:eastAsia="楷體-繁" w:hAnsi="楷體-繁" w:hint="eastAsia"/>
        </w:rPr>
        <w:t>他</w:t>
      </w:r>
      <w:r w:rsidRPr="00542FBA">
        <w:rPr>
          <w:rFonts w:ascii="楷體-繁" w:eastAsia="楷體-繁" w:hAnsi="楷體-繁"/>
        </w:rPr>
        <w:t>們的運作方式相似）。優秀的</w:t>
      </w:r>
      <w:r w:rsidRPr="00542FBA">
        <w:rPr>
          <w:rFonts w:ascii="楷體-繁" w:eastAsia="楷體-繁" w:hAnsi="楷體-繁" w:hint="eastAsia"/>
        </w:rPr>
        <w:t>H</w:t>
      </w:r>
      <w:r w:rsidRPr="00542FBA">
        <w:rPr>
          <w:rFonts w:ascii="楷體-繁" w:eastAsia="楷體-繁" w:hAnsi="楷體-繁"/>
        </w:rPr>
        <w:t>CP可能會回</w:t>
      </w:r>
      <w:r>
        <w:rPr>
          <w:rFonts w:ascii="楷體-繁" w:eastAsia="楷體-繁" w:hAnsi="楷體-繁" w:hint="eastAsia"/>
        </w:rPr>
        <w:t>想</w:t>
      </w:r>
      <w:r w:rsidRPr="00542FBA">
        <w:rPr>
          <w:rFonts w:ascii="楷體-繁" w:eastAsia="楷體-繁" w:hAnsi="楷體-繁"/>
        </w:rPr>
        <w:t>有關</w:t>
      </w:r>
      <w:r>
        <w:rPr>
          <w:rFonts w:ascii="楷體-繁" w:eastAsia="楷體-繁" w:hAnsi="楷體-繁" w:hint="eastAsia"/>
        </w:rPr>
        <w:t>病人</w:t>
      </w:r>
      <w:r w:rsidRPr="00542FBA">
        <w:rPr>
          <w:rFonts w:ascii="楷體-繁" w:eastAsia="楷體-繁" w:hAnsi="楷體-繁"/>
        </w:rPr>
        <w:t>生活的重要細節，主動安排預約，讓</w:t>
      </w:r>
      <w:r>
        <w:rPr>
          <w:rFonts w:ascii="楷體-繁" w:eastAsia="楷體-繁" w:hAnsi="楷體-繁" w:hint="eastAsia"/>
        </w:rPr>
        <w:t>病</w:t>
      </w:r>
      <w:r w:rsidRPr="00542FBA">
        <w:rPr>
          <w:rFonts w:ascii="楷體-繁" w:eastAsia="楷體-繁" w:hAnsi="楷體-繁"/>
        </w:rPr>
        <w:t>人感到被理解。</w:t>
      </w:r>
      <w:r w:rsidR="00E0070D" w:rsidRPr="00E0070D">
        <w:rPr>
          <w:rFonts w:ascii="楷體-繁" w:eastAsia="楷體-繁" w:hAnsi="楷體-繁"/>
        </w:rPr>
        <w:t>他們甚至可能知道人們生活中影響治療選擇和健康方法的</w:t>
      </w:r>
      <w:r w:rsidR="00087932">
        <w:rPr>
          <w:rFonts w:ascii="楷體-繁" w:eastAsia="楷體-繁" w:hAnsi="楷體-繁" w:hint="eastAsia"/>
        </w:rPr>
        <w:t>緊接著的</w:t>
      </w:r>
      <w:r w:rsidR="00E0070D" w:rsidRPr="00E0070D">
        <w:rPr>
          <w:rFonts w:ascii="楷體-繁" w:eastAsia="楷體-繁" w:hAnsi="楷體-繁"/>
        </w:rPr>
        <w:t>但相關的部分。</w:t>
      </w:r>
      <w:r w:rsidR="00087932" w:rsidRPr="00087932">
        <w:rPr>
          <w:rFonts w:ascii="楷體-繁" w:eastAsia="楷體-繁" w:hAnsi="楷體-繁"/>
        </w:rPr>
        <w:t>簡言之，</w:t>
      </w:r>
      <w:r w:rsidR="00087932" w:rsidRPr="00E0070D">
        <w:rPr>
          <w:rFonts w:ascii="楷體-繁" w:eastAsia="楷體-繁" w:hAnsi="楷體-繁"/>
        </w:rPr>
        <w:t>他們</w:t>
      </w:r>
      <w:r w:rsidR="00087932">
        <w:rPr>
          <w:rFonts w:ascii="楷體-繁" w:eastAsia="楷體-繁" w:hAnsi="楷體-繁" w:hint="eastAsia"/>
        </w:rPr>
        <w:t>給人們時間和關注</w:t>
      </w:r>
      <w:r w:rsidR="00087932" w:rsidRPr="00087932">
        <w:rPr>
          <w:rFonts w:ascii="楷體-繁" w:eastAsia="楷體-繁" w:hAnsi="楷體-繁"/>
        </w:rPr>
        <w:t>，</w:t>
      </w:r>
      <w:r w:rsidR="00087932">
        <w:rPr>
          <w:rFonts w:ascii="楷體-繁" w:eastAsia="楷體-繁" w:hAnsi="楷體-繁" w:hint="eastAsia"/>
        </w:rPr>
        <w:t>但</w:t>
      </w:r>
      <w:r w:rsidR="00087932" w:rsidRPr="00087932">
        <w:rPr>
          <w:rFonts w:ascii="楷體-繁" w:eastAsia="楷體-繁" w:hAnsi="楷體-繁"/>
        </w:rPr>
        <w:t>不會感到</w:t>
      </w:r>
      <w:r w:rsidR="00087932">
        <w:rPr>
          <w:rFonts w:ascii="楷體-繁" w:eastAsia="楷體-繁" w:hAnsi="楷體-繁" w:hint="eastAsia"/>
        </w:rPr>
        <w:t>有沈重的</w:t>
      </w:r>
      <w:r w:rsidR="00087932" w:rsidRPr="00087932">
        <w:rPr>
          <w:rFonts w:ascii="楷體-繁" w:eastAsia="楷體-繁" w:hAnsi="楷體-繁"/>
        </w:rPr>
        <w:t>負擔。這不僅關乎服務，還關乎他們在提供</w:t>
      </w:r>
      <w:r w:rsidR="00087932">
        <w:rPr>
          <w:rFonts w:ascii="楷體-繁" w:eastAsia="楷體-繁" w:hAnsi="楷體-繁" w:hint="eastAsia"/>
        </w:rPr>
        <w:t>照護時給病人的感受</w:t>
      </w:r>
      <w:r w:rsidR="00087932" w:rsidRPr="00E0070D">
        <w:rPr>
          <w:rFonts w:ascii="楷體-繁" w:eastAsia="楷體-繁" w:hAnsi="楷體-繁"/>
        </w:rPr>
        <w:t>。</w:t>
      </w:r>
      <w:r w:rsidR="00087932">
        <w:rPr>
          <w:rFonts w:ascii="楷體-繁" w:eastAsia="楷體-繁" w:hAnsi="楷體-繁" w:hint="eastAsia"/>
        </w:rPr>
        <w:t>全人健康的體驗也是如此</w:t>
      </w:r>
      <w:r w:rsidR="00087932" w:rsidRPr="00E0070D">
        <w:rPr>
          <w:rFonts w:ascii="楷體-繁" w:eastAsia="楷體-繁" w:hAnsi="楷體-繁"/>
        </w:rPr>
        <w:t>。</w:t>
      </w:r>
    </w:p>
    <w:p w14:paraId="6E46CA43" w14:textId="74209340" w:rsidR="00B4328A" w:rsidRPr="003615AC" w:rsidRDefault="00B4328A" w:rsidP="003615AC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shd w:val="clear" w:color="auto" w:fill="FFFFFF"/>
        </w:rPr>
      </w:pPr>
      <w:r w:rsidRPr="003615AC">
        <w:rPr>
          <w:rFonts w:ascii="楷體-繁" w:eastAsia="楷體-繁" w:hAnsi="楷體-繁" w:cs="Open Sans" w:hint="eastAsia"/>
          <w:b/>
          <w:bCs/>
          <w:shd w:val="clear" w:color="auto" w:fill="FFFFFF"/>
        </w:rPr>
        <w:t>打造注重全人健康的品牌</w:t>
      </w:r>
    </w:p>
    <w:p w14:paraId="20BDE61A" w14:textId="3FBB7E51" w:rsidR="00306605" w:rsidRDefault="00306605" w:rsidP="0030660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Open Sans" w:hint="eastAsi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t xml:space="preserve"> </w:t>
      </w:r>
      <w:r w:rsidRPr="00306605">
        <w:rPr>
          <w:rFonts w:ascii="楷體-繁" w:eastAsia="楷體-繁" w:hAnsi="楷體-繁"/>
          <w:color w:val="000000" w:themeColor="text1"/>
        </w:rPr>
        <w:t>成功的醫療</w:t>
      </w:r>
      <w:r w:rsidRPr="00306605">
        <w:rPr>
          <w:rFonts w:ascii="楷體-繁" w:eastAsia="楷體-繁" w:hAnsi="楷體-繁" w:hint="eastAsia"/>
          <w:color w:val="000000" w:themeColor="text1"/>
        </w:rPr>
        <w:t>照護和全人</w:t>
      </w:r>
      <w:r w:rsidRPr="00306605">
        <w:rPr>
          <w:rFonts w:ascii="楷體-繁" w:eastAsia="楷體-繁" w:hAnsi="楷體-繁"/>
          <w:color w:val="000000" w:themeColor="text1"/>
        </w:rPr>
        <w:t>健康品牌利用體驗將</w:t>
      </w:r>
      <w:r w:rsidR="003615AC">
        <w:rPr>
          <w:rFonts w:ascii="楷體-繁" w:eastAsia="楷體-繁" w:hAnsi="楷體-繁" w:hint="eastAsia"/>
          <w:color w:val="000000" w:themeColor="text1"/>
        </w:rPr>
        <w:t>它</w:t>
      </w:r>
      <w:r w:rsidRPr="00306605">
        <w:rPr>
          <w:rFonts w:ascii="楷體-繁" w:eastAsia="楷體-繁" w:hAnsi="楷體-繁"/>
          <w:color w:val="000000" w:themeColor="text1"/>
        </w:rPr>
        <w:t>們的</w:t>
      </w:r>
      <w:r w:rsidRPr="00306605">
        <w:rPr>
          <w:rFonts w:ascii="楷體-繁" w:eastAsia="楷體-繁" w:hAnsi="楷體-繁" w:hint="eastAsia"/>
          <w:color w:val="000000" w:themeColor="text1"/>
        </w:rPr>
        <w:t>訊息傳達給</w:t>
      </w:r>
      <w:r w:rsidRPr="00306605">
        <w:rPr>
          <w:rFonts w:ascii="楷體-繁" w:eastAsia="楷體-繁" w:hAnsi="楷體-繁"/>
          <w:color w:val="000000" w:themeColor="text1"/>
        </w:rPr>
        <w:t>受眾。在最好的情況下，這些</w:t>
      </w:r>
      <w:r w:rsidRPr="00306605">
        <w:rPr>
          <w:rFonts w:ascii="楷體-繁" w:eastAsia="楷體-繁" w:hAnsi="楷體-繁" w:hint="eastAsia"/>
          <w:color w:val="000000" w:themeColor="text1"/>
        </w:rPr>
        <w:t>全人</w:t>
      </w:r>
      <w:r w:rsidRPr="00306605">
        <w:rPr>
          <w:rFonts w:ascii="楷體-繁" w:eastAsia="楷體-繁" w:hAnsi="楷體-繁"/>
          <w:color w:val="000000" w:themeColor="text1"/>
        </w:rPr>
        <w:t>健康體驗是量身定</w:t>
      </w:r>
      <w:r w:rsidRPr="00306605">
        <w:rPr>
          <w:rFonts w:ascii="楷體-繁" w:eastAsia="楷體-繁" w:hAnsi="楷體-繁" w:hint="eastAsia"/>
          <w:color w:val="000000" w:themeColor="text1"/>
        </w:rPr>
        <w:t>做</w:t>
      </w:r>
      <w:r w:rsidRPr="00306605">
        <w:rPr>
          <w:rFonts w:ascii="楷體-繁" w:eastAsia="楷體-繁" w:hAnsi="楷體-繁"/>
          <w:color w:val="000000" w:themeColor="text1"/>
        </w:rPr>
        <w:t>的，</w:t>
      </w:r>
      <w:r w:rsidRPr="00306605">
        <w:rPr>
          <w:rFonts w:ascii="楷體-繁" w:eastAsia="楷體-繁" w:hAnsi="楷體-繁" w:hint="eastAsia"/>
          <w:color w:val="000000" w:themeColor="text1"/>
        </w:rPr>
        <w:t>以</w:t>
      </w:r>
      <w:r w:rsidRPr="00306605">
        <w:rPr>
          <w:rFonts w:ascii="楷體-繁" w:eastAsia="楷體-繁" w:hAnsi="楷體-繁"/>
          <w:color w:val="000000" w:themeColor="text1"/>
        </w:rPr>
        <w:t>使客戶在生活的各個方面受益。隨著越來越多的品牌提供</w:t>
      </w:r>
      <w:r w:rsidRPr="00306605">
        <w:rPr>
          <w:rFonts w:ascii="楷體-繁" w:eastAsia="楷體-繁" w:hAnsi="楷體-繁" w:hint="eastAsia"/>
          <w:color w:val="000000" w:themeColor="text1"/>
        </w:rPr>
        <w:t>全人</w:t>
      </w:r>
      <w:r w:rsidRPr="00306605">
        <w:rPr>
          <w:rFonts w:ascii="楷體-繁" w:eastAsia="楷體-繁" w:hAnsi="楷體-繁"/>
          <w:color w:val="000000" w:themeColor="text1"/>
        </w:rPr>
        <w:t>健康體驗，消費者開始期待它。儘管品牌應該提供這些服務，但付出的努力是值得的</w:t>
      </w:r>
      <w:r w:rsidRPr="00306605">
        <w:rPr>
          <w:rFonts w:ascii="楷體-繁" w:eastAsia="楷體-繁" w:hAnsi="楷體-繁" w:hint="eastAsia"/>
          <w:color w:val="000000" w:themeColor="text1"/>
        </w:rPr>
        <w:t xml:space="preserve"> </w:t>
      </w:r>
      <w:r w:rsidRPr="00306605">
        <w:rPr>
          <w:rFonts w:ascii="楷體-繁" w:eastAsia="楷體-繁" w:hAnsi="楷體-繁" w:cs="Times"/>
          <w:color w:val="000000" w:themeColor="text1"/>
        </w:rPr>
        <w:t xml:space="preserve">— </w:t>
      </w:r>
      <w:r w:rsidRPr="00306605">
        <w:rPr>
          <w:rFonts w:ascii="楷體-繁" w:eastAsia="楷體-繁" w:hAnsi="楷體-繁"/>
          <w:color w:val="000000" w:themeColor="text1"/>
        </w:rPr>
        <w:t>這樣做可以與客戶建立深厚、持久的關係。以下是開始創建這些</w:t>
      </w:r>
      <w:r w:rsidRPr="00306605">
        <w:rPr>
          <w:rFonts w:ascii="楷體-繁" w:eastAsia="楷體-繁" w:hAnsi="楷體-繁" w:hint="eastAsia"/>
          <w:color w:val="000000" w:themeColor="text1"/>
        </w:rPr>
        <w:t>全人</w:t>
      </w:r>
      <w:r w:rsidRPr="00306605">
        <w:rPr>
          <w:rFonts w:ascii="楷體-繁" w:eastAsia="楷體-繁" w:hAnsi="楷體-繁"/>
          <w:color w:val="000000" w:themeColor="text1"/>
        </w:rPr>
        <w:t>健康體驗的方</w:t>
      </w:r>
      <w:r w:rsidRPr="00306605">
        <w:rPr>
          <w:rFonts w:ascii="楷體-繁" w:eastAsia="楷體-繁" w:hAnsi="楷體-繁" w:hint="eastAsia"/>
          <w:color w:val="000000" w:themeColor="text1"/>
        </w:rPr>
        <w:t>法</w:t>
      </w:r>
      <w:r w:rsidRPr="00306605">
        <w:rPr>
          <w:rFonts w:ascii="楷體-繁" w:eastAsia="楷體-繁" w:hAnsi="楷體-繁"/>
          <w:color w:val="000000" w:themeColor="text1"/>
        </w:rPr>
        <w:t>：</w:t>
      </w:r>
    </w:p>
    <w:p w14:paraId="2FC59C74" w14:textId="0BDD8C7C" w:rsidR="00970E92" w:rsidRPr="007B597E" w:rsidRDefault="004C0DAD" w:rsidP="00970E92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shd w:val="clear" w:color="auto" w:fill="FFFFFF"/>
        </w:rPr>
      </w:pPr>
      <w:r>
        <w:rPr>
          <w:rFonts w:ascii="楷體-繁" w:eastAsia="楷體-繁" w:hAnsi="楷體-繁" w:cs="Open Sans" w:hint="eastAsia"/>
          <w:b/>
          <w:bCs/>
          <w:shd w:val="clear" w:color="auto" w:fill="FFFFFF"/>
        </w:rPr>
        <w:lastRenderedPageBreak/>
        <w:t>解碼</w:t>
      </w:r>
      <w:r w:rsidR="00970E92">
        <w:rPr>
          <w:rFonts w:ascii="楷體-繁" w:eastAsia="楷體-繁" w:hAnsi="楷體-繁" w:cs="Open Sans" w:hint="eastAsia"/>
          <w:b/>
          <w:bCs/>
          <w:shd w:val="clear" w:color="auto" w:fill="FFFFFF"/>
        </w:rPr>
        <w:t>受眾</w:t>
      </w:r>
      <w:r w:rsidR="00970E92" w:rsidRPr="00970E92">
        <w:rPr>
          <w:rFonts w:ascii="楷體-繁" w:eastAsia="楷體-繁" w:hAnsi="楷體-繁" w:cs="Songti TC"/>
          <w:b/>
          <w:bCs/>
        </w:rPr>
        <w:t>。</w:t>
      </w:r>
      <w:r w:rsidR="0049732C" w:rsidRPr="00E33A7C">
        <w:t>受眾必須在非常深的層</w:t>
      </w:r>
      <w:r w:rsidR="0049732C">
        <w:rPr>
          <w:rFonts w:hint="eastAsia"/>
        </w:rPr>
        <w:t>面上被</w:t>
      </w:r>
      <w:r w:rsidR="0049732C" w:rsidRPr="00E33A7C">
        <w:rPr>
          <w:rFonts w:hint="eastAsia"/>
        </w:rPr>
        <w:t>理</w:t>
      </w:r>
      <w:r w:rsidR="0049732C" w:rsidRPr="00E33A7C">
        <w:t>解，</w:t>
      </w:r>
      <w:r w:rsidR="0049732C">
        <w:rPr>
          <w:rFonts w:hint="eastAsia"/>
        </w:rPr>
        <w:t>才能創造出</w:t>
      </w:r>
      <w:r w:rsidR="0049732C" w:rsidRPr="00E33A7C">
        <w:t>強</w:t>
      </w:r>
      <w:r w:rsidR="0049732C">
        <w:rPr>
          <w:rFonts w:hint="eastAsia"/>
        </w:rPr>
        <w:t>大</w:t>
      </w:r>
      <w:r w:rsidR="0049732C" w:rsidRPr="00E33A7C">
        <w:t>的</w:t>
      </w:r>
      <w:r w:rsidR="0049732C">
        <w:rPr>
          <w:rFonts w:hint="eastAsia"/>
        </w:rPr>
        <w:t>全人</w:t>
      </w:r>
      <w:r w:rsidR="0049732C" w:rsidRPr="00E33A7C">
        <w:t>健康體驗。為此，</w:t>
      </w:r>
      <w:r w:rsidR="004C730A" w:rsidRPr="00E33A7C">
        <w:t>品牌需要挖掘全面可靠的數據。這可能包括客戶的健康史、個人行為和</w:t>
      </w:r>
      <w:r w:rsidR="004C730A">
        <w:rPr>
          <w:rFonts w:hint="eastAsia"/>
        </w:rPr>
        <w:t>區隔市場</w:t>
      </w:r>
      <w:r w:rsidR="004C730A" w:rsidRPr="00E33A7C">
        <w:t>的親和力。</w:t>
      </w:r>
      <w:r w:rsidR="004F791C" w:rsidRPr="00E33A7C">
        <w:t>數據必須</w:t>
      </w:r>
      <w:r w:rsidR="004F791C">
        <w:rPr>
          <w:rFonts w:hint="eastAsia"/>
        </w:rPr>
        <w:t>包含</w:t>
      </w:r>
      <w:r w:rsidR="004F791C" w:rsidRPr="00E33A7C">
        <w:t>受眾</w:t>
      </w:r>
      <w:r w:rsidR="004F791C">
        <w:rPr>
          <w:rFonts w:hint="eastAsia"/>
        </w:rPr>
        <w:t>的醫療照護</w:t>
      </w:r>
      <w:r w:rsidR="004F791C" w:rsidRPr="00E33A7C">
        <w:rPr>
          <w:rFonts w:hint="eastAsia"/>
        </w:rPr>
        <w:t>環</w:t>
      </w:r>
      <w:r w:rsidR="004F791C" w:rsidRPr="00E33A7C">
        <w:t>境、需求和觀點。</w:t>
      </w:r>
      <w:r w:rsidR="007F5F95">
        <w:rPr>
          <w:rFonts w:hint="eastAsia"/>
        </w:rPr>
        <w:t>透</w:t>
      </w:r>
      <w:r w:rsidR="007F5F95" w:rsidRPr="00E33A7C">
        <w:t>過</w:t>
      </w:r>
      <w:r w:rsidR="007F5F95">
        <w:rPr>
          <w:rFonts w:hint="eastAsia"/>
        </w:rPr>
        <w:t>混</w:t>
      </w:r>
      <w:r w:rsidR="007F5F95" w:rsidRPr="00E33A7C">
        <w:t>合從臨床和消費者數據中獲得的見解，品牌可以建立堅實的基礎，以構建產品或服務，以</w:t>
      </w:r>
      <w:r w:rsidR="007F5F95">
        <w:rPr>
          <w:rFonts w:hint="eastAsia"/>
        </w:rPr>
        <w:t>滿足病人</w:t>
      </w:r>
      <w:r w:rsidR="007F5F95" w:rsidRPr="00E33A7C">
        <w:t>在不斷發展的</w:t>
      </w:r>
      <w:r w:rsidR="007F5F95">
        <w:rPr>
          <w:rFonts w:hint="eastAsia"/>
        </w:rPr>
        <w:t>全人</w:t>
      </w:r>
      <w:r w:rsidR="007F5F95" w:rsidRPr="00E33A7C">
        <w:t>健康旅程中的需求。</w:t>
      </w:r>
    </w:p>
    <w:p w14:paraId="4D632652" w14:textId="7978F12D" w:rsidR="007B597E" w:rsidRPr="000E0F9B" w:rsidRDefault="007B597E" w:rsidP="007B597E">
      <w:pPr>
        <w:spacing w:before="120" w:line="0" w:lineRule="atLeast"/>
        <w:ind w:leftChars="200" w:left="480"/>
        <w:jc w:val="both"/>
        <w:rPr>
          <w:rFonts w:ascii="楷體-繁" w:eastAsia="楷體-繁" w:hAnsi="楷體-繁" w:cs="Open Sans"/>
          <w:b/>
          <w:bCs/>
          <w:shd w:val="clear" w:color="auto" w:fill="FFFFFF"/>
        </w:rPr>
      </w:pPr>
      <w:r w:rsidRPr="000E0F9B">
        <w:rPr>
          <w:rFonts w:ascii="楷體-繁" w:eastAsia="楷體-繁" w:hAnsi="楷體-繁"/>
        </w:rPr>
        <w:t>例如，Deaf 911 app的存在是為了幫助聾人在緊急情況下進行</w:t>
      </w:r>
      <w:r w:rsidRPr="000E0F9B">
        <w:rPr>
          <w:rFonts w:ascii="楷體-繁" w:eastAsia="楷體-繁" w:hAnsi="楷體-繁" w:hint="eastAsia"/>
        </w:rPr>
        <w:t>溝通</w:t>
      </w:r>
      <w:r w:rsidRPr="000E0F9B">
        <w:rPr>
          <w:rFonts w:ascii="楷體-繁" w:eastAsia="楷體-繁" w:hAnsi="楷體-繁"/>
        </w:rPr>
        <w:t>。為了創建這個</w:t>
      </w:r>
      <w:r w:rsidR="000E0F9B" w:rsidRPr="000E0F9B">
        <w:rPr>
          <w:rFonts w:ascii="楷體-繁" w:eastAsia="楷體-繁" w:hAnsi="楷體-繁"/>
        </w:rPr>
        <w:t>app</w:t>
      </w:r>
      <w:r w:rsidRPr="000E0F9B">
        <w:rPr>
          <w:rFonts w:ascii="楷體-繁" w:eastAsia="楷體-繁" w:hAnsi="楷體-繁"/>
        </w:rPr>
        <w:t>，品牌必須確定其客戶的整體痛點，</w:t>
      </w:r>
      <w:r w:rsidR="000E0F9B" w:rsidRPr="000E0F9B">
        <w:rPr>
          <w:rFonts w:ascii="楷體-繁" w:eastAsia="楷體-繁" w:hAnsi="楷體-繁"/>
        </w:rPr>
        <w:t>並充分瞭解其目標受眾面臨的獨特情</w:t>
      </w:r>
      <w:r w:rsidR="000E0F9B" w:rsidRPr="000E0F9B">
        <w:rPr>
          <w:rFonts w:ascii="楷體-繁" w:eastAsia="楷體-繁" w:hAnsi="楷體-繁" w:hint="eastAsia"/>
        </w:rPr>
        <w:t>況</w:t>
      </w:r>
      <w:r w:rsidR="000E0F9B" w:rsidRPr="000E0F9B">
        <w:rPr>
          <w:rFonts w:ascii="楷體-繁" w:eastAsia="楷體-繁" w:hAnsi="楷體-繁"/>
        </w:rPr>
        <w:t>。</w:t>
      </w:r>
    </w:p>
    <w:p w14:paraId="24D881F7" w14:textId="1B512A32" w:rsidR="00970E92" w:rsidRPr="00702AB8" w:rsidRDefault="00970E92" w:rsidP="00970E92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shd w:val="clear" w:color="auto" w:fill="FFFFFF"/>
        </w:rPr>
      </w:pPr>
      <w:r w:rsidRPr="00970E92">
        <w:rPr>
          <w:b/>
          <w:bCs/>
        </w:rPr>
        <w:t>對體驗進行編碼</w:t>
      </w:r>
      <w:r w:rsidRPr="00970E92">
        <w:rPr>
          <w:rFonts w:ascii="楷體-繁" w:eastAsia="楷體-繁" w:hAnsi="楷體-繁" w:cs="Songti TC"/>
          <w:b/>
          <w:bCs/>
        </w:rPr>
        <w:t>。</w:t>
      </w:r>
      <w:r w:rsidR="00C258AE" w:rsidRPr="00E33A7C">
        <w:t>在使用數據解碼體驗後，品牌必須考慮如何使用互</w:t>
      </w:r>
      <w:r w:rsidR="00E53DD5">
        <w:rPr>
          <w:rFonts w:hint="eastAsia"/>
        </w:rPr>
        <w:t>連</w:t>
      </w:r>
      <w:r w:rsidR="00C258AE" w:rsidRPr="00E33A7C">
        <w:t>系統而不是孤立的</w:t>
      </w:r>
      <w:r w:rsidR="00C258AE">
        <w:rPr>
          <w:rFonts w:hint="eastAsia"/>
        </w:rPr>
        <w:t>渠</w:t>
      </w:r>
      <w:r w:rsidR="00C258AE" w:rsidRPr="00E33A7C">
        <w:t>道</w:t>
      </w:r>
      <w:r w:rsidR="00C258AE">
        <w:rPr>
          <w:rFonts w:hint="eastAsia"/>
        </w:rPr>
        <w:t>推動</w:t>
      </w:r>
      <w:r w:rsidR="00C258AE" w:rsidRPr="00E33A7C">
        <w:t>客戶完成旅程的每個階段。</w:t>
      </w:r>
      <w:r w:rsidR="00E53DD5" w:rsidRPr="00E33A7C">
        <w:t>想想這個過程的每個階段前後，以及它們是如何聯繫在一起</w:t>
      </w:r>
      <w:r w:rsidR="00E53DD5">
        <w:rPr>
          <w:rFonts w:hint="eastAsia"/>
        </w:rPr>
        <w:t>的</w:t>
      </w:r>
      <w:r w:rsidR="00E53DD5" w:rsidRPr="00E33A7C">
        <w:t>。</w:t>
      </w:r>
    </w:p>
    <w:p w14:paraId="13CC7D3C" w14:textId="2F202E86" w:rsidR="00702AB8" w:rsidRPr="007134FC" w:rsidRDefault="00702AB8" w:rsidP="00702AB8">
      <w:pPr>
        <w:spacing w:before="120" w:line="0" w:lineRule="atLeast"/>
        <w:ind w:leftChars="200" w:left="480"/>
        <w:jc w:val="both"/>
        <w:rPr>
          <w:rFonts w:ascii="楷體-繁" w:eastAsia="楷體-繁" w:hAnsi="楷體-繁" w:cs="Open Sans"/>
          <w:b/>
          <w:bCs/>
          <w:color w:val="000000" w:themeColor="text1"/>
        </w:rPr>
      </w:pPr>
      <w:r w:rsidRPr="007134FC">
        <w:rPr>
          <w:rFonts w:ascii="楷體-繁" w:eastAsia="楷體-繁" w:hAnsi="楷體-繁"/>
          <w:color w:val="000000" w:themeColor="text1"/>
        </w:rPr>
        <w:t>一種體驗，</w:t>
      </w:r>
      <w:r w:rsidRPr="007134FC">
        <w:rPr>
          <w:rFonts w:ascii="楷體-繁" w:eastAsia="楷體-繁" w:hAnsi="楷體-繁" w:hint="eastAsia"/>
          <w:color w:val="000000" w:themeColor="text1"/>
        </w:rPr>
        <w:t>例</w:t>
      </w:r>
      <w:r w:rsidRPr="007134FC">
        <w:rPr>
          <w:rFonts w:ascii="楷體-繁" w:eastAsia="楷體-繁" w:hAnsi="楷體-繁"/>
          <w:color w:val="000000" w:themeColor="text1"/>
        </w:rPr>
        <w:t>如</w:t>
      </w:r>
      <w:r w:rsidRPr="007134FC">
        <w:rPr>
          <w:rFonts w:ascii="楷體-繁" w:eastAsia="楷體-繁" w:hAnsi="楷體-繁" w:hint="eastAsia"/>
          <w:color w:val="000000" w:themeColor="text1"/>
        </w:rPr>
        <w:t>一個</w:t>
      </w:r>
      <w:r w:rsidRPr="007134FC">
        <w:rPr>
          <w:rFonts w:ascii="楷體-繁" w:eastAsia="楷體-繁" w:hAnsi="楷體-繁"/>
          <w:color w:val="000000" w:themeColor="text1"/>
        </w:rPr>
        <w:t>支</w:t>
      </w:r>
      <w:r w:rsidRPr="007134FC">
        <w:rPr>
          <w:rFonts w:ascii="楷體-繁" w:eastAsia="楷體-繁" w:hAnsi="楷體-繁" w:hint="eastAsia"/>
          <w:color w:val="000000" w:themeColor="text1"/>
        </w:rPr>
        <w:t>援</w:t>
      </w:r>
      <w:r w:rsidRPr="007134FC">
        <w:rPr>
          <w:rFonts w:ascii="楷體-繁" w:eastAsia="楷體-繁" w:hAnsi="楷體-繁"/>
          <w:color w:val="000000" w:themeColor="text1"/>
        </w:rPr>
        <w:t>app，可能是客戶從閱讀產品或服務轉向試</w:t>
      </w:r>
      <w:r w:rsidR="007134FC">
        <w:rPr>
          <w:rFonts w:ascii="楷體-繁" w:eastAsia="楷體-繁" w:hAnsi="楷體-繁" w:hint="eastAsia"/>
          <w:color w:val="000000" w:themeColor="text1"/>
        </w:rPr>
        <w:t>用</w:t>
      </w:r>
      <w:r w:rsidRPr="007134FC">
        <w:rPr>
          <w:rFonts w:ascii="楷體-繁" w:eastAsia="楷體-繁" w:hAnsi="楷體-繁"/>
          <w:color w:val="000000" w:themeColor="text1"/>
        </w:rPr>
        <w:t>產品或服務所需的動力。但它也必須引導到某個地方，引導客戶在旅程中走得更遠。例如，為了促使客戶推薦品牌並實現宣</w:t>
      </w:r>
      <w:r w:rsidRPr="007134FC">
        <w:rPr>
          <w:rFonts w:ascii="楷體-繁" w:eastAsia="楷體-繁" w:hAnsi="楷體-繁" w:hint="eastAsia"/>
          <w:color w:val="000000" w:themeColor="text1"/>
        </w:rPr>
        <w:t>導的</w:t>
      </w:r>
      <w:r w:rsidRPr="007134FC">
        <w:rPr>
          <w:rFonts w:ascii="楷體-繁" w:eastAsia="楷體-繁" w:hAnsi="楷體-繁"/>
          <w:color w:val="000000" w:themeColor="text1"/>
        </w:rPr>
        <w:t>目標，品牌可能會提供獎勵</w:t>
      </w:r>
      <w:r w:rsidRPr="007134FC">
        <w:rPr>
          <w:rFonts w:ascii="楷體-繁" w:eastAsia="楷體-繁" w:hAnsi="楷體-繁" w:hint="eastAsia"/>
          <w:color w:val="000000" w:themeColor="text1"/>
        </w:rPr>
        <w:t>激勵</w:t>
      </w:r>
      <w:r w:rsidRPr="007134FC">
        <w:rPr>
          <w:rFonts w:ascii="楷體-繁" w:eastAsia="楷體-繁" w:hAnsi="楷體-繁"/>
          <w:color w:val="000000" w:themeColor="text1"/>
        </w:rPr>
        <w:t>，</w:t>
      </w:r>
      <w:r w:rsidRPr="007134FC">
        <w:rPr>
          <w:rFonts w:ascii="楷體-繁" w:eastAsia="楷體-繁" w:hAnsi="楷體-繁" w:hint="eastAsia"/>
          <w:color w:val="000000" w:themeColor="text1"/>
        </w:rPr>
        <w:t>讓客戶</w:t>
      </w:r>
      <w:r w:rsidRPr="007134FC">
        <w:rPr>
          <w:rFonts w:ascii="楷體-繁" w:eastAsia="楷體-繁" w:hAnsi="楷體-繁"/>
          <w:color w:val="000000" w:themeColor="text1"/>
        </w:rPr>
        <w:t>與朋友和家人分享app。</w:t>
      </w:r>
      <w:r w:rsidR="00D02324" w:rsidRPr="007134FC">
        <w:rPr>
          <w:rFonts w:ascii="楷體-繁" w:eastAsia="楷體-繁" w:hAnsi="楷體-繁"/>
          <w:color w:val="000000" w:themeColor="text1"/>
        </w:rPr>
        <w:t>其他互</w:t>
      </w:r>
      <w:r w:rsidR="00D02324" w:rsidRPr="007134FC">
        <w:rPr>
          <w:rFonts w:ascii="楷體-繁" w:eastAsia="楷體-繁" w:hAnsi="楷體-繁" w:hint="eastAsia"/>
          <w:color w:val="000000" w:themeColor="text1"/>
        </w:rPr>
        <w:t>連</w:t>
      </w:r>
      <w:r w:rsidR="00D02324" w:rsidRPr="007134FC">
        <w:rPr>
          <w:rFonts w:ascii="楷體-繁" w:eastAsia="楷體-繁" w:hAnsi="楷體-繁"/>
          <w:color w:val="000000" w:themeColor="text1"/>
        </w:rPr>
        <w:t>體驗可能包括智慧設備、植入物、</w:t>
      </w:r>
      <w:r w:rsidR="00D02324" w:rsidRPr="007134FC">
        <w:rPr>
          <w:rFonts w:ascii="楷體-繁" w:eastAsia="楷體-繁" w:hAnsi="楷體-繁" w:hint="eastAsia"/>
          <w:color w:val="000000" w:themeColor="text1"/>
        </w:rPr>
        <w:t>周邊裝置</w:t>
      </w:r>
      <w:r w:rsidR="00D02324" w:rsidRPr="007134FC">
        <w:rPr>
          <w:rFonts w:ascii="楷體-繁" w:eastAsia="楷體-繁" w:hAnsi="楷體-繁"/>
          <w:color w:val="000000" w:themeColor="text1"/>
        </w:rPr>
        <w:t>、數位助理、家庭醫</w:t>
      </w:r>
      <w:r w:rsidR="007134FC" w:rsidRPr="007134FC">
        <w:rPr>
          <w:rFonts w:ascii="楷體-繁" w:eastAsia="楷體-繁" w:hAnsi="楷體-繁" w:hint="eastAsia"/>
          <w:color w:val="000000" w:themeColor="text1"/>
        </w:rPr>
        <w:t>材等</w:t>
      </w:r>
      <w:r w:rsidR="007134FC" w:rsidRPr="007134FC">
        <w:rPr>
          <w:rFonts w:ascii="楷體-繁" w:eastAsia="楷體-繁" w:hAnsi="楷體-繁"/>
          <w:color w:val="000000" w:themeColor="text1"/>
        </w:rPr>
        <w:t>。</w:t>
      </w:r>
    </w:p>
    <w:p w14:paraId="4B3B149B" w14:textId="16C7C44E" w:rsidR="00970E92" w:rsidRPr="00782109" w:rsidRDefault="00970E92" w:rsidP="00970E92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shd w:val="clear" w:color="auto" w:fill="FFFFFF"/>
        </w:rPr>
      </w:pPr>
      <w:r>
        <w:rPr>
          <w:rFonts w:ascii="楷體-繁" w:eastAsia="楷體-繁" w:hAnsi="楷體-繁" w:cs="Open Sans" w:hint="eastAsia"/>
          <w:b/>
          <w:bCs/>
          <w:shd w:val="clear" w:color="auto" w:fill="FFFFFF"/>
        </w:rPr>
        <w:t>為全人健康重新編碼</w:t>
      </w:r>
      <w:r w:rsidRPr="00970E92">
        <w:rPr>
          <w:rFonts w:ascii="楷體-繁" w:eastAsia="楷體-繁" w:hAnsi="楷體-繁" w:cs="Songti TC"/>
          <w:b/>
          <w:bCs/>
        </w:rPr>
        <w:t>。</w:t>
      </w:r>
      <w:r w:rsidR="00907837" w:rsidRPr="00907837">
        <w:rPr>
          <w:rFonts w:ascii="楷體-繁" w:eastAsia="楷體-繁" w:hAnsi="楷體-繁" w:cs="Songti TC"/>
        </w:rPr>
        <w:t>重新編碼需要一個持續的改進週期。品牌必須</w:t>
      </w:r>
      <w:r w:rsidR="00907837">
        <w:rPr>
          <w:rFonts w:ascii="楷體-繁" w:eastAsia="楷體-繁" w:hAnsi="楷體-繁" w:cs="Songti TC" w:hint="eastAsia"/>
        </w:rPr>
        <w:t>領悟</w:t>
      </w:r>
      <w:r w:rsidR="00907837" w:rsidRPr="00907837">
        <w:rPr>
          <w:rFonts w:ascii="楷體-繁" w:eastAsia="楷體-繁" w:hAnsi="楷體-繁" w:cs="Songti TC"/>
        </w:rPr>
        <w:t>和實施客戶</w:t>
      </w:r>
      <w:r w:rsidR="00907837">
        <w:rPr>
          <w:rFonts w:ascii="楷體-繁" w:eastAsia="楷體-繁" w:hAnsi="楷體-繁" w:cs="Songti TC" w:hint="eastAsia"/>
        </w:rPr>
        <w:t>的</w:t>
      </w:r>
      <w:r w:rsidR="00907837" w:rsidRPr="00907837">
        <w:rPr>
          <w:rFonts w:ascii="楷體-繁" w:eastAsia="楷體-繁" w:hAnsi="楷體-繁" w:cs="Songti TC"/>
        </w:rPr>
        <w:t>反饋。</w:t>
      </w:r>
      <w:r w:rsidR="00E75D50" w:rsidRPr="00611A1B">
        <w:rPr>
          <w:rFonts w:ascii="Verdana" w:hAnsi="Verdana"/>
        </w:rPr>
        <w:t>這可能看起來像是將評論作為</w:t>
      </w:r>
      <w:r w:rsidR="00611A1B">
        <w:rPr>
          <w:rFonts w:ascii="Verdana" w:hAnsi="Verdana" w:hint="eastAsia"/>
        </w:rPr>
        <w:t>體</w:t>
      </w:r>
      <w:r w:rsidR="00E75D50" w:rsidRPr="00611A1B">
        <w:rPr>
          <w:rFonts w:ascii="Verdana" w:hAnsi="Verdana"/>
        </w:rPr>
        <w:t>驗反覆運算的輸入，並密切關注行為和徵求形式的</w:t>
      </w:r>
      <w:r w:rsidR="0056598D" w:rsidRPr="00E33A7C">
        <w:t>反饋</w:t>
      </w:r>
      <w:r w:rsidR="00E75D50" w:rsidRPr="00611A1B">
        <w:rPr>
          <w:rFonts w:ascii="Verdana" w:hAnsi="Verdana"/>
        </w:rPr>
        <w:t>。</w:t>
      </w:r>
      <w:r w:rsidR="001A3337" w:rsidRPr="00E33A7C">
        <w:t>目標是確定可以進一步改進和開發產品或服務的模式和其他痛</w:t>
      </w:r>
      <w:r w:rsidR="001A3337">
        <w:rPr>
          <w:rFonts w:hint="eastAsia"/>
        </w:rPr>
        <w:t>點</w:t>
      </w:r>
      <w:r w:rsidR="001A3337" w:rsidRPr="007134FC">
        <w:rPr>
          <w:rFonts w:ascii="楷體-繁" w:eastAsia="楷體-繁" w:hAnsi="楷體-繁"/>
        </w:rPr>
        <w:t>。</w:t>
      </w:r>
    </w:p>
    <w:p w14:paraId="08C28F46" w14:textId="5CA99074" w:rsidR="00782109" w:rsidRDefault="00782109" w:rsidP="00782109">
      <w:pPr>
        <w:spacing w:before="12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Open Sans" w:hint="eastAsia"/>
          <w:shd w:val="clear" w:color="auto" w:fill="FFFFFF"/>
        </w:rPr>
        <w:t xml:space="preserve"> </w:t>
      </w:r>
      <w:r>
        <w:rPr>
          <w:rFonts w:ascii="楷體-繁" w:eastAsia="楷體-繁" w:hAnsi="楷體-繁" w:cs="Open Sans"/>
          <w:shd w:val="clear" w:color="auto" w:fill="FFFFFF"/>
        </w:rPr>
        <w:t xml:space="preserve"> </w:t>
      </w:r>
      <w:r w:rsidRPr="00782109">
        <w:rPr>
          <w:rFonts w:ascii="楷體-繁" w:eastAsia="楷體-繁" w:hAnsi="楷體-繁" w:hint="eastAsia"/>
          <w:color w:val="000000" w:themeColor="text1"/>
        </w:rPr>
        <w:t>透</w:t>
      </w:r>
      <w:r w:rsidRPr="00782109">
        <w:rPr>
          <w:rFonts w:ascii="楷體-繁" w:eastAsia="楷體-繁" w:hAnsi="楷體-繁"/>
          <w:color w:val="000000" w:themeColor="text1"/>
        </w:rPr>
        <w:t>過將</w:t>
      </w:r>
      <w:r w:rsidRPr="00782109">
        <w:rPr>
          <w:rFonts w:ascii="楷體-繁" w:eastAsia="楷體-繁" w:hAnsi="楷體-繁" w:hint="eastAsia"/>
          <w:color w:val="000000" w:themeColor="text1"/>
        </w:rPr>
        <w:t>病人</w:t>
      </w:r>
      <w:r w:rsidRPr="00782109">
        <w:rPr>
          <w:rFonts w:ascii="楷體-繁" w:eastAsia="楷體-繁" w:hAnsi="楷體-繁"/>
          <w:color w:val="000000" w:themeColor="text1"/>
        </w:rPr>
        <w:t>和客戶的需求放在首位，行銷人員可以將他們的品牌轉變為超越單純治療選擇的品牌，成爲</w:t>
      </w:r>
      <w:r w:rsidRPr="00782109">
        <w:rPr>
          <w:rFonts w:ascii="楷體-繁" w:eastAsia="楷體-繁" w:hAnsi="楷體-繁" w:hint="eastAsia"/>
          <w:color w:val="000000" w:themeColor="text1"/>
        </w:rPr>
        <w:t>病人</w:t>
      </w:r>
      <w:r w:rsidRPr="00782109">
        <w:rPr>
          <w:rFonts w:ascii="楷體-繁" w:eastAsia="楷體-繁" w:hAnsi="楷體-繁"/>
          <w:color w:val="000000" w:themeColor="text1"/>
        </w:rPr>
        <w:t>和醫</w:t>
      </w:r>
      <w:r w:rsidRPr="00782109">
        <w:rPr>
          <w:rFonts w:ascii="楷體-繁" w:eastAsia="楷體-繁" w:hAnsi="楷體-繁" w:hint="eastAsia"/>
          <w:color w:val="000000" w:themeColor="text1"/>
        </w:rPr>
        <w:t>師追求全人</w:t>
      </w:r>
      <w:r w:rsidRPr="00782109">
        <w:rPr>
          <w:rFonts w:ascii="楷體-繁" w:eastAsia="楷體-繁" w:hAnsi="楷體-繁"/>
          <w:color w:val="000000" w:themeColor="text1"/>
        </w:rPr>
        <w:t>健康值得信賴的合作夥伴。隨著時間的</w:t>
      </w:r>
      <w:r w:rsidRPr="00782109">
        <w:rPr>
          <w:rFonts w:ascii="楷體-繁" w:eastAsia="楷體-繁" w:hAnsi="楷體-繁" w:hint="eastAsia"/>
          <w:color w:val="000000" w:themeColor="text1"/>
        </w:rPr>
        <w:t>推移</w:t>
      </w:r>
      <w:r w:rsidRPr="00782109">
        <w:rPr>
          <w:rFonts w:ascii="楷體-繁" w:eastAsia="楷體-繁" w:hAnsi="楷體-繁"/>
          <w:color w:val="000000" w:themeColor="text1"/>
        </w:rPr>
        <w:t>，如果一個品牌</w:t>
      </w:r>
      <w:r w:rsidRPr="00782109">
        <w:rPr>
          <w:rFonts w:ascii="楷體-繁" w:eastAsia="楷體-繁" w:hAnsi="楷體-繁" w:hint="eastAsia"/>
          <w:color w:val="000000" w:themeColor="text1"/>
        </w:rPr>
        <w:t>在這方面</w:t>
      </w:r>
      <w:r w:rsidRPr="00782109">
        <w:rPr>
          <w:rFonts w:ascii="楷體-繁" w:eastAsia="楷體-繁" w:hAnsi="楷體-繁"/>
          <w:color w:val="000000" w:themeColor="text1"/>
        </w:rPr>
        <w:t>做得</w:t>
      </w:r>
      <w:r w:rsidRPr="00782109">
        <w:rPr>
          <w:rFonts w:ascii="楷體-繁" w:eastAsia="楷體-繁" w:hAnsi="楷體-繁" w:hint="eastAsia"/>
          <w:color w:val="000000" w:themeColor="text1"/>
        </w:rPr>
        <w:t>好</w:t>
      </w:r>
      <w:r w:rsidRPr="00782109">
        <w:rPr>
          <w:rFonts w:ascii="楷體-繁" w:eastAsia="楷體-繁" w:hAnsi="楷體-繁"/>
          <w:color w:val="000000" w:themeColor="text1"/>
        </w:rPr>
        <w:t>，它可以重新編碼其與受眾的關係，並成為他們</w:t>
      </w:r>
      <w:r w:rsidRPr="00782109">
        <w:rPr>
          <w:rFonts w:ascii="楷體-繁" w:eastAsia="楷體-繁" w:hAnsi="楷體-繁" w:hint="eastAsia"/>
          <w:color w:val="000000" w:themeColor="text1"/>
        </w:rPr>
        <w:t>全人</w:t>
      </w:r>
      <w:r w:rsidRPr="00782109">
        <w:rPr>
          <w:rFonts w:ascii="楷體-繁" w:eastAsia="楷體-繁" w:hAnsi="楷體-繁"/>
          <w:color w:val="000000" w:themeColor="text1"/>
        </w:rPr>
        <w:t>健康之旅的重要組成部</w:t>
      </w:r>
      <w:r w:rsidRPr="00782109">
        <w:rPr>
          <w:rFonts w:ascii="楷體-繁" w:eastAsia="楷體-繁" w:hAnsi="楷體-繁" w:hint="eastAsia"/>
          <w:color w:val="000000" w:themeColor="text1"/>
        </w:rPr>
        <w:t>分</w:t>
      </w:r>
      <w:r w:rsidRPr="00782109">
        <w:rPr>
          <w:rFonts w:ascii="楷體-繁" w:eastAsia="楷體-繁" w:hAnsi="楷體-繁"/>
          <w:color w:val="000000" w:themeColor="text1"/>
        </w:rPr>
        <w:t>。</w:t>
      </w:r>
    </w:p>
    <w:p w14:paraId="0B5B7B49" w14:textId="53D984A1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D46E05">
        <w:t>Pharmaceutical Executive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AE98" w14:textId="77777777" w:rsidR="0006601F" w:rsidRDefault="0006601F" w:rsidP="00D432A3">
      <w:pPr>
        <w:spacing w:before="120"/>
      </w:pPr>
      <w:r>
        <w:separator/>
      </w:r>
    </w:p>
  </w:endnote>
  <w:endnote w:type="continuationSeparator" w:id="0">
    <w:p w14:paraId="198101A6" w14:textId="77777777" w:rsidR="0006601F" w:rsidRDefault="0006601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8903" w14:textId="77777777" w:rsidR="0006601F" w:rsidRDefault="0006601F" w:rsidP="00D432A3">
      <w:pPr>
        <w:spacing w:before="120"/>
      </w:pPr>
      <w:r>
        <w:separator/>
      </w:r>
    </w:p>
  </w:footnote>
  <w:footnote w:type="continuationSeparator" w:id="0">
    <w:p w14:paraId="17AAF8F8" w14:textId="77777777" w:rsidR="0006601F" w:rsidRDefault="0006601F" w:rsidP="00D432A3">
      <w:pPr>
        <w:spacing w:before="120"/>
      </w:pPr>
      <w:r>
        <w:continuationSeparator/>
      </w:r>
    </w:p>
  </w:footnote>
  <w:footnote w:id="1">
    <w:p w14:paraId="32B6A8D4" w14:textId="77777777" w:rsidR="00542FBA" w:rsidRPr="00964EF8" w:rsidRDefault="00542FBA" w:rsidP="00542FBA">
      <w:pPr>
        <w:pStyle w:val="af2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964EF8">
        <w:rPr>
          <w:rFonts w:ascii="楷體-繁" w:eastAsia="楷體-繁" w:hAnsi="楷體-繁" w:hint="eastAsia"/>
        </w:rPr>
        <w:t>全人</w:t>
      </w:r>
      <w:r w:rsidRPr="00964EF8">
        <w:rPr>
          <w:rFonts w:ascii="楷體-繁" w:eastAsia="楷體-繁" w:hAnsi="楷體-繁"/>
        </w:rPr>
        <w:t>健康</w:t>
      </w:r>
      <w:r w:rsidRPr="00964EF8">
        <w:rPr>
          <w:rFonts w:ascii="楷體-繁" w:eastAsia="楷體-繁" w:hAnsi="楷體-繁" w:hint="eastAsia"/>
        </w:rPr>
        <w:t>(</w:t>
      </w:r>
      <w:r w:rsidRPr="00964EF8">
        <w:rPr>
          <w:rFonts w:ascii="楷體-繁" w:eastAsia="楷體-繁" w:hAnsi="楷體-繁"/>
        </w:rPr>
        <w:t>wellness)</w:t>
      </w:r>
      <w:r>
        <w:rPr>
          <w:rFonts w:ascii="楷體-繁" w:eastAsia="楷體-繁" w:hAnsi="楷體-繁" w:hint="eastAsia"/>
        </w:rPr>
        <w:t>意味</w:t>
      </w:r>
      <w:r w:rsidRPr="00964EF8">
        <w:rPr>
          <w:rFonts w:ascii="Helvetica" w:hAnsi="Helvetica"/>
          <w:color w:val="000000"/>
          <w:sz w:val="21"/>
          <w:szCs w:val="21"/>
          <w:shd w:val="clear" w:color="auto" w:fill="FFFFFF"/>
        </w:rPr>
        <w:t>個人實現最佳健康目標的過程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63197"/>
    <w:multiLevelType w:val="hybridMultilevel"/>
    <w:tmpl w:val="862CB94E"/>
    <w:lvl w:ilvl="0" w:tplc="C6683F86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9AB0113"/>
    <w:multiLevelType w:val="hybridMultilevel"/>
    <w:tmpl w:val="A5BCB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4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1"/>
  </w:num>
  <w:num w:numId="17" w16cid:durableId="1545174529">
    <w:abstractNumId w:val="32"/>
  </w:num>
  <w:num w:numId="18" w16cid:durableId="1548488562">
    <w:abstractNumId w:val="7"/>
  </w:num>
  <w:num w:numId="19" w16cid:durableId="1432164834">
    <w:abstractNumId w:val="24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3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30"/>
  </w:num>
  <w:num w:numId="28" w16cid:durableId="1705062287">
    <w:abstractNumId w:val="17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6"/>
  </w:num>
  <w:num w:numId="34" w16cid:durableId="1488596827">
    <w:abstractNumId w:val="29"/>
  </w:num>
  <w:num w:numId="35" w16cid:durableId="139646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1F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932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6FC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AF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0F9B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CAE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22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337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1E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0E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05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5AC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094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63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A15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32C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DAD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30A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1C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58F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11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968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FBA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9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BAE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2C48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7C7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2BB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1B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5BC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4C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AB8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4FC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CC3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09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7E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3C5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95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58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5C1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16B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837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04B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2F3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4EF8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E92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B17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A2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49AF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773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5B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8A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A84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8AE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36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24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05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464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0D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045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7C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DD5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5D50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1C8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8D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C4D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ABC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py-2">
    <w:name w:val="py-2"/>
    <w:basedOn w:val="a"/>
    <w:rsid w:val="00573BAE"/>
    <w:pPr>
      <w:spacing w:before="100" w:beforeAutospacing="1" w:after="100" w:afterAutospacing="1"/>
    </w:pPr>
  </w:style>
  <w:style w:type="paragraph" w:customStyle="1" w:styleId="pb-2">
    <w:name w:val="pb-2"/>
    <w:basedOn w:val="a"/>
    <w:rsid w:val="00573B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</cp:revision>
  <cp:lastPrinted>2020-11-23T11:44:00Z</cp:lastPrinted>
  <dcterms:created xsi:type="dcterms:W3CDTF">2024-02-25T00:34:00Z</dcterms:created>
  <dcterms:modified xsi:type="dcterms:W3CDTF">2024-03-03T11:29:00Z</dcterms:modified>
</cp:coreProperties>
</file>