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0B50AD7F" w:rsidR="00A40AFE" w:rsidRPr="003C066E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3C066E">
        <w:rPr>
          <w:rFonts w:ascii="楷體-繁" w:eastAsia="楷體-繁" w:hAnsi="楷體-繁" w:hint="eastAsia"/>
          <w:color w:val="000000" w:themeColor="text1"/>
        </w:rPr>
        <w:t>20</w:t>
      </w:r>
      <w:r w:rsidR="00CE796E" w:rsidRPr="003C066E">
        <w:rPr>
          <w:rFonts w:ascii="楷體-繁" w:eastAsia="楷體-繁" w:hAnsi="楷體-繁"/>
          <w:color w:val="000000" w:themeColor="text1"/>
        </w:rPr>
        <w:t>2</w:t>
      </w:r>
      <w:r w:rsidR="00601BB5" w:rsidRPr="003C066E">
        <w:rPr>
          <w:rFonts w:ascii="楷體-繁" w:eastAsia="楷體-繁" w:hAnsi="楷體-繁"/>
          <w:color w:val="000000" w:themeColor="text1"/>
        </w:rPr>
        <w:t>3</w:t>
      </w:r>
      <w:r w:rsidR="00CE796E" w:rsidRPr="003C066E">
        <w:rPr>
          <w:rFonts w:ascii="楷體-繁" w:eastAsia="楷體-繁" w:hAnsi="楷體-繁"/>
          <w:color w:val="000000" w:themeColor="text1"/>
        </w:rPr>
        <w:t>-</w:t>
      </w:r>
      <w:r w:rsidR="00A40AFE" w:rsidRPr="003C066E">
        <w:rPr>
          <w:rFonts w:ascii="楷體-繁" w:eastAsia="楷體-繁" w:hAnsi="楷體-繁"/>
          <w:color w:val="000000" w:themeColor="text1"/>
        </w:rPr>
        <w:t>0</w:t>
      </w:r>
      <w:r w:rsidR="00DF5AB7" w:rsidRPr="003C066E">
        <w:rPr>
          <w:rFonts w:ascii="楷體-繁" w:eastAsia="楷體-繁" w:hAnsi="楷體-繁"/>
          <w:color w:val="000000" w:themeColor="text1"/>
        </w:rPr>
        <w:t>8</w:t>
      </w:r>
      <w:r w:rsidR="00C649C7" w:rsidRPr="003C066E">
        <w:rPr>
          <w:rFonts w:ascii="楷體-繁" w:eastAsia="楷體-繁" w:hAnsi="楷體-繁" w:hint="eastAsia"/>
          <w:color w:val="000000" w:themeColor="text1"/>
        </w:rPr>
        <w:t>-</w:t>
      </w:r>
      <w:r w:rsidR="00DF5AB7" w:rsidRPr="003C066E">
        <w:rPr>
          <w:rFonts w:ascii="楷體-繁" w:eastAsia="楷體-繁" w:hAnsi="楷體-繁"/>
          <w:color w:val="000000" w:themeColor="text1"/>
        </w:rPr>
        <w:t>14</w:t>
      </w:r>
    </w:p>
    <w:p w14:paraId="13CB33E9" w14:textId="2C4A7C9D" w:rsidR="000D6011" w:rsidRPr="003C066E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3C066E">
        <w:rPr>
          <w:rFonts w:ascii="楷體-繁" w:eastAsia="楷體-繁" w:hAnsi="楷體-繁" w:hint="eastAsia"/>
          <w:b/>
          <w:color w:val="000000" w:themeColor="text1"/>
        </w:rPr>
        <w:t>譯者</w:t>
      </w:r>
      <w:r w:rsidRPr="003C066E">
        <w:rPr>
          <w:rFonts w:ascii="楷體-繁" w:eastAsia="楷體-繁" w:hAnsi="楷體-繁" w:cs="Songti TC" w:hint="eastAsia"/>
          <w:color w:val="000000" w:themeColor="text1"/>
        </w:rPr>
        <w:t>．</w:t>
      </w:r>
      <w:r w:rsidRPr="003C066E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3C066E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2BCFF10D" w:rsidR="0054190B" w:rsidRPr="003C066E" w:rsidRDefault="007E05C0" w:rsidP="000A240F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3C066E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日本</w:t>
      </w:r>
      <w:r w:rsidR="00742AA1" w:rsidRPr="003C066E">
        <w:rPr>
          <w:rFonts w:ascii="楷體-繁" w:eastAsia="楷體-繁" w:hAnsi="楷體-繁" w:cs="PingFang TC"/>
          <w:color w:val="000000" w:themeColor="text1"/>
          <w:sz w:val="32"/>
          <w:szCs w:val="32"/>
        </w:rPr>
        <w:t>M</w:t>
      </w:r>
      <w:r w:rsidR="0040595E" w:rsidRPr="003C066E">
        <w:rPr>
          <w:rFonts w:ascii="楷體-繁" w:eastAsia="楷體-繁" w:hAnsi="楷體-繁" w:cs="PingFang TC"/>
          <w:color w:val="000000" w:themeColor="text1"/>
          <w:sz w:val="32"/>
          <w:szCs w:val="32"/>
        </w:rPr>
        <w:t>A</w:t>
      </w:r>
      <w:r w:rsidR="0040595E" w:rsidRPr="003C066E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總數</w:t>
      </w:r>
      <w:r w:rsidR="0040595E" w:rsidRPr="003C066E">
        <w:rPr>
          <w:rFonts w:ascii="楷體-繁" w:eastAsia="楷體-繁" w:hAnsi="楷體-繁" w:cs="PingFang TC"/>
          <w:color w:val="000000" w:themeColor="text1"/>
          <w:sz w:val="32"/>
          <w:szCs w:val="32"/>
        </w:rPr>
        <w:t>3155</w:t>
      </w:r>
      <w:r w:rsidR="0040595E" w:rsidRPr="003C066E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人</w:t>
      </w:r>
      <w:r w:rsidR="00080A65" w:rsidRPr="003C066E">
        <w:rPr>
          <w:rFonts w:ascii="楷體-繁" w:eastAsia="楷體-繁" w:hAnsi="楷體-繁" w:cs="Songti TC"/>
          <w:color w:val="000000" w:themeColor="text1"/>
          <w:sz w:val="32"/>
          <w:szCs w:val="32"/>
        </w:rPr>
        <w:t>。</w:t>
      </w:r>
      <w:r w:rsidR="00974AB0" w:rsidRPr="003C066E">
        <w:rPr>
          <w:rFonts w:ascii="楷體-繁" w:eastAsia="楷體-繁" w:hAnsi="楷體-繁" w:hint="eastAsia"/>
          <w:color w:val="000000" w:themeColor="text1"/>
          <w:sz w:val="32"/>
          <w:szCs w:val="32"/>
        </w:rPr>
        <w:t>把握</w:t>
      </w:r>
      <w:r w:rsidR="00080A65" w:rsidRPr="003C066E">
        <w:rPr>
          <w:rFonts w:ascii="楷體-繁" w:eastAsia="楷體-繁" w:hAnsi="楷體-繁" w:hint="eastAsia"/>
          <w:color w:val="000000" w:themeColor="text1"/>
          <w:sz w:val="32"/>
          <w:szCs w:val="32"/>
        </w:rPr>
        <w:t>核心業務的</w:t>
      </w:r>
      <w:r w:rsidR="00080A65" w:rsidRPr="003C066E">
        <w:rPr>
          <w:rFonts w:ascii="楷體-繁" w:eastAsia="楷體-繁" w:hAnsi="楷體-繁"/>
          <w:color w:val="000000" w:themeColor="text1"/>
          <w:sz w:val="32"/>
          <w:szCs w:val="32"/>
        </w:rPr>
        <w:t>UMN</w:t>
      </w:r>
    </w:p>
    <w:p w14:paraId="77B867A7" w14:textId="43C9CE10" w:rsidR="00995249" w:rsidRPr="003C066E" w:rsidRDefault="00995249" w:rsidP="00B155A8">
      <w:pPr>
        <w:pStyle w:val="Web"/>
        <w:spacing w:beforeLines="100" w:before="36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3C066E">
        <w:rPr>
          <w:rFonts w:ascii="楷體-繁" w:eastAsia="楷體-繁" w:hAnsi="楷體-繁" w:cs="Open Sans"/>
          <w:shd w:val="clear" w:color="auto" w:fill="FFFFFF"/>
        </w:rPr>
        <w:t>日本</w:t>
      </w:r>
      <w:r w:rsidRPr="003C066E">
        <w:rPr>
          <w:rFonts w:ascii="楷體-繁" w:eastAsia="楷體-繁" w:hAnsi="楷體-繁" w:cs="Open Sans" w:hint="eastAsia"/>
          <w:shd w:val="clear" w:color="auto" w:fill="FFFFFF"/>
        </w:rPr>
        <w:t>製藥</w:t>
      </w:r>
      <w:r w:rsidRPr="003C066E">
        <w:rPr>
          <w:rFonts w:ascii="楷體-繁" w:eastAsia="楷體-繁" w:hAnsi="楷體-繁" w:cs="Open Sans"/>
          <w:shd w:val="clear" w:color="auto" w:fill="FFFFFF"/>
        </w:rPr>
        <w:t>醫學會（</w:t>
      </w:r>
      <w:r w:rsidR="00FA2B2D" w:rsidRPr="003C066E">
        <w:rPr>
          <w:rFonts w:ascii="楷體-繁" w:eastAsia="楷體-繁" w:hAnsi="楷體-繁"/>
        </w:rPr>
        <w:t>The Japanese Association of Pharmaceutical Medicine</w:t>
      </w:r>
      <w:r w:rsidR="00FA2B2D" w:rsidRPr="003C066E">
        <w:rPr>
          <w:rFonts w:ascii="楷體-繁" w:eastAsia="楷體-繁" w:hAnsi="楷體-繁" w:cs="Open Sans"/>
          <w:shd w:val="clear" w:color="auto" w:fill="FFFFFF"/>
        </w:rPr>
        <w:t>，簡稱</w:t>
      </w:r>
      <w:proofErr w:type="spellStart"/>
      <w:r w:rsidRPr="003C066E">
        <w:rPr>
          <w:rFonts w:ascii="楷體-繁" w:eastAsia="楷體-繁" w:hAnsi="楷體-繁" w:cs="Open Sans"/>
          <w:shd w:val="clear" w:color="auto" w:fill="FFFFFF"/>
        </w:rPr>
        <w:t>JAPhMed</w:t>
      </w:r>
      <w:proofErr w:type="spellEnd"/>
      <w:r w:rsidRPr="003C066E">
        <w:rPr>
          <w:rFonts w:ascii="楷體-繁" w:eastAsia="楷體-繁" w:hAnsi="楷體-繁" w:cs="Open Sans"/>
          <w:shd w:val="clear" w:color="auto" w:fill="FFFFFF"/>
        </w:rPr>
        <w:t>）醫學事務</w:t>
      </w:r>
      <w:r w:rsidR="00DC0B8E" w:rsidRPr="003C066E">
        <w:rPr>
          <w:rFonts w:ascii="楷體-繁" w:eastAsia="楷體-繁" w:hAnsi="楷體-繁" w:cs="Open Sans" w:hint="eastAsia"/>
          <w:shd w:val="clear" w:color="auto" w:fill="FFFFFF"/>
        </w:rPr>
        <w:t xml:space="preserve"> </w:t>
      </w:r>
      <w:r w:rsidR="00FA2B2D" w:rsidRPr="003C066E">
        <w:rPr>
          <w:rFonts w:ascii="楷體-繁" w:eastAsia="楷體-繁" w:hAnsi="楷體-繁" w:cs="Open Sans" w:hint="eastAsia"/>
          <w:shd w:val="clear" w:color="auto" w:fill="FFFFFF"/>
        </w:rPr>
        <w:t>(</w:t>
      </w:r>
      <w:r w:rsidR="00FA2B2D" w:rsidRPr="003C066E">
        <w:rPr>
          <w:rFonts w:ascii="楷體-繁" w:eastAsia="楷體-繁" w:hAnsi="楷體-繁" w:cs="Open Sans"/>
          <w:shd w:val="clear" w:color="auto" w:fill="FFFFFF"/>
        </w:rPr>
        <w:t>Medical Affair</w:t>
      </w:r>
      <w:r w:rsidR="00303D90">
        <w:rPr>
          <w:rFonts w:ascii="楷體-繁" w:eastAsia="楷體-繁" w:hAnsi="楷體-繁" w:cs="Open Sans"/>
          <w:shd w:val="clear" w:color="auto" w:fill="FFFFFF"/>
        </w:rPr>
        <w:t>s</w:t>
      </w:r>
      <w:r w:rsidR="00FA2B2D" w:rsidRPr="003C066E">
        <w:rPr>
          <w:rFonts w:ascii="楷體-繁" w:eastAsia="楷體-繁" w:hAnsi="楷體-繁" w:cs="Open Sans"/>
          <w:shd w:val="clear" w:color="auto" w:fill="FFFFFF"/>
        </w:rPr>
        <w:t>，簡稱</w:t>
      </w:r>
      <w:r w:rsidR="00FA2B2D" w:rsidRPr="003C066E">
        <w:rPr>
          <w:rFonts w:ascii="楷體-繁" w:eastAsia="楷體-繁" w:hAnsi="楷體-繁" w:cs="Open Sans" w:hint="eastAsia"/>
          <w:shd w:val="clear" w:color="auto" w:fill="FFFFFF"/>
        </w:rPr>
        <w:t>M</w:t>
      </w:r>
      <w:r w:rsidR="00FA2B2D" w:rsidRPr="003C066E">
        <w:rPr>
          <w:rFonts w:ascii="楷體-繁" w:eastAsia="楷體-繁" w:hAnsi="楷體-繁" w:cs="Open Sans"/>
          <w:shd w:val="clear" w:color="auto" w:fill="FFFFFF"/>
        </w:rPr>
        <w:t>A)</w:t>
      </w:r>
      <w:r w:rsidR="00FA2B2D" w:rsidRPr="003C066E">
        <w:rPr>
          <w:rFonts w:ascii="楷體-繁" w:eastAsia="楷體-繁" w:hAnsi="楷體-繁" w:cs="Open Sans" w:hint="eastAsia"/>
          <w:shd w:val="clear" w:color="auto" w:fill="FFFFFF"/>
        </w:rPr>
        <w:t>委員會</w:t>
      </w:r>
      <w:r w:rsidRPr="003C066E">
        <w:rPr>
          <w:rFonts w:ascii="楷體-繁" w:eastAsia="楷體-繁" w:hAnsi="楷體-繁" w:cs="Open Sans"/>
          <w:shd w:val="clear" w:color="auto" w:fill="FFFFFF"/>
        </w:rPr>
        <w:t>7月29日在東京</w:t>
      </w:r>
      <w:r w:rsidR="00C773E0" w:rsidRPr="003C066E">
        <w:rPr>
          <w:rFonts w:ascii="楷體-繁" w:eastAsia="楷體-繁" w:hAnsi="楷體-繁" w:cs="Open Sans" w:hint="eastAsia"/>
          <w:shd w:val="clear" w:color="auto" w:fill="FFFFFF"/>
        </w:rPr>
        <w:t>都內召開</w:t>
      </w:r>
      <w:r w:rsidRPr="003C066E">
        <w:rPr>
          <w:rFonts w:ascii="楷體-繁" w:eastAsia="楷體-繁" w:hAnsi="楷體-繁" w:cs="Open Sans"/>
          <w:shd w:val="clear" w:color="auto" w:fill="FFFFFF"/>
        </w:rPr>
        <w:t>的第14屆年會上報告</w:t>
      </w:r>
      <w:r w:rsidR="00C773E0" w:rsidRPr="003C066E">
        <w:rPr>
          <w:rFonts w:ascii="楷體-繁" w:eastAsia="楷體-繁" w:hAnsi="楷體-繁" w:cs="PingFang TC" w:hint="eastAsia"/>
        </w:rPr>
        <w:t>「</w:t>
      </w:r>
      <w:r w:rsidRPr="003C066E">
        <w:rPr>
          <w:rFonts w:ascii="楷體-繁" w:eastAsia="楷體-繁" w:hAnsi="楷體-繁" w:cs="Open Sans"/>
          <w:shd w:val="clear" w:color="auto" w:fill="FFFFFF"/>
        </w:rPr>
        <w:t>2023年醫學事務調查</w:t>
      </w:r>
      <w:r w:rsidR="00C773E0" w:rsidRPr="003C066E">
        <w:rPr>
          <w:rFonts w:ascii="楷體-繁" w:eastAsia="楷體-繁" w:hAnsi="楷體-繁" w:cs="PingFang TC" w:hint="eastAsia"/>
        </w:rPr>
        <w:t>」</w:t>
      </w:r>
      <w:r w:rsidRPr="003C066E">
        <w:rPr>
          <w:rFonts w:ascii="楷體-繁" w:eastAsia="楷體-繁" w:hAnsi="楷體-繁" w:cs="Open Sans"/>
          <w:shd w:val="clear" w:color="auto" w:fill="FFFFFF"/>
        </w:rPr>
        <w:t>的部分結果。</w:t>
      </w:r>
      <w:r w:rsidR="00CB6BE8" w:rsidRPr="003C066E">
        <w:rPr>
          <w:rFonts w:ascii="楷體-繁" w:eastAsia="楷體-繁" w:hAnsi="楷體-繁"/>
        </w:rPr>
        <w:t>協助調查的41家公司的MA總數（截</w:t>
      </w:r>
      <w:r w:rsidR="00CB6BE8" w:rsidRPr="003C066E">
        <w:rPr>
          <w:rFonts w:ascii="楷體-繁" w:eastAsia="楷體-繁" w:hAnsi="楷體-繁" w:hint="eastAsia"/>
        </w:rPr>
        <w:t>至2</w:t>
      </w:r>
      <w:r w:rsidR="00CB6BE8" w:rsidRPr="003C066E">
        <w:rPr>
          <w:rFonts w:ascii="楷體-繁" w:eastAsia="楷體-繁" w:hAnsi="楷體-繁"/>
        </w:rPr>
        <w:t>022年</w:t>
      </w:r>
      <w:r w:rsidR="00CB6BE8" w:rsidRPr="003C066E">
        <w:rPr>
          <w:rFonts w:ascii="楷體-繁" w:eastAsia="楷體-繁" w:hAnsi="楷體-繁" w:hint="eastAsia"/>
        </w:rPr>
        <w:t>底</w:t>
      </w:r>
      <w:r w:rsidR="00CB6BE8" w:rsidRPr="003C066E">
        <w:rPr>
          <w:rFonts w:ascii="楷體-繁" w:eastAsia="楷體-繁" w:hAnsi="楷體-繁"/>
        </w:rPr>
        <w:t>）為3155人，MSL</w:t>
      </w:r>
      <w:r w:rsidR="00DC0B8E" w:rsidRPr="003C066E">
        <w:rPr>
          <w:rFonts w:ascii="楷體-繁" w:eastAsia="楷體-繁" w:hAnsi="楷體-繁"/>
        </w:rPr>
        <w:t xml:space="preserve"> (</w:t>
      </w:r>
      <w:r w:rsidR="006509CE">
        <w:rPr>
          <w:rFonts w:ascii="楷體-繁" w:eastAsia="楷體-繁" w:hAnsi="楷體-繁"/>
        </w:rPr>
        <w:t>M</w:t>
      </w:r>
      <w:r w:rsidR="00DC0B8E" w:rsidRPr="003C066E">
        <w:rPr>
          <w:rFonts w:ascii="楷體-繁" w:eastAsia="楷體-繁" w:hAnsi="楷體-繁"/>
        </w:rPr>
        <w:t xml:space="preserve">edical </w:t>
      </w:r>
      <w:r w:rsidR="006509CE">
        <w:rPr>
          <w:rFonts w:ascii="楷體-繁" w:eastAsia="楷體-繁" w:hAnsi="楷體-繁"/>
        </w:rPr>
        <w:t>S</w:t>
      </w:r>
      <w:r w:rsidR="00DC0B8E" w:rsidRPr="003C066E">
        <w:rPr>
          <w:rFonts w:ascii="楷體-繁" w:eastAsia="楷體-繁" w:hAnsi="楷體-繁"/>
        </w:rPr>
        <w:t xml:space="preserve">cience </w:t>
      </w:r>
      <w:r w:rsidR="006509CE">
        <w:rPr>
          <w:rFonts w:ascii="楷體-繁" w:eastAsia="楷體-繁" w:hAnsi="楷體-繁"/>
        </w:rPr>
        <w:t>L</w:t>
      </w:r>
      <w:r w:rsidR="00DC0B8E" w:rsidRPr="003C066E">
        <w:rPr>
          <w:rFonts w:ascii="楷體-繁" w:eastAsia="楷體-繁" w:hAnsi="楷體-繁"/>
        </w:rPr>
        <w:t>iaison</w:t>
      </w:r>
      <w:r w:rsidR="00DC0B8E" w:rsidRPr="003C066E">
        <w:rPr>
          <w:rFonts w:ascii="楷體-繁" w:eastAsia="楷體-繁" w:hAnsi="楷體-繁" w:cs="Open Sans"/>
          <w:shd w:val="clear" w:color="auto" w:fill="FFFFFF"/>
        </w:rPr>
        <w:t>，簡稱</w:t>
      </w:r>
      <w:r w:rsidR="00DC0B8E" w:rsidRPr="003C066E">
        <w:rPr>
          <w:rFonts w:ascii="楷體-繁" w:eastAsia="楷體-繁" w:hAnsi="楷體-繁" w:cs="Open Sans" w:hint="eastAsia"/>
          <w:shd w:val="clear" w:color="auto" w:fill="FFFFFF"/>
        </w:rPr>
        <w:t>M</w:t>
      </w:r>
      <w:r w:rsidR="00DC0B8E" w:rsidRPr="003C066E">
        <w:rPr>
          <w:rFonts w:ascii="楷體-繁" w:eastAsia="楷體-繁" w:hAnsi="楷體-繁" w:cs="Open Sans"/>
          <w:shd w:val="clear" w:color="auto" w:fill="FFFFFF"/>
        </w:rPr>
        <w:t>SL)</w:t>
      </w:r>
      <w:r w:rsidR="006509CE">
        <w:rPr>
          <w:rFonts w:ascii="楷體-繁" w:eastAsia="楷體-繁" w:hAnsi="楷體-繁" w:cs="Open Sans"/>
          <w:shd w:val="clear" w:color="auto" w:fill="FFFFFF"/>
        </w:rPr>
        <w:t xml:space="preserve"> </w:t>
      </w:r>
      <w:r w:rsidR="00CB6BE8" w:rsidRPr="003C066E">
        <w:rPr>
          <w:rFonts w:ascii="楷體-繁" w:eastAsia="楷體-繁" w:hAnsi="楷體-繁"/>
        </w:rPr>
        <w:t>總數為1125人。</w:t>
      </w:r>
      <w:r w:rsidR="00333FF6" w:rsidRPr="003C066E">
        <w:rPr>
          <w:rFonts w:ascii="楷體-繁" w:eastAsia="楷體-繁" w:hAnsi="楷體-繁" w:cs="Open Sans"/>
          <w:shd w:val="clear" w:color="auto" w:fill="FFFFFF"/>
        </w:rPr>
        <w:t>具有醫</w:t>
      </w:r>
      <w:r w:rsidR="00333FF6" w:rsidRPr="003C066E">
        <w:rPr>
          <w:rFonts w:ascii="楷體-繁" w:eastAsia="楷體-繁" w:hAnsi="楷體-繁" w:cs="Open Sans" w:hint="eastAsia"/>
          <w:shd w:val="clear" w:color="auto" w:fill="FFFFFF"/>
        </w:rPr>
        <w:t>療</w:t>
      </w:r>
      <w:r w:rsidR="00333FF6" w:rsidRPr="003C066E">
        <w:rPr>
          <w:rFonts w:ascii="楷體-繁" w:eastAsia="楷體-繁" w:hAnsi="楷體-繁" w:cs="Open Sans"/>
          <w:shd w:val="clear" w:color="auto" w:fill="FFFFFF"/>
        </w:rPr>
        <w:t>資格的人員中，</w:t>
      </w:r>
      <w:r w:rsidR="00333FF6" w:rsidRPr="003C066E">
        <w:rPr>
          <w:rFonts w:ascii="楷體-繁" w:eastAsia="楷體-繁" w:hAnsi="楷體-繁"/>
        </w:rPr>
        <w:t>藥師814人，居首位，</w:t>
      </w:r>
      <w:r w:rsidR="00333FF6" w:rsidRPr="003C066E">
        <w:rPr>
          <w:rFonts w:ascii="楷體-繁" w:eastAsia="楷體-繁" w:hAnsi="楷體-繁" w:cs="Open Sans"/>
          <w:shd w:val="clear" w:color="auto" w:fill="FFFFFF"/>
        </w:rPr>
        <w:t>其次是醫</w:t>
      </w:r>
      <w:r w:rsidR="00333FF6" w:rsidRPr="003C066E">
        <w:rPr>
          <w:rFonts w:ascii="楷體-繁" w:eastAsia="楷體-繁" w:hAnsi="楷體-繁" w:cs="Open Sans" w:hint="eastAsia"/>
          <w:shd w:val="clear" w:color="auto" w:fill="FFFFFF"/>
        </w:rPr>
        <w:t>師</w:t>
      </w:r>
      <w:r w:rsidR="00333FF6" w:rsidRPr="003C066E">
        <w:rPr>
          <w:rFonts w:ascii="楷體-繁" w:eastAsia="楷體-繁" w:hAnsi="楷體-繁" w:cs="Open Sans"/>
          <w:shd w:val="clear" w:color="auto" w:fill="FFFFFF"/>
        </w:rPr>
        <w:t>82人。</w:t>
      </w:r>
      <w:r w:rsidR="00333FF6" w:rsidRPr="003C066E">
        <w:rPr>
          <w:rFonts w:ascii="楷體-繁" w:eastAsia="楷體-繁" w:hAnsi="楷體-繁"/>
        </w:rPr>
        <w:t>關於MA的業務範圍，幾乎所有回答企業都在</w:t>
      </w:r>
      <w:r w:rsidR="00333FF6" w:rsidRPr="003C066E">
        <w:rPr>
          <w:rFonts w:ascii="楷體-繁" w:eastAsia="楷體-繁" w:hAnsi="楷體-繁" w:cs="Open Sans"/>
          <w:shd w:val="clear" w:color="auto" w:fill="FFFFFF"/>
        </w:rPr>
        <w:t>核心業務列</w:t>
      </w:r>
      <w:r w:rsidR="00333FF6" w:rsidRPr="003C066E">
        <w:rPr>
          <w:rFonts w:ascii="楷體-繁" w:eastAsia="楷體-繁" w:hAnsi="楷體-繁" w:cs="Open Sans" w:hint="eastAsia"/>
          <w:shd w:val="clear" w:color="auto" w:fill="FFFFFF"/>
        </w:rPr>
        <w:t>出</w:t>
      </w:r>
      <w:r w:rsidR="00333FF6" w:rsidRPr="003C066E">
        <w:rPr>
          <w:rFonts w:ascii="楷體-繁" w:eastAsia="楷體-繁" w:hAnsi="楷體-繁" w:cs="Open Sans"/>
          <w:shd w:val="clear" w:color="auto" w:fill="FFFFFF"/>
        </w:rPr>
        <w:t>：</w:t>
      </w:r>
      <w:r w:rsidR="00333FF6" w:rsidRPr="003C066E">
        <w:rPr>
          <w:rFonts w:ascii="楷體-繁" w:eastAsia="楷體-繁" w:hAnsi="楷體-繁"/>
        </w:rPr>
        <w:t>把握</w:t>
      </w:r>
      <w:r w:rsidR="00AE6B4D" w:rsidRPr="003C066E">
        <w:rPr>
          <w:rFonts w:ascii="楷體-繁" w:eastAsia="楷體-繁" w:hAnsi="楷體-繁" w:cs="Arial"/>
          <w:shd w:val="clear" w:color="auto" w:fill="FFFFFF"/>
        </w:rPr>
        <w:t>未被滿足的醫療需求</w:t>
      </w:r>
      <w:r w:rsidR="007D798B">
        <w:rPr>
          <w:rFonts w:ascii="楷體-繁" w:eastAsia="楷體-繁" w:hAnsi="楷體-繁" w:cs="Arial" w:hint="eastAsia"/>
          <w:shd w:val="clear" w:color="auto" w:fill="FFFFFF"/>
        </w:rPr>
        <w:t xml:space="preserve"> </w:t>
      </w:r>
      <w:r w:rsidR="00AE6B4D" w:rsidRPr="003C066E">
        <w:rPr>
          <w:rFonts w:ascii="楷體-繁" w:eastAsia="楷體-繁" w:hAnsi="楷體-繁" w:cs="Arial" w:hint="eastAsia"/>
          <w:shd w:val="clear" w:color="auto" w:fill="FFFFFF"/>
        </w:rPr>
        <w:t>(</w:t>
      </w:r>
      <w:r w:rsidR="00AE6B4D" w:rsidRPr="003C066E">
        <w:rPr>
          <w:rFonts w:ascii="楷體-繁" w:eastAsia="楷體-繁" w:hAnsi="楷體-繁" w:cs="Arial"/>
        </w:rPr>
        <w:t>Unmet Medical Need</w:t>
      </w:r>
      <w:r w:rsidR="00AE6B4D" w:rsidRPr="003C066E">
        <w:rPr>
          <w:rFonts w:ascii="楷體-繁" w:eastAsia="楷體-繁" w:hAnsi="楷體-繁" w:cs="Open Sans"/>
          <w:shd w:val="clear" w:color="auto" w:fill="FFFFFF"/>
        </w:rPr>
        <w:t>，簡稱</w:t>
      </w:r>
      <w:r w:rsidR="00333FF6" w:rsidRPr="003C066E">
        <w:rPr>
          <w:rFonts w:ascii="楷體-繁" w:eastAsia="楷體-繁" w:hAnsi="楷體-繁"/>
        </w:rPr>
        <w:t>UMN</w:t>
      </w:r>
      <w:r w:rsidR="00AE6B4D" w:rsidRPr="003C066E">
        <w:rPr>
          <w:rFonts w:ascii="楷體-繁" w:eastAsia="楷體-繁" w:hAnsi="楷體-繁"/>
        </w:rPr>
        <w:t>)</w:t>
      </w:r>
      <w:r w:rsidR="00333FF6" w:rsidRPr="003C066E">
        <w:rPr>
          <w:rFonts w:ascii="楷體-繁" w:eastAsia="楷體-繁" w:hAnsi="楷體-繁"/>
        </w:rPr>
        <w:t>、</w:t>
      </w:r>
      <w:r w:rsidR="00333FF6" w:rsidRPr="003C066E">
        <w:rPr>
          <w:rFonts w:ascii="楷體-繁" w:eastAsia="楷體-繁" w:hAnsi="楷體-繁" w:cs="Open Sans"/>
          <w:shd w:val="clear" w:color="auto" w:fill="FFFFFF"/>
        </w:rPr>
        <w:t>制定醫療計劃、</w:t>
      </w:r>
      <w:r w:rsidR="006815A1" w:rsidRPr="003C066E">
        <w:rPr>
          <w:rFonts w:ascii="楷體-繁" w:eastAsia="楷體-繁" w:hAnsi="楷體-繁" w:cs="Open Sans" w:hint="eastAsia"/>
          <w:shd w:val="clear" w:color="auto" w:fill="FFFFFF"/>
        </w:rPr>
        <w:t>產出</w:t>
      </w:r>
      <w:r w:rsidR="00333FF6" w:rsidRPr="003C066E">
        <w:rPr>
          <w:rFonts w:ascii="楷體-繁" w:eastAsia="楷體-繁" w:hAnsi="楷體-繁" w:cs="Open Sans"/>
          <w:shd w:val="clear" w:color="auto" w:fill="FFFFFF"/>
        </w:rPr>
        <w:t>證據以及傳播和提供醫學和科學資訊。另一方面，</w:t>
      </w:r>
      <w:r w:rsidR="00AE6B4D" w:rsidRPr="003C066E">
        <w:rPr>
          <w:rFonts w:ascii="楷體-繁" w:eastAsia="楷體-繁" w:hAnsi="楷體-繁" w:cs="Open Sans" w:hint="eastAsia"/>
          <w:shd w:val="clear" w:color="auto" w:fill="FFFFFF"/>
        </w:rPr>
        <w:t>關</w:t>
      </w:r>
      <w:r w:rsidR="00333FF6" w:rsidRPr="003C066E">
        <w:rPr>
          <w:rFonts w:ascii="楷體-繁" w:eastAsia="楷體-繁" w:hAnsi="楷體-繁" w:cs="Open Sans" w:hint="eastAsia"/>
          <w:shd w:val="clear" w:color="auto" w:fill="FFFFFF"/>
        </w:rPr>
        <w:t>於</w:t>
      </w:r>
      <w:r w:rsidR="00333FF6" w:rsidRPr="003C066E">
        <w:rPr>
          <w:rFonts w:ascii="楷體-繁" w:eastAsia="楷體-繁" w:hAnsi="楷體-繁" w:cs="PingFang TC" w:hint="eastAsia"/>
        </w:rPr>
        <w:t>「制定</w:t>
      </w:r>
      <w:r w:rsidR="00333FF6" w:rsidRPr="003C066E">
        <w:rPr>
          <w:rFonts w:ascii="楷體-繁" w:eastAsia="楷體-繁" w:hAnsi="楷體-繁"/>
        </w:rPr>
        <w:t>醫療經濟（</w:t>
      </w:r>
      <w:r w:rsidR="0095714F" w:rsidRPr="003C066E">
        <w:rPr>
          <w:rFonts w:ascii="楷體-繁" w:eastAsia="楷體-繁" w:hAnsi="楷體-繁"/>
        </w:rPr>
        <w:t>Health Economic and Outcomes Research</w:t>
      </w:r>
      <w:r w:rsidR="0095714F" w:rsidRPr="003C066E">
        <w:rPr>
          <w:rFonts w:ascii="楷體-繁" w:eastAsia="楷體-繁" w:hAnsi="楷體-繁" w:cs="Open Sans"/>
          <w:shd w:val="clear" w:color="auto" w:fill="FFFFFF"/>
        </w:rPr>
        <w:t>，簡稱</w:t>
      </w:r>
      <w:r w:rsidR="00333FF6" w:rsidRPr="003C066E">
        <w:rPr>
          <w:rFonts w:ascii="楷體-繁" w:eastAsia="楷體-繁" w:hAnsi="楷體-繁"/>
        </w:rPr>
        <w:t>HEOR）</w:t>
      </w:r>
      <w:r w:rsidR="00333FF6" w:rsidRPr="003C066E">
        <w:rPr>
          <w:rFonts w:ascii="楷體-繁" w:eastAsia="楷體-繁" w:hAnsi="楷體-繁" w:hint="eastAsia"/>
        </w:rPr>
        <w:t>策略</w:t>
      </w:r>
      <w:r w:rsidR="00333FF6" w:rsidRPr="003C066E">
        <w:rPr>
          <w:rFonts w:ascii="楷體-繁" w:eastAsia="楷體-繁" w:hAnsi="楷體-繁" w:cs="PingFang TC" w:hint="eastAsia"/>
        </w:rPr>
        <w:t>」</w:t>
      </w:r>
      <w:r w:rsidR="00333FF6" w:rsidRPr="003C066E">
        <w:rPr>
          <w:rFonts w:ascii="楷體-繁" w:eastAsia="楷體-繁" w:hAnsi="楷體-繁" w:hint="eastAsia"/>
        </w:rPr>
        <w:t>和</w:t>
      </w:r>
      <w:r w:rsidR="00333FF6" w:rsidRPr="003C066E">
        <w:rPr>
          <w:rFonts w:ascii="楷體-繁" w:eastAsia="楷體-繁" w:hAnsi="楷體-繁" w:cs="PingFang TC" w:hint="eastAsia"/>
        </w:rPr>
        <w:t>「</w:t>
      </w:r>
      <w:r w:rsidR="00333FF6" w:rsidRPr="003C066E">
        <w:rPr>
          <w:rFonts w:ascii="楷體-繁" w:eastAsia="楷體-繁" w:hAnsi="楷體-繁" w:cs="Open Sans" w:hint="eastAsia"/>
          <w:shd w:val="clear" w:color="auto" w:fill="FFFFFF"/>
        </w:rPr>
        <w:t>透</w:t>
      </w:r>
      <w:r w:rsidR="00333FF6" w:rsidRPr="003C066E">
        <w:rPr>
          <w:rFonts w:ascii="楷體-繁" w:eastAsia="楷體-繁" w:hAnsi="楷體-繁" w:cs="Open Sans"/>
          <w:shd w:val="clear" w:color="auto" w:fill="FFFFFF"/>
        </w:rPr>
        <w:t>過與</w:t>
      </w:r>
      <w:r w:rsidR="00333FF6" w:rsidRPr="003C066E">
        <w:rPr>
          <w:rFonts w:ascii="楷體-繁" w:eastAsia="楷體-繁" w:hAnsi="楷體-繁" w:cs="Open Sans" w:hint="eastAsia"/>
          <w:shd w:val="clear" w:color="auto" w:fill="FFFFFF"/>
        </w:rPr>
        <w:t>病人</w:t>
      </w:r>
      <w:r w:rsidR="00333FF6" w:rsidRPr="003C066E">
        <w:rPr>
          <w:rFonts w:ascii="楷體-繁" w:eastAsia="楷體-繁" w:hAnsi="楷體-繁" w:cs="Open Sans"/>
          <w:shd w:val="clear" w:color="auto" w:fill="FFFFFF"/>
        </w:rPr>
        <w:t>相關的活動</w:t>
      </w:r>
      <w:r w:rsidR="00333FF6" w:rsidRPr="003C066E">
        <w:rPr>
          <w:rFonts w:ascii="楷體-繁" w:eastAsia="楷體-繁" w:hAnsi="楷體-繁" w:cs="Open Sans" w:hint="eastAsia"/>
          <w:shd w:val="clear" w:color="auto" w:fill="FFFFFF"/>
        </w:rPr>
        <w:t>以掌握病</w:t>
      </w:r>
      <w:r w:rsidR="00333FF6" w:rsidRPr="003C066E">
        <w:rPr>
          <w:rFonts w:ascii="楷體-繁" w:eastAsia="楷體-繁" w:hAnsi="楷體-繁" w:cs="Open Sans"/>
          <w:shd w:val="clear" w:color="auto" w:fill="FFFFFF"/>
        </w:rPr>
        <w:t>患</w:t>
      </w:r>
      <w:r w:rsidR="00333FF6" w:rsidRPr="003C066E">
        <w:rPr>
          <w:rFonts w:ascii="楷體-繁" w:eastAsia="楷體-繁" w:hAnsi="楷體-繁" w:cs="Open Sans" w:hint="eastAsia"/>
          <w:shd w:val="clear" w:color="auto" w:fill="FFFFFF"/>
        </w:rPr>
        <w:t>的</w:t>
      </w:r>
      <w:r w:rsidR="00333FF6" w:rsidRPr="003C066E">
        <w:rPr>
          <w:rFonts w:ascii="楷體-繁" w:eastAsia="楷體-繁" w:hAnsi="楷體-繁" w:cs="Open Sans"/>
          <w:shd w:val="clear" w:color="auto" w:fill="FFFFFF"/>
        </w:rPr>
        <w:t>需求</w:t>
      </w:r>
      <w:r w:rsidR="00333FF6" w:rsidRPr="003C066E">
        <w:rPr>
          <w:rFonts w:ascii="楷體-繁" w:eastAsia="楷體-繁" w:hAnsi="楷體-繁" w:cs="PingFang TC" w:hint="eastAsia"/>
        </w:rPr>
        <w:t>」</w:t>
      </w:r>
      <w:r w:rsidR="00333FF6" w:rsidRPr="003C066E">
        <w:rPr>
          <w:rFonts w:ascii="楷體-繁" w:eastAsia="楷體-繁" w:hAnsi="楷體-繁" w:hint="eastAsia"/>
        </w:rPr>
        <w:t>，回答</w:t>
      </w:r>
      <w:r w:rsidR="00333FF6" w:rsidRPr="003C066E">
        <w:rPr>
          <w:rFonts w:ascii="楷體-繁" w:eastAsia="楷體-繁" w:hAnsi="楷體-繁" w:cs="PingFang TC" w:hint="eastAsia"/>
        </w:rPr>
        <w:t>「</w:t>
      </w:r>
      <w:r w:rsidR="00333FF6" w:rsidRPr="003C066E">
        <w:rPr>
          <w:rFonts w:ascii="楷體-繁" w:eastAsia="楷體-繁" w:hAnsi="楷體-繁" w:hint="eastAsia"/>
        </w:rPr>
        <w:t>沒有</w:t>
      </w:r>
      <w:r w:rsidR="00333FF6" w:rsidRPr="003C066E">
        <w:rPr>
          <w:rFonts w:ascii="楷體-繁" w:eastAsia="楷體-繁" w:hAnsi="楷體-繁" w:cs="PingFang TC" w:hint="eastAsia"/>
        </w:rPr>
        <w:t>」的企業佔全體的</w:t>
      </w:r>
      <w:r w:rsidR="00333FF6" w:rsidRPr="003C066E">
        <w:rPr>
          <w:rFonts w:ascii="楷體-繁" w:eastAsia="楷體-繁" w:hAnsi="楷體-繁"/>
        </w:rPr>
        <w:t>3成左右。</w:t>
      </w:r>
    </w:p>
    <w:p w14:paraId="0086DC2C" w14:textId="44FA9EF4" w:rsidR="00B710AC" w:rsidRPr="003C066E" w:rsidRDefault="00B710AC" w:rsidP="00FF030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Open Sans"/>
          <w:color w:val="000000" w:themeColor="text1"/>
          <w:shd w:val="clear" w:color="auto" w:fill="FFFFFF"/>
        </w:rPr>
      </w:pPr>
      <w:r w:rsidRPr="003C066E">
        <w:rPr>
          <w:rFonts w:ascii="楷體-繁" w:eastAsia="楷體-繁" w:hAnsi="楷體-繁"/>
          <w:color w:val="000000" w:themeColor="text1"/>
        </w:rPr>
        <w:t>此次調查是</w:t>
      </w:r>
      <w:r w:rsidRPr="003C066E">
        <w:rPr>
          <w:rFonts w:ascii="楷體-繁" w:eastAsia="楷體-繁" w:hAnsi="楷體-繁" w:hint="eastAsia"/>
          <w:color w:val="000000" w:themeColor="text1"/>
        </w:rPr>
        <w:t>以</w:t>
      </w:r>
      <w:r w:rsidRPr="003C066E">
        <w:rPr>
          <w:rFonts w:ascii="楷體-繁" w:eastAsia="楷體-繁" w:hAnsi="楷體-繁"/>
          <w:color w:val="000000" w:themeColor="text1"/>
        </w:rPr>
        <w:t>了解MA部門活動的現狀和趨勢</w:t>
      </w:r>
      <w:r w:rsidR="0088735D" w:rsidRPr="003C066E">
        <w:rPr>
          <w:rFonts w:ascii="楷體-繁" w:eastAsia="楷體-繁" w:hAnsi="楷體-繁"/>
          <w:color w:val="000000" w:themeColor="text1"/>
        </w:rPr>
        <w:t>，掌握</w:t>
      </w:r>
      <w:r w:rsidR="0088735D" w:rsidRPr="003C066E">
        <w:rPr>
          <w:rFonts w:ascii="楷體-繁" w:eastAsia="楷體-繁" w:hAnsi="楷體-繁" w:cs="微軟正黑體" w:hint="eastAsia"/>
          <w:color w:val="000000" w:themeColor="text1"/>
        </w:rPr>
        <w:t>剩下的今後的課題為</w:t>
      </w:r>
      <w:r w:rsidR="0088735D" w:rsidRPr="003C066E">
        <w:rPr>
          <w:rFonts w:ascii="楷體-繁" w:eastAsia="楷體-繁" w:hAnsi="楷體-繁"/>
          <w:color w:val="000000" w:themeColor="text1"/>
        </w:rPr>
        <w:t>目的</w:t>
      </w:r>
      <w:r w:rsidR="0088735D" w:rsidRPr="003C066E">
        <w:rPr>
          <w:rFonts w:ascii="楷體-繁" w:eastAsia="楷體-繁" w:hAnsi="楷體-繁" w:hint="eastAsia"/>
          <w:color w:val="000000" w:themeColor="text1"/>
        </w:rPr>
        <w:t>而實施的</w:t>
      </w:r>
      <w:r w:rsidR="0088735D" w:rsidRPr="003C066E">
        <w:rPr>
          <w:rFonts w:ascii="楷體-繁" w:eastAsia="楷體-繁" w:hAnsi="楷體-繁"/>
          <w:color w:val="000000" w:themeColor="text1"/>
        </w:rPr>
        <w:t>。調查期間為2023年3月27日～6月16日。使用網絡問卷系統</w:t>
      </w:r>
      <w:r w:rsidR="0088735D" w:rsidRPr="003C066E">
        <w:rPr>
          <w:rFonts w:ascii="楷體-繁" w:eastAsia="楷體-繁" w:hAnsi="楷體-繁" w:hint="eastAsia"/>
          <w:color w:val="000000" w:themeColor="text1"/>
        </w:rPr>
        <w:t>請</w:t>
      </w:r>
      <w:r w:rsidR="0088735D" w:rsidRPr="003C066E">
        <w:rPr>
          <w:rFonts w:ascii="楷體-繁" w:eastAsia="楷體-繁" w:hAnsi="楷體-繁"/>
          <w:color w:val="000000" w:themeColor="text1"/>
        </w:rPr>
        <w:t>求</w:t>
      </w:r>
      <w:r w:rsidR="006509CE">
        <w:rPr>
          <w:rFonts w:ascii="楷體-繁" w:eastAsia="楷體-繁" w:hAnsi="楷體-繁" w:hint="eastAsia"/>
          <w:color w:val="000000" w:themeColor="text1"/>
        </w:rPr>
        <w:t>作</w:t>
      </w:r>
      <w:r w:rsidR="0088735D" w:rsidRPr="003C066E">
        <w:rPr>
          <w:rFonts w:ascii="楷體-繁" w:eastAsia="楷體-繁" w:hAnsi="楷體-繁" w:hint="eastAsia"/>
          <w:color w:val="000000" w:themeColor="text1"/>
        </w:rPr>
        <w:t>答</w:t>
      </w:r>
      <w:r w:rsidR="0088735D" w:rsidRPr="003C066E">
        <w:rPr>
          <w:rFonts w:ascii="楷體-繁" w:eastAsia="楷體-繁" w:hAnsi="楷體-繁"/>
          <w:color w:val="000000" w:themeColor="text1"/>
        </w:rPr>
        <w:t>。</w:t>
      </w:r>
      <w:r w:rsidR="0088735D" w:rsidRPr="003C066E">
        <w:rPr>
          <w:rFonts w:ascii="楷體-繁" w:eastAsia="楷體-繁" w:hAnsi="楷體-繁" w:hint="eastAsia"/>
          <w:color w:val="000000" w:themeColor="text1"/>
        </w:rPr>
        <w:t>回覆的企業有</w:t>
      </w:r>
      <w:r w:rsidR="0088735D" w:rsidRPr="003C066E">
        <w:rPr>
          <w:rFonts w:ascii="楷體-繁" w:eastAsia="楷體-繁" w:hAnsi="楷體-繁"/>
          <w:color w:val="000000" w:themeColor="text1"/>
        </w:rPr>
        <w:t>42</w:t>
      </w:r>
      <w:r w:rsidR="0088735D" w:rsidRPr="003C066E">
        <w:rPr>
          <w:rFonts w:ascii="楷體-繁" w:eastAsia="楷體-繁" w:hAnsi="楷體-繁" w:hint="eastAsia"/>
          <w:color w:val="000000" w:themeColor="text1"/>
        </w:rPr>
        <w:t>家</w:t>
      </w:r>
      <w:r w:rsidR="0088735D" w:rsidRPr="003C066E">
        <w:rPr>
          <w:rFonts w:ascii="楷體-繁" w:eastAsia="楷體-繁" w:hAnsi="楷體-繁"/>
          <w:color w:val="000000" w:themeColor="text1"/>
        </w:rPr>
        <w:t>，</w:t>
      </w:r>
      <w:r w:rsidR="0088735D" w:rsidRPr="003C066E">
        <w:rPr>
          <w:rFonts w:ascii="楷體-繁" w:eastAsia="楷體-繁" w:hAnsi="楷體-繁" w:hint="eastAsia"/>
          <w:color w:val="000000" w:themeColor="text1"/>
        </w:rPr>
        <w:t>其中</w:t>
      </w:r>
      <w:r w:rsidR="0088735D" w:rsidRPr="003C066E">
        <w:rPr>
          <w:rFonts w:ascii="楷體-繁" w:eastAsia="楷體-繁" w:hAnsi="楷體-繁"/>
          <w:color w:val="000000" w:themeColor="text1"/>
        </w:rPr>
        <w:t>內資28家，外資14家。</w:t>
      </w:r>
      <w:r w:rsidR="0095714F" w:rsidRPr="003C066E">
        <w:rPr>
          <w:rFonts w:ascii="楷體-繁" w:eastAsia="楷體-繁" w:hAnsi="楷體-繁" w:hint="eastAsia"/>
          <w:color w:val="000000" w:themeColor="text1"/>
        </w:rPr>
        <w:t>這是</w:t>
      </w:r>
      <w:r w:rsidR="0095714F" w:rsidRPr="003C066E">
        <w:rPr>
          <w:rFonts w:ascii="楷體-繁" w:eastAsia="楷體-繁" w:hAnsi="楷體-繁"/>
          <w:color w:val="000000" w:themeColor="text1"/>
        </w:rPr>
        <w:t>自2019年JPMA制定的《</w:t>
      </w:r>
      <w:r w:rsidR="00255335" w:rsidRPr="003C066E">
        <w:rPr>
          <w:rFonts w:ascii="楷體-繁" w:eastAsia="楷體-繁" w:hAnsi="楷體-繁"/>
          <w:color w:val="000000" w:themeColor="text1"/>
        </w:rPr>
        <w:t>關於醫</w:t>
      </w:r>
      <w:r w:rsidR="00255335" w:rsidRPr="003C066E">
        <w:rPr>
          <w:rFonts w:ascii="楷體-繁" w:eastAsia="楷體-繁" w:hAnsi="楷體-繁" w:hint="eastAsia"/>
          <w:color w:val="000000" w:themeColor="text1"/>
        </w:rPr>
        <w:t>學</w:t>
      </w:r>
      <w:r w:rsidR="00255335" w:rsidRPr="003C066E">
        <w:rPr>
          <w:rFonts w:ascii="楷體-繁" w:eastAsia="楷體-繁" w:hAnsi="楷體-繁"/>
          <w:color w:val="000000" w:themeColor="text1"/>
        </w:rPr>
        <w:t>事務活動的共識聲明</w:t>
      </w:r>
      <w:r w:rsidR="0095714F" w:rsidRPr="003C066E">
        <w:rPr>
          <w:rFonts w:ascii="楷體-繁" w:eastAsia="楷體-繁" w:hAnsi="楷體-繁"/>
          <w:color w:val="000000" w:themeColor="text1"/>
        </w:rPr>
        <w:t>》</w:t>
      </w:r>
      <w:r w:rsidR="00255335" w:rsidRPr="003C066E">
        <w:rPr>
          <w:rFonts w:ascii="楷體-繁" w:eastAsia="楷體-繁" w:hAnsi="楷體-繁" w:hint="eastAsia"/>
          <w:color w:val="000000" w:themeColor="text1"/>
        </w:rPr>
        <w:t>公布</w:t>
      </w:r>
      <w:r w:rsidR="0095714F" w:rsidRPr="003C066E">
        <w:rPr>
          <w:rFonts w:ascii="楷體-繁" w:eastAsia="楷體-繁" w:hAnsi="楷體-繁"/>
          <w:color w:val="000000" w:themeColor="text1"/>
        </w:rPr>
        <w:t>以來首次進行大規模調</w:t>
      </w:r>
      <w:r w:rsidR="0095714F" w:rsidRPr="003C066E">
        <w:rPr>
          <w:rFonts w:ascii="楷體-繁" w:eastAsia="楷體-繁" w:hAnsi="楷體-繁" w:cs="微軟正黑體" w:hint="eastAsia"/>
          <w:color w:val="000000" w:themeColor="text1"/>
        </w:rPr>
        <w:t>查</w:t>
      </w:r>
      <w:r w:rsidR="0095714F" w:rsidRPr="003C066E">
        <w:rPr>
          <w:rFonts w:ascii="楷體-繁" w:eastAsia="楷體-繁" w:hAnsi="楷體-繁"/>
          <w:color w:val="000000" w:themeColor="text1"/>
        </w:rPr>
        <w:t>。</w:t>
      </w:r>
    </w:p>
    <w:p w14:paraId="0F880BDD" w14:textId="6B2E6D4C" w:rsidR="00DC0B8E" w:rsidRPr="003C066E" w:rsidRDefault="00AD74D5" w:rsidP="00B41EBE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3C066E">
        <w:rPr>
          <w:rFonts w:ascii="楷體-繁" w:eastAsia="楷體-繁" w:hAnsi="楷體-繁"/>
          <w:color w:val="000000" w:themeColor="text1"/>
        </w:rPr>
        <w:t>截至2022年底，MA總數3155人，平均77人。其中</w:t>
      </w:r>
      <w:r w:rsidR="00DC0B8E" w:rsidRPr="003C066E">
        <w:rPr>
          <w:rFonts w:ascii="楷體-繁" w:eastAsia="楷體-繁" w:hAnsi="楷體-繁"/>
          <w:color w:val="000000" w:themeColor="text1"/>
        </w:rPr>
        <w:t>內資</w:t>
      </w:r>
      <w:r w:rsidRPr="003C066E">
        <w:rPr>
          <w:rFonts w:ascii="楷體-繁" w:eastAsia="楷體-繁" w:hAnsi="楷體-繁"/>
          <w:color w:val="000000" w:themeColor="text1"/>
        </w:rPr>
        <w:t>59.7</w:t>
      </w:r>
      <w:r w:rsidR="00DC0B8E" w:rsidRPr="003C066E">
        <w:rPr>
          <w:rFonts w:ascii="楷體-繁" w:eastAsia="楷體-繁" w:hAnsi="楷體-繁" w:cs="微軟正黑體" w:hint="eastAsia"/>
          <w:color w:val="000000" w:themeColor="text1"/>
        </w:rPr>
        <w:t>人</w:t>
      </w:r>
      <w:r w:rsidRPr="003C066E">
        <w:rPr>
          <w:rFonts w:ascii="楷體-繁" w:eastAsia="楷體-繁" w:hAnsi="楷體-繁"/>
          <w:color w:val="000000" w:themeColor="text1"/>
        </w:rPr>
        <w:t>，</w:t>
      </w:r>
      <w:r w:rsidR="00DC0B8E" w:rsidRPr="003C066E">
        <w:rPr>
          <w:rFonts w:ascii="楷體-繁" w:eastAsia="楷體-繁" w:hAnsi="楷體-繁"/>
          <w:color w:val="000000" w:themeColor="text1"/>
        </w:rPr>
        <w:t>外資110.1人。</w:t>
      </w:r>
      <w:r w:rsidRPr="003C066E">
        <w:rPr>
          <w:rFonts w:ascii="楷體-繁" w:eastAsia="楷體-繁" w:hAnsi="楷體-繁"/>
          <w:color w:val="000000" w:themeColor="text1"/>
        </w:rPr>
        <w:t>MSL總數1125</w:t>
      </w:r>
      <w:r w:rsidR="00DC0B8E" w:rsidRPr="003C066E">
        <w:rPr>
          <w:rFonts w:ascii="楷體-繁" w:eastAsia="楷體-繁" w:hAnsi="楷體-繁" w:cs="微軟正黑體" w:hint="eastAsia"/>
          <w:color w:val="000000" w:themeColor="text1"/>
        </w:rPr>
        <w:t>人</w:t>
      </w:r>
      <w:r w:rsidRPr="003C066E">
        <w:rPr>
          <w:rFonts w:ascii="楷體-繁" w:eastAsia="楷體-繁" w:hAnsi="楷體-繁"/>
          <w:color w:val="000000" w:themeColor="text1"/>
        </w:rPr>
        <w:t>，平均24.7</w:t>
      </w:r>
      <w:r w:rsidR="00DC0B8E" w:rsidRPr="003C066E">
        <w:rPr>
          <w:rFonts w:ascii="楷體-繁" w:eastAsia="楷體-繁" w:hAnsi="楷體-繁" w:cs="微軟正黑體" w:hint="eastAsia"/>
          <w:color w:val="000000" w:themeColor="text1"/>
        </w:rPr>
        <w:t>人</w:t>
      </w:r>
      <w:r w:rsidRPr="003C066E">
        <w:rPr>
          <w:rFonts w:ascii="楷體-繁" w:eastAsia="楷體-繁" w:hAnsi="楷體-繁"/>
          <w:color w:val="000000" w:themeColor="text1"/>
        </w:rPr>
        <w:t>。</w:t>
      </w:r>
      <w:r w:rsidR="00DC0B8E" w:rsidRPr="003C066E">
        <w:rPr>
          <w:rFonts w:ascii="楷體-繁" w:eastAsia="楷體-繁" w:hAnsi="楷體-繁"/>
          <w:color w:val="000000" w:themeColor="text1"/>
        </w:rPr>
        <w:t>其中內資45.1</w:t>
      </w:r>
      <w:r w:rsidR="00DC0B8E" w:rsidRPr="003C066E">
        <w:rPr>
          <w:rFonts w:ascii="楷體-繁" w:eastAsia="楷體-繁" w:hAnsi="楷體-繁" w:cs="微軟正黑體" w:hint="eastAsia"/>
          <w:color w:val="000000" w:themeColor="text1"/>
        </w:rPr>
        <w:t>人</w:t>
      </w:r>
      <w:r w:rsidR="00DC0B8E" w:rsidRPr="003C066E">
        <w:rPr>
          <w:rFonts w:ascii="楷體-繁" w:eastAsia="楷體-繁" w:hAnsi="楷體-繁"/>
          <w:color w:val="000000" w:themeColor="text1"/>
        </w:rPr>
        <w:t>，外資33.1人。</w:t>
      </w:r>
      <w:r w:rsidR="00B41EBE" w:rsidRPr="003C066E">
        <w:rPr>
          <w:rFonts w:ascii="楷體-繁" w:eastAsia="楷體-繁" w:hAnsi="楷體-繁" w:hint="eastAsia"/>
          <w:color w:val="000000" w:themeColor="text1"/>
        </w:rPr>
        <w:t>具</w:t>
      </w:r>
      <w:r w:rsidRPr="003C066E">
        <w:rPr>
          <w:rFonts w:ascii="楷體-繁" w:eastAsia="楷體-繁" w:hAnsi="楷體-繁"/>
          <w:color w:val="000000" w:themeColor="text1"/>
        </w:rPr>
        <w:t>M</w:t>
      </w:r>
      <w:r w:rsidR="00DA7FF3" w:rsidRPr="003C066E">
        <w:rPr>
          <w:rFonts w:ascii="楷體-繁" w:eastAsia="楷體-繁" w:hAnsi="楷體-繁" w:hint="eastAsia"/>
          <w:color w:val="000000" w:themeColor="text1"/>
        </w:rPr>
        <w:t>Ａ</w:t>
      </w:r>
      <w:r w:rsidR="00DA7FF3" w:rsidRPr="003C066E">
        <w:rPr>
          <w:rFonts w:ascii="楷體-繁" w:eastAsia="楷體-繁" w:hAnsi="楷體-繁" w:cs="微軟正黑體" w:hint="eastAsia"/>
          <w:color w:val="000000" w:themeColor="text1"/>
        </w:rPr>
        <w:t>資格者中</w:t>
      </w:r>
      <w:r w:rsidRPr="003C066E">
        <w:rPr>
          <w:rFonts w:ascii="楷體-繁" w:eastAsia="楷體-繁" w:hAnsi="楷體-繁"/>
          <w:color w:val="000000" w:themeColor="text1"/>
        </w:rPr>
        <w:t>，醫</w:t>
      </w:r>
      <w:r w:rsidR="00DA7FF3" w:rsidRPr="003C066E">
        <w:rPr>
          <w:rFonts w:ascii="楷體-繁" w:eastAsia="楷體-繁" w:hAnsi="楷體-繁" w:cs="微軟正黑體" w:hint="eastAsia"/>
          <w:color w:val="000000" w:themeColor="text1"/>
        </w:rPr>
        <w:t>師</w:t>
      </w:r>
      <w:r w:rsidR="00DA7FF3" w:rsidRPr="003C066E">
        <w:rPr>
          <w:rFonts w:ascii="楷體-繁" w:eastAsia="楷體-繁" w:hAnsi="楷體-繁"/>
          <w:color w:val="000000" w:themeColor="text1"/>
        </w:rPr>
        <w:t>82</w:t>
      </w:r>
      <w:r w:rsidR="00DA7FF3" w:rsidRPr="003C066E">
        <w:rPr>
          <w:rFonts w:ascii="楷體-繁" w:eastAsia="楷體-繁" w:hAnsi="楷體-繁" w:cs="微軟正黑體" w:hint="eastAsia"/>
          <w:color w:val="000000" w:themeColor="text1"/>
        </w:rPr>
        <w:t>人</w:t>
      </w:r>
      <w:r w:rsidRPr="003C066E">
        <w:rPr>
          <w:rFonts w:ascii="楷體-繁" w:eastAsia="楷體-繁" w:hAnsi="楷體-繁"/>
          <w:color w:val="000000" w:themeColor="text1"/>
        </w:rPr>
        <w:t>、</w:t>
      </w:r>
      <w:r w:rsidR="00DA7FF3" w:rsidRPr="003C066E">
        <w:rPr>
          <w:rFonts w:ascii="楷體-繁" w:eastAsia="楷體-繁" w:hAnsi="楷體-繁" w:cs="微軟正黑體" w:hint="eastAsia"/>
          <w:color w:val="000000" w:themeColor="text1"/>
        </w:rPr>
        <w:t>藥師</w:t>
      </w:r>
      <w:r w:rsidRPr="003C066E">
        <w:rPr>
          <w:rFonts w:ascii="楷體-繁" w:eastAsia="楷體-繁" w:hAnsi="楷體-繁"/>
          <w:color w:val="000000" w:themeColor="text1"/>
        </w:rPr>
        <w:t>814</w:t>
      </w:r>
      <w:r w:rsidR="00DA7FF3" w:rsidRPr="003C066E">
        <w:rPr>
          <w:rFonts w:ascii="楷體-繁" w:eastAsia="楷體-繁" w:hAnsi="楷體-繁" w:cs="微軟正黑體" w:hint="eastAsia"/>
          <w:color w:val="000000" w:themeColor="text1"/>
        </w:rPr>
        <w:t>人</w:t>
      </w:r>
      <w:r w:rsidRPr="003C066E">
        <w:rPr>
          <w:rFonts w:ascii="楷體-繁" w:eastAsia="楷體-繁" w:hAnsi="楷體-繁"/>
          <w:color w:val="000000" w:themeColor="text1"/>
        </w:rPr>
        <w:t>、</w:t>
      </w:r>
      <w:r w:rsidR="00DA7FF3" w:rsidRPr="003C066E">
        <w:rPr>
          <w:rFonts w:ascii="楷體-繁" w:eastAsia="楷體-繁" w:hAnsi="楷體-繁" w:cs="微軟正黑體" w:hint="eastAsia"/>
          <w:color w:val="000000" w:themeColor="text1"/>
        </w:rPr>
        <w:t>獸醫師</w:t>
      </w:r>
      <w:r w:rsidRPr="003C066E">
        <w:rPr>
          <w:rFonts w:ascii="楷體-繁" w:eastAsia="楷體-繁" w:hAnsi="楷體-繁"/>
          <w:color w:val="000000" w:themeColor="text1"/>
        </w:rPr>
        <w:t>27</w:t>
      </w:r>
      <w:r w:rsidR="00DA7FF3" w:rsidRPr="003C066E">
        <w:rPr>
          <w:rFonts w:ascii="楷體-繁" w:eastAsia="楷體-繁" w:hAnsi="楷體-繁" w:cs="微軟正黑體" w:hint="eastAsia"/>
          <w:color w:val="000000" w:themeColor="text1"/>
        </w:rPr>
        <w:t>人</w:t>
      </w:r>
      <w:r w:rsidRPr="003C066E">
        <w:rPr>
          <w:rFonts w:ascii="楷體-繁" w:eastAsia="楷體-繁" w:hAnsi="楷體-繁"/>
          <w:color w:val="000000" w:themeColor="text1"/>
        </w:rPr>
        <w:t>、</w:t>
      </w:r>
      <w:r w:rsidR="00DA7FF3" w:rsidRPr="003C066E">
        <w:rPr>
          <w:rFonts w:ascii="楷體-繁" w:eastAsia="楷體-繁" w:hAnsi="楷體-繁" w:cs="微軟正黑體" w:hint="eastAsia"/>
          <w:color w:val="000000" w:themeColor="text1"/>
        </w:rPr>
        <w:t>護理師</w:t>
      </w:r>
      <w:r w:rsidRPr="003C066E">
        <w:rPr>
          <w:rFonts w:ascii="楷體-繁" w:eastAsia="楷體-繁" w:hAnsi="楷體-繁"/>
          <w:color w:val="000000" w:themeColor="text1"/>
        </w:rPr>
        <w:t>31</w:t>
      </w:r>
      <w:r w:rsidR="00DA7FF3" w:rsidRPr="003C066E">
        <w:rPr>
          <w:rFonts w:ascii="楷體-繁" w:eastAsia="楷體-繁" w:hAnsi="楷體-繁" w:cs="微軟正黑體" w:hint="eastAsia"/>
          <w:color w:val="000000" w:themeColor="text1"/>
        </w:rPr>
        <w:t>人</w:t>
      </w:r>
      <w:r w:rsidRPr="003C066E">
        <w:rPr>
          <w:rFonts w:ascii="楷體-繁" w:eastAsia="楷體-繁" w:hAnsi="楷體-繁"/>
          <w:color w:val="000000" w:themeColor="text1"/>
        </w:rPr>
        <w:t>和</w:t>
      </w:r>
      <w:r w:rsidR="00DA7FF3" w:rsidRPr="003C066E">
        <w:rPr>
          <w:rFonts w:ascii="楷體-繁" w:eastAsia="楷體-繁" w:hAnsi="楷體-繁"/>
          <w:color w:val="000000" w:themeColor="text1"/>
        </w:rPr>
        <w:t>臨床檢驗技</w:t>
      </w:r>
      <w:r w:rsidR="00DA7FF3" w:rsidRPr="003C066E">
        <w:rPr>
          <w:rFonts w:ascii="楷體-繁" w:eastAsia="楷體-繁" w:hAnsi="楷體-繁" w:cs="微軟正黑體" w:hint="eastAsia"/>
          <w:color w:val="000000" w:themeColor="text1"/>
        </w:rPr>
        <w:t>師</w:t>
      </w:r>
      <w:r w:rsidRPr="003C066E">
        <w:rPr>
          <w:rFonts w:ascii="楷體-繁" w:eastAsia="楷體-繁" w:hAnsi="楷體-繁"/>
          <w:color w:val="000000" w:themeColor="text1"/>
        </w:rPr>
        <w:t>23</w:t>
      </w:r>
      <w:r w:rsidR="00DA7FF3" w:rsidRPr="003C066E">
        <w:rPr>
          <w:rFonts w:ascii="楷體-繁" w:eastAsia="楷體-繁" w:hAnsi="楷體-繁" w:cs="微軟正黑體" w:hint="eastAsia"/>
          <w:color w:val="000000" w:themeColor="text1"/>
        </w:rPr>
        <w:t>人</w:t>
      </w:r>
      <w:r w:rsidRPr="003C066E">
        <w:rPr>
          <w:rFonts w:ascii="楷體-繁" w:eastAsia="楷體-繁" w:hAnsi="楷體-繁"/>
          <w:color w:val="000000" w:themeColor="text1"/>
        </w:rPr>
        <w:t>。</w:t>
      </w:r>
    </w:p>
    <w:p w14:paraId="558D2724" w14:textId="77777777" w:rsidR="0065555C" w:rsidRPr="003C066E" w:rsidRDefault="004F7A8D" w:rsidP="006A6EC8">
      <w:pPr>
        <w:spacing w:beforeLines="50" w:before="180" w:line="0" w:lineRule="atLeast"/>
        <w:rPr>
          <w:rFonts w:ascii="楷體-繁" w:eastAsia="楷體-繁" w:hAnsi="楷體-繁"/>
          <w:b/>
          <w:bCs/>
          <w:color w:val="000000" w:themeColor="text1"/>
        </w:rPr>
      </w:pPr>
      <w:r w:rsidRPr="003C066E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="00AD74D5" w:rsidRPr="003C066E">
        <w:rPr>
          <w:rFonts w:ascii="楷體-繁" w:eastAsia="楷體-繁" w:hAnsi="楷體-繁"/>
          <w:b/>
          <w:bCs/>
          <w:color w:val="000000" w:themeColor="text1"/>
        </w:rPr>
        <w:t>MA的核心業務</w:t>
      </w:r>
      <w:r w:rsidRPr="003C066E">
        <w:rPr>
          <w:rFonts w:ascii="楷體-繁" w:eastAsia="楷體-繁" w:hAnsi="楷體-繁" w:hint="eastAsia"/>
          <w:b/>
          <w:bCs/>
          <w:color w:val="000000" w:themeColor="text1"/>
        </w:rPr>
        <w:t xml:space="preserve"> </w:t>
      </w:r>
      <w:r w:rsidRPr="003C066E">
        <w:rPr>
          <w:rFonts w:ascii="楷體-繁" w:eastAsia="楷體-繁" w:hAnsi="楷體-繁" w:cs="Times"/>
          <w:b/>
          <w:bCs/>
          <w:color w:val="000000" w:themeColor="text1"/>
        </w:rPr>
        <w:t>—</w:t>
      </w:r>
      <w:r w:rsidR="00AD74D5" w:rsidRPr="003C066E">
        <w:rPr>
          <w:rFonts w:ascii="楷體-繁" w:eastAsia="楷體-繁" w:hAnsi="楷體-繁"/>
          <w:b/>
          <w:bCs/>
          <w:color w:val="000000" w:themeColor="text1"/>
        </w:rPr>
        <w:t xml:space="preserve"> </w:t>
      </w:r>
      <w:r w:rsidRPr="003C066E">
        <w:rPr>
          <w:rFonts w:ascii="楷體-繁" w:eastAsia="楷體-繁" w:hAnsi="楷體-繁" w:cs="微軟正黑體" w:hint="eastAsia"/>
          <w:b/>
          <w:bCs/>
          <w:color w:val="000000" w:themeColor="text1"/>
        </w:rPr>
        <w:t>透</w:t>
      </w:r>
      <w:r w:rsidR="00AD74D5" w:rsidRPr="003C066E">
        <w:rPr>
          <w:rFonts w:ascii="楷體-繁" w:eastAsia="楷體-繁" w:hAnsi="楷體-繁"/>
          <w:b/>
          <w:bCs/>
          <w:color w:val="000000" w:themeColor="text1"/>
        </w:rPr>
        <w:t>過與外部醫學</w:t>
      </w:r>
      <w:r w:rsidRPr="003C066E">
        <w:rPr>
          <w:rFonts w:ascii="楷體-繁" w:eastAsia="楷體-繁" w:hAnsi="楷體-繁" w:cs="微軟正黑體" w:hint="eastAsia"/>
          <w:b/>
          <w:bCs/>
          <w:color w:val="000000" w:themeColor="text1"/>
        </w:rPr>
        <w:t>科學</w:t>
      </w:r>
      <w:r w:rsidR="00AD74D5" w:rsidRPr="003C066E">
        <w:rPr>
          <w:rFonts w:ascii="楷體-繁" w:eastAsia="楷體-繁" w:hAnsi="楷體-繁"/>
          <w:b/>
          <w:bCs/>
          <w:color w:val="000000" w:themeColor="text1"/>
        </w:rPr>
        <w:t>專家的醫學和科學交流等收集見解</w:t>
      </w:r>
      <w:r w:rsidRPr="003C066E">
        <w:rPr>
          <w:rFonts w:ascii="楷體-繁" w:eastAsia="楷體-繁" w:hAnsi="楷體-繁" w:hint="eastAsia"/>
          <w:b/>
          <w:bCs/>
          <w:color w:val="000000" w:themeColor="text1"/>
        </w:rPr>
        <w:t>等</w:t>
      </w:r>
    </w:p>
    <w:p w14:paraId="5C0392E7" w14:textId="48F83C6A" w:rsidR="007D5E1A" w:rsidRPr="003C066E" w:rsidRDefault="0065555C" w:rsidP="007D5E1A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</w:rPr>
      </w:pPr>
      <w:r w:rsidRPr="003C066E">
        <w:rPr>
          <w:rFonts w:ascii="楷體-繁" w:eastAsia="楷體-繁" w:hAnsi="楷體-繁"/>
          <w:color w:val="000000" w:themeColor="text1"/>
        </w:rPr>
        <w:t xml:space="preserve">  在MA的業務範圍中，關於如何把握UMN</w:t>
      </w:r>
      <w:r w:rsidRPr="003C066E">
        <w:rPr>
          <w:rFonts w:ascii="楷體-繁" w:eastAsia="楷體-繁" w:hAnsi="楷體-繁" w:cs="Arial" w:hint="eastAsia"/>
          <w:color w:val="000000" w:themeColor="text1"/>
          <w:shd w:val="clear" w:color="auto" w:fill="FFFFFF"/>
        </w:rPr>
        <w:t xml:space="preserve"> (</w:t>
      </w:r>
      <w:r w:rsidRPr="003C066E">
        <w:rPr>
          <w:rFonts w:ascii="楷體-繁" w:eastAsia="楷體-繁" w:hAnsi="楷體-繁"/>
          <w:color w:val="000000" w:themeColor="text1"/>
        </w:rPr>
        <w:t>42家</w:t>
      </w:r>
      <w:r w:rsidRPr="003C066E">
        <w:rPr>
          <w:rFonts w:ascii="楷體-繁" w:eastAsia="楷體-繁" w:hAnsi="楷體-繁" w:hint="eastAsia"/>
          <w:color w:val="000000" w:themeColor="text1"/>
        </w:rPr>
        <w:t>企業</w:t>
      </w:r>
      <w:r w:rsidRPr="003C066E">
        <w:rPr>
          <w:rFonts w:ascii="楷體-繁" w:eastAsia="楷體-繁" w:hAnsi="楷體-繁"/>
          <w:color w:val="000000" w:themeColor="text1"/>
        </w:rPr>
        <w:t>回答），回答</w:t>
      </w:r>
      <w:r w:rsidRPr="003C066E">
        <w:rPr>
          <w:rFonts w:ascii="楷體-繁" w:eastAsia="楷體-繁" w:hAnsi="楷體-繁" w:cs="PingFang TC" w:hint="eastAsia"/>
          <w:color w:val="000000" w:themeColor="text1"/>
        </w:rPr>
        <w:t>「</w:t>
      </w:r>
      <w:r w:rsidRPr="003C066E">
        <w:rPr>
          <w:rFonts w:ascii="楷體-繁" w:eastAsia="楷體-繁" w:hAnsi="楷體-繁" w:cs="微軟正黑體" w:hint="eastAsia"/>
          <w:color w:val="000000" w:themeColor="text1"/>
        </w:rPr>
        <w:t>透</w:t>
      </w:r>
      <w:r w:rsidRPr="003C066E">
        <w:rPr>
          <w:rFonts w:ascii="楷體-繁" w:eastAsia="楷體-繁" w:hAnsi="楷體-繁"/>
          <w:color w:val="000000" w:themeColor="text1"/>
        </w:rPr>
        <w:t>過與外部醫學</w:t>
      </w:r>
      <w:r w:rsidRPr="003C066E">
        <w:rPr>
          <w:rFonts w:ascii="楷體-繁" w:eastAsia="楷體-繁" w:hAnsi="楷體-繁" w:cs="微軟正黑體" w:hint="eastAsia"/>
          <w:color w:val="000000" w:themeColor="text1"/>
        </w:rPr>
        <w:t>科學</w:t>
      </w:r>
      <w:r w:rsidRPr="003C066E">
        <w:rPr>
          <w:rFonts w:ascii="楷體-繁" w:eastAsia="楷體-繁" w:hAnsi="楷體-繁"/>
          <w:color w:val="000000" w:themeColor="text1"/>
        </w:rPr>
        <w:t>專家的醫學和科學交流等收集見解</w:t>
      </w:r>
      <w:r w:rsidRPr="003C066E">
        <w:rPr>
          <w:rFonts w:ascii="楷體-繁" w:eastAsia="楷體-繁" w:hAnsi="楷體-繁" w:cs="PingFang TC" w:hint="eastAsia"/>
          <w:color w:val="000000" w:themeColor="text1"/>
        </w:rPr>
        <w:t>」</w:t>
      </w:r>
      <w:r w:rsidRPr="003C066E">
        <w:rPr>
          <w:rFonts w:ascii="楷體-繁" w:eastAsia="楷體-繁" w:hAnsi="楷體-繁"/>
          <w:color w:val="000000" w:themeColor="text1"/>
        </w:rPr>
        <w:t>的企業有41家，</w:t>
      </w:r>
      <w:r w:rsidRPr="003C066E">
        <w:rPr>
          <w:rFonts w:ascii="楷體-繁" w:eastAsia="楷體-繁" w:hAnsi="楷體-繁" w:cs="PingFang TC" w:hint="eastAsia"/>
          <w:color w:val="000000" w:themeColor="text1"/>
        </w:rPr>
        <w:t>「</w:t>
      </w:r>
      <w:r w:rsidR="00A45B3D" w:rsidRPr="003C066E">
        <w:rPr>
          <w:rFonts w:ascii="楷體-繁" w:eastAsia="楷體-繁" w:hAnsi="楷體-繁" w:hint="eastAsia"/>
          <w:color w:val="000000" w:themeColor="text1"/>
        </w:rPr>
        <w:t>企劃與實施顧問委員會會議</w:t>
      </w:r>
      <w:r w:rsidRPr="003C066E">
        <w:rPr>
          <w:rFonts w:ascii="楷體-繁" w:eastAsia="楷體-繁" w:hAnsi="楷體-繁" w:cs="PingFang TC" w:hint="eastAsia"/>
          <w:color w:val="000000" w:themeColor="text1"/>
        </w:rPr>
        <w:t>」</w:t>
      </w:r>
      <w:r w:rsidR="00A45B3D" w:rsidRPr="003C066E">
        <w:rPr>
          <w:rFonts w:ascii="楷體-繁" w:eastAsia="楷體-繁" w:hAnsi="楷體-繁"/>
          <w:color w:val="000000" w:themeColor="text1"/>
        </w:rPr>
        <w:t>的有39家，</w:t>
      </w:r>
      <w:r w:rsidR="006B2ED3" w:rsidRPr="003C066E">
        <w:rPr>
          <w:rFonts w:ascii="楷體-繁" w:eastAsia="楷體-繁" w:hAnsi="楷體-繁" w:cs="PingFang TC" w:hint="eastAsia"/>
          <w:color w:val="000000" w:themeColor="text1"/>
        </w:rPr>
        <w:t>「</w:t>
      </w:r>
      <w:r w:rsidR="006B2ED3" w:rsidRPr="003C066E">
        <w:rPr>
          <w:rFonts w:ascii="楷體-繁" w:eastAsia="楷體-繁" w:hAnsi="楷體-繁"/>
          <w:color w:val="000000" w:themeColor="text1"/>
        </w:rPr>
        <w:t>收集學術論文和會議</w:t>
      </w:r>
      <w:r w:rsidR="006B2ED3" w:rsidRPr="003C066E">
        <w:rPr>
          <w:rFonts w:ascii="楷體-繁" w:eastAsia="楷體-繁" w:hAnsi="楷體-繁" w:cs="微軟正黑體" w:hint="eastAsia"/>
          <w:color w:val="000000" w:themeColor="text1"/>
        </w:rPr>
        <w:t>資訊</w:t>
      </w:r>
      <w:r w:rsidR="006B2ED3" w:rsidRPr="003C066E">
        <w:rPr>
          <w:rFonts w:ascii="楷體-繁" w:eastAsia="楷體-繁" w:hAnsi="楷體-繁" w:cs="PingFang TC" w:hint="eastAsia"/>
          <w:color w:val="000000" w:themeColor="text1"/>
        </w:rPr>
        <w:t>」</w:t>
      </w:r>
      <w:r w:rsidR="006B2ED3" w:rsidRPr="003C066E">
        <w:rPr>
          <w:rFonts w:ascii="楷體-繁" w:eastAsia="楷體-繁" w:hAnsi="楷體-繁"/>
          <w:color w:val="000000" w:themeColor="text1"/>
        </w:rPr>
        <w:t>的企業有</w:t>
      </w:r>
      <w:r w:rsidR="006B2ED3" w:rsidRPr="003C066E">
        <w:rPr>
          <w:rFonts w:ascii="楷體-繁" w:eastAsia="楷體-繁" w:hAnsi="楷體-繁" w:hint="eastAsia"/>
          <w:color w:val="000000" w:themeColor="text1"/>
        </w:rPr>
        <w:t>3</w:t>
      </w:r>
      <w:r w:rsidR="006B2ED3" w:rsidRPr="003C066E">
        <w:rPr>
          <w:rFonts w:ascii="楷體-繁" w:eastAsia="楷體-繁" w:hAnsi="楷體-繁"/>
          <w:color w:val="000000" w:themeColor="text1"/>
        </w:rPr>
        <w:t>9</w:t>
      </w:r>
      <w:r w:rsidR="006B2ED3" w:rsidRPr="003C066E">
        <w:rPr>
          <w:rFonts w:ascii="楷體-繁" w:eastAsia="楷體-繁" w:hAnsi="楷體-繁" w:hint="eastAsia"/>
          <w:color w:val="000000" w:themeColor="text1"/>
        </w:rPr>
        <w:t>家</w:t>
      </w:r>
      <w:r w:rsidR="008966F1" w:rsidRPr="003C066E">
        <w:rPr>
          <w:rFonts w:ascii="楷體-繁" w:eastAsia="楷體-繁" w:hAnsi="楷體-繁"/>
          <w:color w:val="000000" w:themeColor="text1"/>
        </w:rPr>
        <w:t>，</w:t>
      </w:r>
      <w:r w:rsidR="006B2ED3" w:rsidRPr="003C066E">
        <w:rPr>
          <w:rFonts w:ascii="楷體-繁" w:eastAsia="楷體-繁" w:hAnsi="楷體-繁" w:cs="PingFang TC" w:hint="eastAsia"/>
          <w:color w:val="000000" w:themeColor="text1"/>
        </w:rPr>
        <w:t>「確定</w:t>
      </w:r>
      <w:r w:rsidR="006B2ED3" w:rsidRPr="003C066E">
        <w:rPr>
          <w:rFonts w:ascii="楷體-繁" w:eastAsia="楷體-繁" w:hAnsi="楷體-繁" w:cs="Arial"/>
          <w:color w:val="000000" w:themeColor="text1"/>
          <w:shd w:val="clear" w:color="auto" w:fill="FFFFFF"/>
        </w:rPr>
        <w:t>clinical question</w:t>
      </w:r>
      <w:r w:rsidR="006B2ED3" w:rsidRPr="003C066E">
        <w:rPr>
          <w:rFonts w:ascii="楷體-繁" w:eastAsia="楷體-繁" w:hAnsi="楷體-繁" w:cs="Arial" w:hint="eastAsia"/>
          <w:color w:val="000000" w:themeColor="text1"/>
          <w:shd w:val="clear" w:color="auto" w:fill="FFFFFF"/>
        </w:rPr>
        <w:t>和</w:t>
      </w:r>
      <w:r w:rsidR="006B2ED3" w:rsidRPr="003C066E">
        <w:rPr>
          <w:rFonts w:ascii="楷體-繁" w:eastAsia="楷體-繁" w:hAnsi="楷體-繁" w:cs="Arial"/>
          <w:color w:val="000000" w:themeColor="text1"/>
          <w:shd w:val="clear" w:color="auto" w:fill="FFFFFF"/>
        </w:rPr>
        <w:t>research question</w:t>
      </w:r>
      <w:r w:rsidR="006B2ED3" w:rsidRPr="003C066E">
        <w:rPr>
          <w:rFonts w:ascii="楷體-繁" w:eastAsia="楷體-繁" w:hAnsi="楷體-繁" w:cs="PingFang TC" w:hint="eastAsia"/>
          <w:color w:val="000000" w:themeColor="text1"/>
        </w:rPr>
        <w:t>」</w:t>
      </w:r>
      <w:r w:rsidR="006B2ED3" w:rsidRPr="003C066E">
        <w:rPr>
          <w:rFonts w:ascii="楷體-繁" w:eastAsia="楷體-繁" w:hAnsi="楷體-繁"/>
          <w:color w:val="000000" w:themeColor="text1"/>
        </w:rPr>
        <w:t>的企業有41</w:t>
      </w:r>
      <w:r w:rsidR="006B2ED3" w:rsidRPr="003C066E">
        <w:rPr>
          <w:rFonts w:ascii="楷體-繁" w:eastAsia="楷體-繁" w:hAnsi="楷體-繁" w:hint="eastAsia"/>
          <w:color w:val="000000" w:themeColor="text1"/>
        </w:rPr>
        <w:t>家</w:t>
      </w:r>
      <w:r w:rsidR="006B2ED3" w:rsidRPr="003C066E">
        <w:rPr>
          <w:rFonts w:ascii="楷體-繁" w:eastAsia="楷體-繁" w:hAnsi="楷體-繁"/>
          <w:color w:val="000000" w:themeColor="text1"/>
        </w:rPr>
        <w:t>，</w:t>
      </w:r>
      <w:r w:rsidR="006B2ED3" w:rsidRPr="003C066E">
        <w:rPr>
          <w:rFonts w:ascii="楷體-繁" w:eastAsia="楷體-繁" w:hAnsi="楷體-繁" w:cs="微軟正黑體" w:hint="eastAsia"/>
          <w:color w:val="000000" w:themeColor="text1"/>
        </w:rPr>
        <w:t>分別</w:t>
      </w:r>
      <w:r w:rsidR="006B2ED3" w:rsidRPr="003C066E">
        <w:rPr>
          <w:rFonts w:ascii="楷體-繁" w:eastAsia="楷體-繁" w:hAnsi="楷體-繁"/>
          <w:color w:val="000000" w:themeColor="text1"/>
        </w:rPr>
        <w:t>列為</w:t>
      </w:r>
      <w:r w:rsidR="006509CE">
        <w:rPr>
          <w:rFonts w:ascii="楷體-繁" w:eastAsia="楷體-繁" w:hAnsi="楷體-繁" w:hint="eastAsia"/>
          <w:color w:val="000000" w:themeColor="text1"/>
        </w:rPr>
        <w:t>其</w:t>
      </w:r>
      <w:r w:rsidR="006B2ED3" w:rsidRPr="003C066E">
        <w:rPr>
          <w:rFonts w:ascii="楷體-繁" w:eastAsia="楷體-繁" w:hAnsi="楷體-繁" w:cs="PingFang TC" w:hint="eastAsia"/>
          <w:color w:val="000000" w:themeColor="text1"/>
        </w:rPr>
        <w:t>「</w:t>
      </w:r>
      <w:r w:rsidR="006B2ED3" w:rsidRPr="003C066E">
        <w:rPr>
          <w:rFonts w:ascii="楷體-繁" w:eastAsia="楷體-繁" w:hAnsi="楷體-繁"/>
          <w:color w:val="000000" w:themeColor="text1"/>
        </w:rPr>
        <w:t>核心業務</w:t>
      </w:r>
      <w:r w:rsidR="006B2ED3" w:rsidRPr="003C066E">
        <w:rPr>
          <w:rFonts w:ascii="楷體-繁" w:eastAsia="楷體-繁" w:hAnsi="楷體-繁" w:cs="PingFang TC" w:hint="eastAsia"/>
          <w:color w:val="000000" w:themeColor="text1"/>
        </w:rPr>
        <w:t>」</w:t>
      </w:r>
      <w:r w:rsidR="006B2ED3" w:rsidRPr="003C066E">
        <w:rPr>
          <w:rFonts w:ascii="楷體-繁" w:eastAsia="楷體-繁" w:hAnsi="楷體-繁"/>
          <w:color w:val="000000" w:themeColor="text1"/>
        </w:rPr>
        <w:t>。另一方面，</w:t>
      </w:r>
      <w:r w:rsidR="008966F1" w:rsidRPr="003C066E">
        <w:rPr>
          <w:rFonts w:ascii="楷體-繁" w:eastAsia="楷體-繁" w:hAnsi="楷體-繁" w:hint="eastAsia"/>
          <w:color w:val="000000" w:themeColor="text1"/>
        </w:rPr>
        <w:t>1</w:t>
      </w:r>
      <w:r w:rsidR="008966F1" w:rsidRPr="003C066E">
        <w:rPr>
          <w:rFonts w:ascii="楷體-繁" w:eastAsia="楷體-繁" w:hAnsi="楷體-繁"/>
          <w:color w:val="000000" w:themeColor="text1"/>
        </w:rPr>
        <w:t>9</w:t>
      </w:r>
      <w:r w:rsidR="008966F1" w:rsidRPr="003C066E">
        <w:rPr>
          <w:rFonts w:ascii="楷體-繁" w:eastAsia="楷體-繁" w:hAnsi="楷體-繁" w:hint="eastAsia"/>
          <w:color w:val="000000" w:themeColor="text1"/>
        </w:rPr>
        <w:t>家將</w:t>
      </w:r>
      <w:r w:rsidR="006B2ED3" w:rsidRPr="003C066E">
        <w:rPr>
          <w:rFonts w:ascii="楷體-繁" w:eastAsia="楷體-繁" w:hAnsi="楷體-繁" w:cs="PingFang TC" w:hint="eastAsia"/>
          <w:color w:val="000000" w:themeColor="text1"/>
        </w:rPr>
        <w:t>「</w:t>
      </w:r>
      <w:r w:rsidR="006B2ED3" w:rsidRPr="003C066E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透</w:t>
      </w:r>
      <w:r w:rsidR="006B2ED3" w:rsidRPr="003C066E">
        <w:rPr>
          <w:rFonts w:ascii="楷體-繁" w:eastAsia="楷體-繁" w:hAnsi="楷體-繁" w:cs="Open Sans"/>
          <w:color w:val="000000" w:themeColor="text1"/>
          <w:shd w:val="clear" w:color="auto" w:fill="FFFFFF"/>
        </w:rPr>
        <w:t>過與</w:t>
      </w:r>
      <w:r w:rsidR="006B2ED3" w:rsidRPr="003C066E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病人</w:t>
      </w:r>
      <w:r w:rsidR="006B2ED3" w:rsidRPr="003C066E">
        <w:rPr>
          <w:rFonts w:ascii="楷體-繁" w:eastAsia="楷體-繁" w:hAnsi="楷體-繁" w:cs="Open Sans"/>
          <w:color w:val="000000" w:themeColor="text1"/>
          <w:shd w:val="clear" w:color="auto" w:fill="FFFFFF"/>
        </w:rPr>
        <w:t>相關的活動</w:t>
      </w:r>
      <w:r w:rsidR="006B2ED3" w:rsidRPr="003C066E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以掌握病</w:t>
      </w:r>
      <w:r w:rsidR="006B2ED3" w:rsidRPr="003C066E">
        <w:rPr>
          <w:rFonts w:ascii="楷體-繁" w:eastAsia="楷體-繁" w:hAnsi="楷體-繁" w:cs="Open Sans"/>
          <w:color w:val="000000" w:themeColor="text1"/>
          <w:shd w:val="clear" w:color="auto" w:fill="FFFFFF"/>
        </w:rPr>
        <w:t>患</w:t>
      </w:r>
      <w:r w:rsidR="006B2ED3" w:rsidRPr="003C066E">
        <w:rPr>
          <w:rFonts w:ascii="楷體-繁" w:eastAsia="楷體-繁" w:hAnsi="楷體-繁" w:cs="Open Sans" w:hint="eastAsia"/>
          <w:color w:val="000000" w:themeColor="text1"/>
          <w:shd w:val="clear" w:color="auto" w:fill="FFFFFF"/>
        </w:rPr>
        <w:t>的</w:t>
      </w:r>
      <w:r w:rsidR="006B2ED3" w:rsidRPr="003C066E">
        <w:rPr>
          <w:rFonts w:ascii="楷體-繁" w:eastAsia="楷體-繁" w:hAnsi="楷體-繁" w:cs="Open Sans"/>
          <w:color w:val="000000" w:themeColor="text1"/>
          <w:shd w:val="clear" w:color="auto" w:fill="FFFFFF"/>
        </w:rPr>
        <w:t>需求</w:t>
      </w:r>
      <w:r w:rsidR="006B2ED3" w:rsidRPr="003C066E">
        <w:rPr>
          <w:rFonts w:ascii="楷體-繁" w:eastAsia="楷體-繁" w:hAnsi="楷體-繁" w:cs="PingFang TC" w:hint="eastAsia"/>
          <w:color w:val="000000" w:themeColor="text1"/>
        </w:rPr>
        <w:t>」</w:t>
      </w:r>
      <w:r w:rsidR="008966F1" w:rsidRPr="003C066E">
        <w:rPr>
          <w:rFonts w:ascii="楷體-繁" w:eastAsia="楷體-繁" w:hAnsi="楷體-繁" w:cs="PingFang TC" w:hint="eastAsia"/>
          <w:color w:val="000000" w:themeColor="text1"/>
        </w:rPr>
        <w:t>作為</w:t>
      </w:r>
      <w:r w:rsidR="008966F1" w:rsidRPr="003C066E">
        <w:rPr>
          <w:rFonts w:ascii="楷體-繁" w:eastAsia="楷體-繁" w:hAnsi="楷體-繁"/>
          <w:color w:val="000000" w:themeColor="text1"/>
        </w:rPr>
        <w:t>核心業務，回答</w:t>
      </w:r>
      <w:r w:rsidR="008966F1" w:rsidRPr="003C066E">
        <w:rPr>
          <w:rFonts w:ascii="楷體-繁" w:eastAsia="楷體-繁" w:hAnsi="楷體-繁" w:cs="PingFang TC" w:hint="eastAsia"/>
          <w:color w:val="000000" w:themeColor="text1"/>
        </w:rPr>
        <w:t>「</w:t>
      </w:r>
      <w:r w:rsidR="008966F1" w:rsidRPr="003C066E">
        <w:rPr>
          <w:rFonts w:ascii="楷體-繁" w:eastAsia="楷體-繁" w:hAnsi="楷體-繁"/>
          <w:color w:val="000000" w:themeColor="text1"/>
        </w:rPr>
        <w:t>沒有進行，或者作為MA沒有參與</w:t>
      </w:r>
      <w:r w:rsidR="008966F1" w:rsidRPr="003C066E">
        <w:rPr>
          <w:rFonts w:ascii="楷體-繁" w:eastAsia="楷體-繁" w:hAnsi="楷體-繁" w:cs="PingFang TC" w:hint="eastAsia"/>
          <w:color w:val="000000" w:themeColor="text1"/>
        </w:rPr>
        <w:t>」</w:t>
      </w:r>
      <w:r w:rsidR="008966F1" w:rsidRPr="003C066E">
        <w:rPr>
          <w:rFonts w:ascii="楷體-繁" w:eastAsia="楷體-繁" w:hAnsi="楷體-繁"/>
          <w:color w:val="000000" w:themeColor="text1"/>
        </w:rPr>
        <w:t>的企業有13家（內資11家，外資2家）。</w:t>
      </w:r>
    </w:p>
    <w:p w14:paraId="0C71F8E4" w14:textId="5B9CC70C" w:rsidR="00BF5104" w:rsidRPr="003C066E" w:rsidRDefault="00AD74D5" w:rsidP="009720CE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b/>
          <w:bCs/>
          <w:color w:val="000000" w:themeColor="text1"/>
        </w:rPr>
      </w:pPr>
      <w:r w:rsidRPr="003C066E">
        <w:rPr>
          <w:rFonts w:ascii="楷體-繁" w:eastAsia="楷體-繁" w:hAnsi="楷體-繁"/>
          <w:color w:val="000000" w:themeColor="text1"/>
        </w:rPr>
        <w:lastRenderedPageBreak/>
        <w:t>關於</w:t>
      </w:r>
      <w:r w:rsidR="00BF5104" w:rsidRPr="003C066E">
        <w:rPr>
          <w:rFonts w:ascii="楷體-繁" w:eastAsia="楷體-繁" w:hAnsi="楷體-繁" w:cs="微軟正黑體" w:hint="eastAsia"/>
          <w:color w:val="000000" w:themeColor="text1"/>
        </w:rPr>
        <w:t>制</w:t>
      </w:r>
      <w:r w:rsidRPr="003C066E">
        <w:rPr>
          <w:rFonts w:ascii="楷體-繁" w:eastAsia="楷體-繁" w:hAnsi="楷體-繁"/>
          <w:color w:val="000000" w:themeColor="text1"/>
        </w:rPr>
        <w:t>定醫</w:t>
      </w:r>
      <w:r w:rsidR="00BF5104" w:rsidRPr="003C066E">
        <w:rPr>
          <w:rFonts w:ascii="楷體-繁" w:eastAsia="楷體-繁" w:hAnsi="楷體-繁" w:cs="微軟正黑體" w:hint="eastAsia"/>
          <w:color w:val="000000" w:themeColor="text1"/>
        </w:rPr>
        <w:t>學</w:t>
      </w:r>
      <w:r w:rsidRPr="003C066E">
        <w:rPr>
          <w:rFonts w:ascii="楷體-繁" w:eastAsia="楷體-繁" w:hAnsi="楷體-繁"/>
          <w:color w:val="000000" w:themeColor="text1"/>
        </w:rPr>
        <w:t>計劃的</w:t>
      </w:r>
      <w:r w:rsidR="00BF5104" w:rsidRPr="003C066E">
        <w:rPr>
          <w:rFonts w:ascii="楷體-繁" w:eastAsia="楷體-繁" w:hAnsi="楷體-繁" w:cs="微軟正黑體" w:hint="eastAsia"/>
          <w:color w:val="000000" w:themeColor="text1"/>
        </w:rPr>
        <w:t>業務</w:t>
      </w:r>
      <w:r w:rsidRPr="003C066E">
        <w:rPr>
          <w:rFonts w:ascii="楷體-繁" w:eastAsia="楷體-繁" w:hAnsi="楷體-繁"/>
          <w:color w:val="000000" w:themeColor="text1"/>
        </w:rPr>
        <w:t>範圍（42家企業</w:t>
      </w:r>
      <w:r w:rsidR="00BF5104" w:rsidRPr="003C066E">
        <w:rPr>
          <w:rFonts w:ascii="楷體-繁" w:eastAsia="楷體-繁" w:hAnsi="楷體-繁" w:cs="微軟正黑體" w:hint="eastAsia"/>
          <w:color w:val="000000" w:themeColor="text1"/>
        </w:rPr>
        <w:t>答</w:t>
      </w:r>
      <w:r w:rsidR="006509CE">
        <w:rPr>
          <w:rFonts w:ascii="楷體-繁" w:eastAsia="楷體-繁" w:hAnsi="楷體-繁" w:cs="微軟正黑體" w:hint="eastAsia"/>
          <w:color w:val="000000" w:themeColor="text1"/>
        </w:rPr>
        <w:t>覆</w:t>
      </w:r>
      <w:r w:rsidRPr="003C066E">
        <w:rPr>
          <w:rFonts w:ascii="楷體-繁" w:eastAsia="楷體-繁" w:hAnsi="楷體-繁" w:hint="eastAsia"/>
          <w:color w:val="000000" w:themeColor="text1"/>
        </w:rPr>
        <w:t>）</w:t>
      </w:r>
      <w:r w:rsidRPr="003C066E">
        <w:rPr>
          <w:rFonts w:ascii="楷體-繁" w:eastAsia="楷體-繁" w:hAnsi="楷體-繁"/>
          <w:color w:val="000000" w:themeColor="text1"/>
        </w:rPr>
        <w:t>，</w:t>
      </w:r>
      <w:r w:rsidR="00BF5104" w:rsidRPr="003C066E">
        <w:rPr>
          <w:rFonts w:ascii="楷體-繁" w:eastAsia="楷體-繁" w:hAnsi="楷體-繁" w:cs="微軟正黑體" w:hint="eastAsia"/>
          <w:color w:val="000000" w:themeColor="text1"/>
        </w:rPr>
        <w:t>回答</w:t>
      </w:r>
      <w:r w:rsidR="00BF5104" w:rsidRPr="003C066E">
        <w:rPr>
          <w:rFonts w:ascii="楷體-繁" w:eastAsia="楷體-繁" w:hAnsi="楷體-繁" w:cs="PingFang TC" w:hint="eastAsia"/>
          <w:color w:val="000000" w:themeColor="text1"/>
        </w:rPr>
        <w:t>「</w:t>
      </w:r>
      <w:r w:rsidR="00BF5104" w:rsidRPr="003C066E">
        <w:rPr>
          <w:rFonts w:ascii="楷體-繁" w:eastAsia="楷體-繁" w:hAnsi="楷體-繁"/>
          <w:color w:val="000000" w:themeColor="text1"/>
        </w:rPr>
        <w:t>把握</w:t>
      </w:r>
      <w:r w:rsidR="00BF5104" w:rsidRPr="003C066E">
        <w:rPr>
          <w:rFonts w:ascii="楷體-繁" w:eastAsia="楷體-繁" w:hAnsi="楷體-繁" w:cs="Arial"/>
          <w:color w:val="000000" w:themeColor="text1"/>
          <w:shd w:val="clear" w:color="auto" w:fill="FFFFFF"/>
        </w:rPr>
        <w:t>未被滿足的醫療需求</w:t>
      </w:r>
      <w:r w:rsidR="00BF5104" w:rsidRPr="003C066E">
        <w:rPr>
          <w:rFonts w:ascii="楷體-繁" w:eastAsia="楷體-繁" w:hAnsi="楷體-繁"/>
          <w:color w:val="000000" w:themeColor="text1"/>
        </w:rPr>
        <w:t>和證據</w:t>
      </w:r>
      <w:r w:rsidR="00BF5104" w:rsidRPr="003C066E">
        <w:rPr>
          <w:rFonts w:ascii="楷體-繁" w:eastAsia="楷體-繁" w:hAnsi="楷體-繁" w:cs="微軟正黑體" w:hint="eastAsia"/>
          <w:color w:val="000000" w:themeColor="text1"/>
        </w:rPr>
        <w:t>落</w:t>
      </w:r>
      <w:r w:rsidR="00BF5104" w:rsidRPr="003C066E">
        <w:rPr>
          <w:rFonts w:ascii="楷體-繁" w:eastAsia="楷體-繁" w:hAnsi="楷體-繁"/>
          <w:color w:val="000000" w:themeColor="text1"/>
        </w:rPr>
        <w:t>差</w:t>
      </w:r>
      <w:r w:rsidR="00BF5104" w:rsidRPr="003C066E">
        <w:rPr>
          <w:rFonts w:ascii="楷體-繁" w:eastAsia="楷體-繁" w:hAnsi="楷體-繁" w:cs="PingFang TC" w:hint="eastAsia"/>
          <w:color w:val="000000" w:themeColor="text1"/>
        </w:rPr>
        <w:t>」</w:t>
      </w:r>
      <w:r w:rsidR="00BF5104" w:rsidRPr="003C066E">
        <w:rPr>
          <w:rFonts w:ascii="楷體-繁" w:eastAsia="楷體-繁" w:hAnsi="楷體-繁" w:cs="微軟正黑體" w:hint="eastAsia"/>
          <w:color w:val="000000" w:themeColor="text1"/>
        </w:rPr>
        <w:t>的</w:t>
      </w:r>
      <w:r w:rsidR="00BF5104" w:rsidRPr="003C066E">
        <w:rPr>
          <w:rFonts w:ascii="楷體-繁" w:eastAsia="楷體-繁" w:hAnsi="楷體-繁"/>
          <w:color w:val="000000" w:themeColor="text1"/>
        </w:rPr>
        <w:t>企業</w:t>
      </w:r>
      <w:r w:rsidR="00BF5104" w:rsidRPr="003C066E">
        <w:rPr>
          <w:rFonts w:ascii="楷體-繁" w:eastAsia="楷體-繁" w:hAnsi="楷體-繁" w:cs="微軟正黑體" w:hint="eastAsia"/>
          <w:color w:val="000000" w:themeColor="text1"/>
        </w:rPr>
        <w:t>有</w:t>
      </w:r>
      <w:r w:rsidRPr="003C066E">
        <w:rPr>
          <w:rFonts w:ascii="楷體-繁" w:eastAsia="楷體-繁" w:hAnsi="楷體-繁"/>
          <w:color w:val="000000" w:themeColor="text1"/>
        </w:rPr>
        <w:t>41家</w:t>
      </w:r>
      <w:r w:rsidR="00BF5104" w:rsidRPr="003C066E">
        <w:rPr>
          <w:rFonts w:ascii="楷體-繁" w:eastAsia="楷體-繁" w:hAnsi="楷體-繁"/>
          <w:color w:val="000000" w:themeColor="text1"/>
        </w:rPr>
        <w:t>，</w:t>
      </w:r>
      <w:r w:rsidRPr="003C066E">
        <w:rPr>
          <w:rFonts w:ascii="楷體-繁" w:eastAsia="楷體-繁" w:hAnsi="楷體-繁"/>
          <w:color w:val="000000" w:themeColor="text1"/>
        </w:rPr>
        <w:t>回</w:t>
      </w:r>
      <w:r w:rsidR="00BF5104" w:rsidRPr="003C066E">
        <w:rPr>
          <w:rFonts w:ascii="楷體-繁" w:eastAsia="楷體-繁" w:hAnsi="楷體-繁" w:cs="微軟正黑體" w:hint="eastAsia"/>
          <w:color w:val="000000" w:themeColor="text1"/>
        </w:rPr>
        <w:t>答</w:t>
      </w:r>
      <w:r w:rsidR="00BF5104" w:rsidRPr="003C066E">
        <w:rPr>
          <w:rFonts w:ascii="楷體-繁" w:eastAsia="楷體-繁" w:hAnsi="楷體-繁" w:cs="PingFang TC" w:hint="eastAsia"/>
          <w:color w:val="000000" w:themeColor="text1"/>
        </w:rPr>
        <w:t>「</w:t>
      </w:r>
      <w:r w:rsidR="00801374" w:rsidRPr="003C066E">
        <w:rPr>
          <w:rFonts w:ascii="楷體-繁" w:eastAsia="楷體-繁" w:hAnsi="楷體-繁" w:cs="PingFang TC" w:hint="eastAsia"/>
          <w:color w:val="000000" w:themeColor="text1"/>
        </w:rPr>
        <w:t>制定</w:t>
      </w:r>
      <w:r w:rsidR="001D5618" w:rsidRPr="003C066E">
        <w:rPr>
          <w:rFonts w:ascii="楷體-繁" w:eastAsia="楷體-繁" w:hAnsi="楷體-繁" w:cs="PingFang TC"/>
          <w:color w:val="000000" w:themeColor="text1"/>
        </w:rPr>
        <w:t>publication</w:t>
      </w:r>
      <w:r w:rsidR="00801374" w:rsidRPr="003C066E">
        <w:rPr>
          <w:rFonts w:ascii="楷體-繁" w:eastAsia="楷體-繁" w:hAnsi="楷體-繁" w:cs="PingFang TC" w:hint="eastAsia"/>
          <w:color w:val="000000" w:themeColor="text1"/>
        </w:rPr>
        <w:t>計劃</w:t>
      </w:r>
      <w:r w:rsidR="00BF5104" w:rsidRPr="003C066E">
        <w:rPr>
          <w:rFonts w:ascii="楷體-繁" w:eastAsia="楷體-繁" w:hAnsi="楷體-繁" w:cs="PingFang TC" w:hint="eastAsia"/>
          <w:color w:val="000000" w:themeColor="text1"/>
        </w:rPr>
        <w:t>」</w:t>
      </w:r>
      <w:r w:rsidR="00801374" w:rsidRPr="003C066E">
        <w:rPr>
          <w:rFonts w:ascii="楷體-繁" w:eastAsia="楷體-繁" w:hAnsi="楷體-繁" w:cs="微軟正黑體" w:hint="eastAsia"/>
          <w:color w:val="000000" w:themeColor="text1"/>
        </w:rPr>
        <w:t>的</w:t>
      </w:r>
      <w:r w:rsidR="00801374" w:rsidRPr="003C066E">
        <w:rPr>
          <w:rFonts w:ascii="楷體-繁" w:eastAsia="楷體-繁" w:hAnsi="楷體-繁"/>
          <w:color w:val="000000" w:themeColor="text1"/>
        </w:rPr>
        <w:t>企業</w:t>
      </w:r>
      <w:r w:rsidR="00801374" w:rsidRPr="003C066E">
        <w:rPr>
          <w:rFonts w:ascii="楷體-繁" w:eastAsia="楷體-繁" w:hAnsi="楷體-繁" w:cs="微軟正黑體" w:hint="eastAsia"/>
          <w:color w:val="000000" w:themeColor="text1"/>
        </w:rPr>
        <w:t>有</w:t>
      </w:r>
      <w:r w:rsidR="00801374" w:rsidRPr="003C066E">
        <w:rPr>
          <w:rFonts w:ascii="楷體-繁" w:eastAsia="楷體-繁" w:hAnsi="楷體-繁"/>
          <w:color w:val="000000" w:themeColor="text1"/>
        </w:rPr>
        <w:t>38家</w:t>
      </w:r>
      <w:r w:rsidRPr="003C066E">
        <w:rPr>
          <w:rFonts w:ascii="楷體-繁" w:eastAsia="楷體-繁" w:hAnsi="楷體-繁"/>
          <w:color w:val="000000" w:themeColor="text1"/>
        </w:rPr>
        <w:t>。另一方面，22家公司將</w:t>
      </w:r>
      <w:r w:rsidR="007D5E1A" w:rsidRPr="003C066E">
        <w:rPr>
          <w:rFonts w:ascii="楷體-繁" w:eastAsia="楷體-繁" w:hAnsi="楷體-繁" w:cs="PingFang TC" w:hint="eastAsia"/>
          <w:color w:val="000000" w:themeColor="text1"/>
        </w:rPr>
        <w:t>「</w:t>
      </w:r>
      <w:r w:rsidR="007D5E1A" w:rsidRPr="003C066E">
        <w:rPr>
          <w:rFonts w:ascii="楷體-繁" w:eastAsia="楷體-繁" w:hAnsi="楷體-繁" w:cs="微軟正黑體" w:hint="eastAsia"/>
          <w:color w:val="000000" w:themeColor="text1"/>
        </w:rPr>
        <w:t>建立病</w:t>
      </w:r>
      <w:r w:rsidRPr="003C066E">
        <w:rPr>
          <w:rFonts w:ascii="楷體-繁" w:eastAsia="楷體-繁" w:hAnsi="楷體-繁"/>
          <w:color w:val="000000" w:themeColor="text1"/>
        </w:rPr>
        <w:t>患旅程</w:t>
      </w:r>
      <w:r w:rsidR="007D5E1A" w:rsidRPr="003C066E">
        <w:rPr>
          <w:rFonts w:ascii="楷體-繁" w:eastAsia="楷體-繁" w:hAnsi="楷體-繁" w:cs="PingFang TC" w:hint="eastAsia"/>
          <w:color w:val="000000" w:themeColor="text1"/>
        </w:rPr>
        <w:t>」</w:t>
      </w:r>
      <w:r w:rsidRPr="003C066E">
        <w:rPr>
          <w:rFonts w:ascii="楷體-繁" w:eastAsia="楷體-繁" w:hAnsi="楷體-繁"/>
          <w:color w:val="000000" w:themeColor="text1"/>
        </w:rPr>
        <w:t>列為核心業務，</w:t>
      </w:r>
      <w:r w:rsidR="007D5E1A" w:rsidRPr="003C066E">
        <w:rPr>
          <w:rFonts w:ascii="楷體-繁" w:eastAsia="楷體-繁" w:hAnsi="楷體-繁" w:cs="PingFang TC" w:hint="eastAsia"/>
          <w:color w:val="000000" w:themeColor="text1"/>
        </w:rPr>
        <w:t>「制定</w:t>
      </w:r>
      <w:r w:rsidR="007D5E1A" w:rsidRPr="003C066E">
        <w:rPr>
          <w:rFonts w:ascii="楷體-繁" w:eastAsia="楷體-繁" w:hAnsi="楷體-繁" w:hint="eastAsia"/>
          <w:color w:val="000000" w:themeColor="text1"/>
        </w:rPr>
        <w:t>HEOR</w:t>
      </w:r>
      <w:r w:rsidR="007D5E1A" w:rsidRPr="003C066E">
        <w:rPr>
          <w:rFonts w:ascii="楷體-繁" w:eastAsia="楷體-繁" w:hAnsi="楷體-繁" w:cs="微軟正黑體" w:hint="eastAsia"/>
          <w:color w:val="000000" w:themeColor="text1"/>
        </w:rPr>
        <w:t>策略</w:t>
      </w:r>
      <w:r w:rsidR="007D5E1A" w:rsidRPr="003C066E">
        <w:rPr>
          <w:rFonts w:ascii="楷體-繁" w:eastAsia="楷體-繁" w:hAnsi="楷體-繁" w:cs="PingFang TC" w:hint="eastAsia"/>
          <w:color w:val="000000" w:themeColor="text1"/>
        </w:rPr>
        <w:t>」</w:t>
      </w:r>
      <w:r w:rsidR="007D5E1A" w:rsidRPr="003C066E">
        <w:rPr>
          <w:rFonts w:ascii="楷體-繁" w:eastAsia="楷體-繁" w:hAnsi="楷體-繁"/>
          <w:color w:val="000000" w:themeColor="text1"/>
        </w:rPr>
        <w:t>為核心業務</w:t>
      </w:r>
      <w:r w:rsidR="007D5E1A" w:rsidRPr="003C066E">
        <w:rPr>
          <w:rFonts w:ascii="楷體-繁" w:eastAsia="楷體-繁" w:hAnsi="楷體-繁" w:cs="微軟正黑體" w:hint="eastAsia"/>
          <w:color w:val="000000" w:themeColor="text1"/>
        </w:rPr>
        <w:t>的企業有</w:t>
      </w:r>
      <w:r w:rsidRPr="003C066E">
        <w:rPr>
          <w:rFonts w:ascii="楷體-繁" w:eastAsia="楷體-繁" w:hAnsi="楷體-繁"/>
          <w:color w:val="000000" w:themeColor="text1"/>
        </w:rPr>
        <w:t>14家。</w:t>
      </w:r>
      <w:r w:rsidR="007D5E1A" w:rsidRPr="003C066E">
        <w:rPr>
          <w:rFonts w:ascii="楷體-繁" w:eastAsia="楷體-繁" w:hAnsi="楷體-繁"/>
          <w:color w:val="000000" w:themeColor="text1"/>
        </w:rPr>
        <w:t>另外，</w:t>
      </w:r>
      <w:r w:rsidRPr="003C066E">
        <w:rPr>
          <w:rFonts w:ascii="楷體-繁" w:eastAsia="楷體-繁" w:hAnsi="楷體-繁"/>
          <w:color w:val="000000" w:themeColor="text1"/>
        </w:rPr>
        <w:t>有12家公司（</w:t>
      </w:r>
      <w:r w:rsidR="007D5E1A" w:rsidRPr="003C066E">
        <w:rPr>
          <w:rFonts w:ascii="楷體-繁" w:eastAsia="楷體-繁" w:hAnsi="楷體-繁" w:cs="微軟正黑體" w:hint="eastAsia"/>
          <w:color w:val="000000" w:themeColor="text1"/>
        </w:rPr>
        <w:t>內資</w:t>
      </w:r>
      <w:r w:rsidRPr="003C066E">
        <w:rPr>
          <w:rFonts w:ascii="楷體-繁" w:eastAsia="楷體-繁" w:hAnsi="楷體-繁"/>
          <w:color w:val="000000" w:themeColor="text1"/>
        </w:rPr>
        <w:t>10家，</w:t>
      </w:r>
      <w:r w:rsidR="007D5E1A" w:rsidRPr="003C066E">
        <w:rPr>
          <w:rFonts w:ascii="楷體-繁" w:eastAsia="楷體-繁" w:hAnsi="楷體-繁" w:cs="微軟正黑體" w:hint="eastAsia"/>
          <w:color w:val="000000" w:themeColor="text1"/>
        </w:rPr>
        <w:t>外資</w:t>
      </w:r>
      <w:r w:rsidRPr="003C066E">
        <w:rPr>
          <w:rFonts w:ascii="楷體-繁" w:eastAsia="楷體-繁" w:hAnsi="楷體-繁" w:hint="eastAsia"/>
          <w:color w:val="000000" w:themeColor="text1"/>
        </w:rPr>
        <w:t>2</w:t>
      </w:r>
      <w:r w:rsidRPr="003C066E">
        <w:rPr>
          <w:rFonts w:ascii="楷體-繁" w:eastAsia="楷體-繁" w:hAnsi="楷體-繁"/>
          <w:color w:val="000000" w:themeColor="text1"/>
        </w:rPr>
        <w:t>家）回</w:t>
      </w:r>
      <w:r w:rsidR="007D5E1A" w:rsidRPr="003C066E">
        <w:rPr>
          <w:rFonts w:ascii="楷體-繁" w:eastAsia="楷體-繁" w:hAnsi="楷體-繁" w:cs="微軟正黑體" w:hint="eastAsia"/>
          <w:color w:val="000000" w:themeColor="text1"/>
        </w:rPr>
        <w:t>答</w:t>
      </w:r>
      <w:r w:rsidR="007D5E1A" w:rsidRPr="003C066E">
        <w:rPr>
          <w:rFonts w:ascii="楷體-繁" w:eastAsia="楷體-繁" w:hAnsi="楷體-繁" w:cs="PingFang TC" w:hint="eastAsia"/>
          <w:color w:val="000000" w:themeColor="text1"/>
        </w:rPr>
        <w:t>「</w:t>
      </w:r>
      <w:r w:rsidR="007D5E1A" w:rsidRPr="003C066E">
        <w:rPr>
          <w:rFonts w:ascii="楷體-繁" w:eastAsia="楷體-繁" w:hAnsi="楷體-繁"/>
          <w:color w:val="000000" w:themeColor="text1"/>
        </w:rPr>
        <w:t>沒有進行，或者作為MA沒有參與</w:t>
      </w:r>
      <w:r w:rsidR="007D5E1A" w:rsidRPr="003C066E">
        <w:rPr>
          <w:rFonts w:ascii="楷體-繁" w:eastAsia="楷體-繁" w:hAnsi="楷體-繁" w:cs="PingFang TC" w:hint="eastAsia"/>
          <w:color w:val="000000" w:themeColor="text1"/>
        </w:rPr>
        <w:t>」</w:t>
      </w:r>
      <w:r w:rsidRPr="003C066E">
        <w:rPr>
          <w:rFonts w:ascii="楷體-繁" w:eastAsia="楷體-繁" w:hAnsi="楷體-繁"/>
          <w:color w:val="000000" w:themeColor="text1"/>
        </w:rPr>
        <w:t>制定</w:t>
      </w:r>
      <w:r w:rsidR="007D5E1A" w:rsidRPr="003C066E">
        <w:rPr>
          <w:rFonts w:ascii="楷體-繁" w:eastAsia="楷體-繁" w:hAnsi="楷體-繁" w:hint="eastAsia"/>
          <w:color w:val="000000" w:themeColor="text1"/>
        </w:rPr>
        <w:t>HEOR</w:t>
      </w:r>
      <w:r w:rsidR="007D5E1A" w:rsidRPr="003C066E">
        <w:rPr>
          <w:rFonts w:ascii="楷體-繁" w:eastAsia="楷體-繁" w:hAnsi="楷體-繁" w:cs="微軟正黑體" w:hint="eastAsia"/>
          <w:color w:val="000000" w:themeColor="text1"/>
        </w:rPr>
        <w:t>策略</w:t>
      </w:r>
      <w:r w:rsidRPr="003C066E">
        <w:rPr>
          <w:rFonts w:ascii="楷體-繁" w:eastAsia="楷體-繁" w:hAnsi="楷體-繁"/>
          <w:color w:val="000000" w:themeColor="text1"/>
        </w:rPr>
        <w:t>。</w:t>
      </w:r>
    </w:p>
    <w:p w14:paraId="4EFC457A" w14:textId="7454AB60" w:rsidR="00AD74D5" w:rsidRPr="003C066E" w:rsidRDefault="001D5618" w:rsidP="009720CE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3C066E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="00AD74D5" w:rsidRPr="003C066E">
        <w:rPr>
          <w:rFonts w:ascii="楷體-繁" w:eastAsia="楷體-繁" w:hAnsi="楷體-繁"/>
          <w:b/>
          <w:bCs/>
          <w:color w:val="000000" w:themeColor="text1"/>
        </w:rPr>
        <w:t>實施醫學教育</w:t>
      </w:r>
      <w:r w:rsidR="004A2286" w:rsidRPr="003C066E">
        <w:rPr>
          <w:rFonts w:ascii="楷體-繁" w:eastAsia="楷體-繁" w:hAnsi="楷體-繁" w:cs="微軟正黑體" w:hint="eastAsia"/>
          <w:b/>
          <w:bCs/>
          <w:color w:val="000000" w:themeColor="text1"/>
        </w:rPr>
        <w:t>的</w:t>
      </w:r>
      <w:r w:rsidR="004A2286" w:rsidRPr="003C066E">
        <w:rPr>
          <w:rFonts w:ascii="楷體-繁" w:eastAsia="楷體-繁" w:hAnsi="楷體-繁" w:cs="微軟正黑體"/>
          <w:b/>
          <w:bCs/>
          <w:color w:val="000000" w:themeColor="text1"/>
        </w:rPr>
        <w:t>KPI</w:t>
      </w:r>
      <w:r w:rsidR="006509CE">
        <w:rPr>
          <w:rFonts w:ascii="楷體-繁" w:eastAsia="楷體-繁" w:hAnsi="楷體-繁" w:cs="微軟正黑體"/>
          <w:b/>
          <w:bCs/>
          <w:color w:val="000000" w:themeColor="text1"/>
        </w:rPr>
        <w:t xml:space="preserve"> </w:t>
      </w:r>
      <w:r w:rsidR="006509CE" w:rsidRPr="003C066E">
        <w:rPr>
          <w:rFonts w:ascii="楷體-繁" w:eastAsia="楷體-繁" w:hAnsi="楷體-繁" w:cs="Times"/>
          <w:b/>
          <w:bCs/>
          <w:color w:val="000000" w:themeColor="text1"/>
        </w:rPr>
        <w:t>—</w:t>
      </w:r>
      <w:r w:rsidR="004A2286" w:rsidRPr="003C066E">
        <w:rPr>
          <w:rFonts w:ascii="楷體-繁" w:eastAsia="楷體-繁" w:hAnsi="楷體-繁" w:cs="PingFang TC" w:hint="eastAsia"/>
          <w:b/>
          <w:bCs/>
          <w:color w:val="000000" w:themeColor="text1"/>
        </w:rPr>
        <w:t>「</w:t>
      </w:r>
      <w:r w:rsidR="00AD74D5" w:rsidRPr="003C066E">
        <w:rPr>
          <w:rFonts w:ascii="楷體-繁" w:eastAsia="楷體-繁" w:hAnsi="楷體-繁"/>
          <w:b/>
          <w:bCs/>
          <w:color w:val="000000" w:themeColor="text1"/>
        </w:rPr>
        <w:t>顧客滿意度</w:t>
      </w:r>
      <w:r w:rsidRPr="003C066E">
        <w:rPr>
          <w:rFonts w:ascii="楷體-繁" w:eastAsia="楷體-繁" w:hAnsi="楷體-繁" w:cs="PingFang TC" w:hint="eastAsia"/>
          <w:b/>
          <w:bCs/>
          <w:color w:val="000000" w:themeColor="text1"/>
        </w:rPr>
        <w:t>」和「參加人數」</w:t>
      </w:r>
      <w:r w:rsidR="008F3A5D" w:rsidRPr="003C066E">
        <w:rPr>
          <w:rFonts w:ascii="楷體-繁" w:eastAsia="楷體-繁" w:hAnsi="楷體-繁" w:cs="PingFang TC" w:hint="eastAsia"/>
          <w:b/>
          <w:bCs/>
          <w:color w:val="000000" w:themeColor="text1"/>
        </w:rPr>
        <w:t>最常見</w:t>
      </w:r>
    </w:p>
    <w:p w14:paraId="353B6089" w14:textId="1681EE0A" w:rsidR="00B93BE0" w:rsidRPr="003C066E" w:rsidRDefault="00AD74D5" w:rsidP="009720CE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3C066E">
        <w:rPr>
          <w:rFonts w:ascii="楷體-繁" w:eastAsia="楷體-繁" w:hAnsi="楷體-繁"/>
          <w:color w:val="000000" w:themeColor="text1"/>
        </w:rPr>
        <w:t>另外，</w:t>
      </w:r>
      <w:r w:rsidR="00C87EEA" w:rsidRPr="003C066E">
        <w:rPr>
          <w:rFonts w:ascii="楷體-繁" w:eastAsia="楷體-繁" w:hAnsi="楷體-繁" w:cs="微軟正黑體" w:hint="eastAsia"/>
          <w:color w:val="000000" w:themeColor="text1"/>
        </w:rPr>
        <w:t>對於和學會合辦</w:t>
      </w:r>
      <w:r w:rsidRPr="003C066E">
        <w:rPr>
          <w:rFonts w:ascii="楷體-繁" w:eastAsia="楷體-繁" w:hAnsi="楷體-繁"/>
          <w:color w:val="000000" w:themeColor="text1"/>
        </w:rPr>
        <w:t>和企業主辦的研討會</w:t>
      </w:r>
      <w:r w:rsidR="00C87EEA" w:rsidRPr="003C066E">
        <w:rPr>
          <w:rFonts w:ascii="楷體-繁" w:eastAsia="楷體-繁" w:hAnsi="楷體-繁" w:cs="微軟正黑體" w:hint="eastAsia"/>
          <w:color w:val="000000" w:themeColor="text1"/>
        </w:rPr>
        <w:t>實施的</w:t>
      </w:r>
      <w:r w:rsidR="00C87EEA" w:rsidRPr="003C066E">
        <w:rPr>
          <w:rFonts w:ascii="楷體-繁" w:eastAsia="楷體-繁" w:hAnsi="楷體-繁"/>
          <w:color w:val="000000" w:themeColor="text1"/>
        </w:rPr>
        <w:t>「醫</w:t>
      </w:r>
      <w:r w:rsidR="00C87EEA" w:rsidRPr="003C066E">
        <w:rPr>
          <w:rFonts w:ascii="楷體-繁" w:eastAsia="楷體-繁" w:hAnsi="楷體-繁" w:cs="微軟正黑體" w:hint="eastAsia"/>
          <w:color w:val="000000" w:themeColor="text1"/>
        </w:rPr>
        <w:t>學</w:t>
      </w:r>
      <w:r w:rsidR="00C87EEA" w:rsidRPr="003C066E">
        <w:rPr>
          <w:rFonts w:ascii="楷體-繁" w:eastAsia="楷體-繁" w:hAnsi="楷體-繁"/>
          <w:color w:val="000000" w:themeColor="text1"/>
        </w:rPr>
        <w:t>教育」，</w:t>
      </w:r>
      <w:r w:rsidR="00C87EEA" w:rsidRPr="003C066E">
        <w:rPr>
          <w:rFonts w:ascii="楷體-繁" w:eastAsia="楷體-繁" w:hAnsi="楷體-繁" w:cs="微軟正黑體" w:hint="eastAsia"/>
          <w:color w:val="000000" w:themeColor="text1"/>
        </w:rPr>
        <w:t>評量</w:t>
      </w:r>
      <w:r w:rsidR="00C87EEA" w:rsidRPr="003C066E">
        <w:rPr>
          <w:rFonts w:ascii="楷體-繁" w:eastAsia="楷體-繁" w:hAnsi="楷體-繁"/>
          <w:color w:val="000000" w:themeColor="text1"/>
        </w:rPr>
        <w:t>醫</w:t>
      </w:r>
      <w:r w:rsidR="00C87EEA" w:rsidRPr="003C066E">
        <w:rPr>
          <w:rFonts w:ascii="楷體-繁" w:eastAsia="楷體-繁" w:hAnsi="楷體-繁" w:cs="微軟正黑體" w:hint="eastAsia"/>
          <w:color w:val="000000" w:themeColor="text1"/>
        </w:rPr>
        <w:t>學事務</w:t>
      </w:r>
      <w:r w:rsidR="00C87EEA" w:rsidRPr="003C066E">
        <w:rPr>
          <w:rFonts w:ascii="楷體-繁" w:eastAsia="楷體-繁" w:hAnsi="楷體-繁" w:hint="eastAsia"/>
          <w:color w:val="000000" w:themeColor="text1"/>
        </w:rPr>
        <w:t>人</w:t>
      </w:r>
      <w:r w:rsidR="00C87EEA" w:rsidRPr="003C066E">
        <w:rPr>
          <w:rFonts w:ascii="楷體-繁" w:eastAsia="楷體-繁" w:hAnsi="楷體-繁"/>
          <w:color w:val="000000" w:themeColor="text1"/>
        </w:rPr>
        <w:t>員的評價方法（KPI）</w:t>
      </w:r>
      <w:r w:rsidR="00C87EEA" w:rsidRPr="003C066E">
        <w:rPr>
          <w:rFonts w:ascii="楷體-繁" w:eastAsia="楷體-繁" w:hAnsi="楷體-繁" w:cs="微軟正黑體" w:hint="eastAsia"/>
          <w:color w:val="000000" w:themeColor="text1"/>
        </w:rPr>
        <w:t>也要求作答</w:t>
      </w:r>
      <w:r w:rsidRPr="003C066E">
        <w:rPr>
          <w:rFonts w:ascii="楷體-繁" w:eastAsia="楷體-繁" w:hAnsi="楷體-繁"/>
          <w:color w:val="000000" w:themeColor="text1"/>
        </w:rPr>
        <w:t>。</w:t>
      </w:r>
      <w:r w:rsidR="00E75951" w:rsidRPr="003C066E">
        <w:rPr>
          <w:rFonts w:ascii="楷體-繁" w:eastAsia="楷體-繁" w:hAnsi="楷體-繁" w:cs="微軟正黑體" w:hint="eastAsia"/>
          <w:color w:val="000000" w:themeColor="text1"/>
        </w:rPr>
        <w:t>回覆最多</w:t>
      </w:r>
      <w:r w:rsidRPr="003C066E">
        <w:rPr>
          <w:rFonts w:ascii="楷體-繁" w:eastAsia="楷體-繁" w:hAnsi="楷體-繁"/>
          <w:color w:val="000000" w:themeColor="text1"/>
        </w:rPr>
        <w:t>的項目是</w:t>
      </w:r>
      <w:r w:rsidR="00E75951" w:rsidRPr="003C066E">
        <w:rPr>
          <w:rFonts w:ascii="楷體-繁" w:eastAsia="楷體-繁" w:hAnsi="楷體-繁" w:cs="PingFang TC" w:hint="eastAsia"/>
          <w:color w:val="000000" w:themeColor="text1"/>
        </w:rPr>
        <w:t>「</w:t>
      </w:r>
      <w:r w:rsidR="00E75951" w:rsidRPr="003C066E">
        <w:rPr>
          <w:rFonts w:ascii="楷體-繁" w:eastAsia="楷體-繁" w:hAnsi="楷體-繁"/>
          <w:color w:val="000000" w:themeColor="text1"/>
        </w:rPr>
        <w:t>顧客滿意度</w:t>
      </w:r>
      <w:r w:rsidR="00E75951" w:rsidRPr="003C066E">
        <w:rPr>
          <w:rFonts w:ascii="楷體-繁" w:eastAsia="楷體-繁" w:hAnsi="楷體-繁" w:cs="PingFang TC" w:hint="eastAsia"/>
          <w:color w:val="000000" w:themeColor="text1"/>
        </w:rPr>
        <w:t>」</w:t>
      </w:r>
      <w:r w:rsidRPr="003C066E">
        <w:rPr>
          <w:rFonts w:ascii="楷體-繁" w:eastAsia="楷體-繁" w:hAnsi="楷體-繁"/>
          <w:color w:val="000000" w:themeColor="text1"/>
        </w:rPr>
        <w:t>，有34家（內</w:t>
      </w:r>
      <w:r w:rsidR="00E75951" w:rsidRPr="003C066E">
        <w:rPr>
          <w:rFonts w:ascii="楷體-繁" w:eastAsia="楷體-繁" w:hAnsi="楷體-繁" w:cs="微軟正黑體" w:hint="eastAsia"/>
          <w:color w:val="000000" w:themeColor="text1"/>
        </w:rPr>
        <w:t>資</w:t>
      </w:r>
      <w:r w:rsidRPr="003C066E">
        <w:rPr>
          <w:rFonts w:ascii="楷體-繁" w:eastAsia="楷體-繁" w:hAnsi="楷體-繁"/>
          <w:color w:val="000000" w:themeColor="text1"/>
        </w:rPr>
        <w:t>21家，外</w:t>
      </w:r>
      <w:r w:rsidR="00E75951" w:rsidRPr="003C066E">
        <w:rPr>
          <w:rFonts w:ascii="楷體-繁" w:eastAsia="楷體-繁" w:hAnsi="楷體-繁" w:cs="微軟正黑體" w:hint="eastAsia"/>
          <w:color w:val="000000" w:themeColor="text1"/>
        </w:rPr>
        <w:t>資</w:t>
      </w:r>
      <w:r w:rsidRPr="003C066E">
        <w:rPr>
          <w:rFonts w:ascii="楷體-繁" w:eastAsia="楷體-繁" w:hAnsi="楷體-繁"/>
          <w:color w:val="000000" w:themeColor="text1"/>
        </w:rPr>
        <w:t>13家）</w:t>
      </w:r>
      <w:r w:rsidR="00E75951" w:rsidRPr="003C066E">
        <w:rPr>
          <w:rFonts w:ascii="楷體-繁" w:eastAsia="楷體-繁" w:hAnsi="楷體-繁" w:cs="Songti TC" w:hint="eastAsia"/>
          <w:color w:val="000000" w:themeColor="text1"/>
        </w:rPr>
        <w:t>；</w:t>
      </w:r>
      <w:r w:rsidRPr="003C066E">
        <w:rPr>
          <w:rFonts w:ascii="楷體-繁" w:eastAsia="楷體-繁" w:hAnsi="楷體-繁"/>
          <w:color w:val="000000" w:themeColor="text1"/>
        </w:rPr>
        <w:t>其次是</w:t>
      </w:r>
      <w:r w:rsidR="00E75951" w:rsidRPr="003C066E">
        <w:rPr>
          <w:rFonts w:ascii="楷體-繁" w:eastAsia="楷體-繁" w:hAnsi="楷體-繁" w:cs="PingFang TC" w:hint="eastAsia"/>
          <w:color w:val="000000" w:themeColor="text1"/>
        </w:rPr>
        <w:t>「參加人數」</w:t>
      </w:r>
      <w:r w:rsidRPr="003C066E">
        <w:rPr>
          <w:rFonts w:ascii="楷體-繁" w:eastAsia="楷體-繁" w:hAnsi="楷體-繁"/>
          <w:color w:val="000000" w:themeColor="text1"/>
        </w:rPr>
        <w:t>，有27家（</w:t>
      </w:r>
      <w:r w:rsidR="00E75951" w:rsidRPr="003C066E">
        <w:rPr>
          <w:rFonts w:ascii="楷體-繁" w:eastAsia="楷體-繁" w:hAnsi="楷體-繁"/>
          <w:color w:val="000000" w:themeColor="text1"/>
        </w:rPr>
        <w:t>內</w:t>
      </w:r>
      <w:r w:rsidR="00E75951" w:rsidRPr="003C066E">
        <w:rPr>
          <w:rFonts w:ascii="楷體-繁" w:eastAsia="楷體-繁" w:hAnsi="楷體-繁" w:cs="微軟正黑體" w:hint="eastAsia"/>
          <w:color w:val="000000" w:themeColor="text1"/>
        </w:rPr>
        <w:t>資</w:t>
      </w:r>
      <w:r w:rsidRPr="003C066E">
        <w:rPr>
          <w:rFonts w:ascii="楷體-繁" w:eastAsia="楷體-繁" w:hAnsi="楷體-繁"/>
          <w:color w:val="000000" w:themeColor="text1"/>
        </w:rPr>
        <w:t>14家，</w:t>
      </w:r>
      <w:r w:rsidR="00E75951" w:rsidRPr="003C066E">
        <w:rPr>
          <w:rFonts w:ascii="楷體-繁" w:eastAsia="楷體-繁" w:hAnsi="楷體-繁"/>
          <w:color w:val="000000" w:themeColor="text1"/>
        </w:rPr>
        <w:t>外</w:t>
      </w:r>
      <w:r w:rsidR="00E75951" w:rsidRPr="003C066E">
        <w:rPr>
          <w:rFonts w:ascii="楷體-繁" w:eastAsia="楷體-繁" w:hAnsi="楷體-繁" w:cs="微軟正黑體" w:hint="eastAsia"/>
          <w:color w:val="000000" w:themeColor="text1"/>
        </w:rPr>
        <w:t>資</w:t>
      </w:r>
      <w:r w:rsidRPr="003C066E">
        <w:rPr>
          <w:rFonts w:ascii="楷體-繁" w:eastAsia="楷體-繁" w:hAnsi="楷體-繁"/>
          <w:color w:val="000000" w:themeColor="text1"/>
        </w:rPr>
        <w:t>13家）</w:t>
      </w:r>
      <w:r w:rsidR="00E75951" w:rsidRPr="003C066E">
        <w:rPr>
          <w:rFonts w:ascii="楷體-繁" w:eastAsia="楷體-繁" w:hAnsi="楷體-繁" w:cs="Songti TC" w:hint="eastAsia"/>
          <w:color w:val="000000" w:themeColor="text1"/>
        </w:rPr>
        <w:t>；</w:t>
      </w:r>
      <w:r w:rsidR="00E75951" w:rsidRPr="003C066E">
        <w:rPr>
          <w:rFonts w:ascii="楷體-繁" w:eastAsia="楷體-繁" w:hAnsi="楷體-繁"/>
          <w:color w:val="000000" w:themeColor="text1"/>
        </w:rPr>
        <w:t>「獲得</w:t>
      </w:r>
      <w:r w:rsidR="00E75951" w:rsidRPr="003C066E">
        <w:rPr>
          <w:rFonts w:ascii="楷體-繁" w:eastAsia="楷體-繁" w:hAnsi="楷體-繁" w:cs="微軟正黑體" w:hint="eastAsia"/>
          <w:color w:val="000000" w:themeColor="text1"/>
        </w:rPr>
        <w:t>見解的數量</w:t>
      </w:r>
      <w:r w:rsidR="00E75951" w:rsidRPr="003C066E">
        <w:rPr>
          <w:rFonts w:ascii="楷體-繁" w:eastAsia="楷體-繁" w:hAnsi="楷體-繁"/>
          <w:color w:val="000000" w:themeColor="text1"/>
        </w:rPr>
        <w:t>」</w:t>
      </w:r>
      <w:r w:rsidRPr="003C066E">
        <w:rPr>
          <w:rFonts w:ascii="楷體-繁" w:eastAsia="楷體-繁" w:hAnsi="楷體-繁"/>
          <w:color w:val="000000" w:themeColor="text1"/>
        </w:rPr>
        <w:t>有 21家（</w:t>
      </w:r>
      <w:r w:rsidR="00E75951" w:rsidRPr="003C066E">
        <w:rPr>
          <w:rFonts w:ascii="楷體-繁" w:eastAsia="楷體-繁" w:hAnsi="楷體-繁"/>
          <w:color w:val="000000" w:themeColor="text1"/>
        </w:rPr>
        <w:t>內</w:t>
      </w:r>
      <w:r w:rsidR="00E75951" w:rsidRPr="003C066E">
        <w:rPr>
          <w:rFonts w:ascii="楷體-繁" w:eastAsia="楷體-繁" w:hAnsi="楷體-繁" w:cs="微軟正黑體" w:hint="eastAsia"/>
          <w:color w:val="000000" w:themeColor="text1"/>
        </w:rPr>
        <w:t>資</w:t>
      </w:r>
      <w:r w:rsidRPr="003C066E">
        <w:rPr>
          <w:rFonts w:ascii="楷體-繁" w:eastAsia="楷體-繁" w:hAnsi="楷體-繁"/>
          <w:color w:val="000000" w:themeColor="text1"/>
        </w:rPr>
        <w:t>14家，</w:t>
      </w:r>
      <w:r w:rsidR="00E75951" w:rsidRPr="003C066E">
        <w:rPr>
          <w:rFonts w:ascii="楷體-繁" w:eastAsia="楷體-繁" w:hAnsi="楷體-繁"/>
          <w:color w:val="000000" w:themeColor="text1"/>
        </w:rPr>
        <w:t>外</w:t>
      </w:r>
      <w:r w:rsidR="00E75951" w:rsidRPr="003C066E">
        <w:rPr>
          <w:rFonts w:ascii="楷體-繁" w:eastAsia="楷體-繁" w:hAnsi="楷體-繁" w:cs="微軟正黑體" w:hint="eastAsia"/>
          <w:color w:val="000000" w:themeColor="text1"/>
        </w:rPr>
        <w:t>資</w:t>
      </w:r>
      <w:r w:rsidRPr="003C066E">
        <w:rPr>
          <w:rFonts w:ascii="楷體-繁" w:eastAsia="楷體-繁" w:hAnsi="楷體-繁"/>
          <w:color w:val="000000" w:themeColor="text1"/>
        </w:rPr>
        <w:t>7家）。</w:t>
      </w:r>
    </w:p>
    <w:p w14:paraId="38D9524F" w14:textId="5621432E" w:rsidR="00B155A8" w:rsidRPr="003C066E" w:rsidRDefault="009720CE" w:rsidP="009720CE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3C066E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="00AD74D5" w:rsidRPr="003C066E">
        <w:rPr>
          <w:rFonts w:ascii="楷體-繁" w:eastAsia="楷體-繁" w:hAnsi="楷體-繁"/>
          <w:b/>
          <w:bCs/>
          <w:color w:val="000000" w:themeColor="text1"/>
        </w:rPr>
        <w:t>MA員工所需</w:t>
      </w:r>
      <w:r w:rsidRPr="003C066E">
        <w:rPr>
          <w:rFonts w:ascii="楷體-繁" w:eastAsia="楷體-繁" w:hAnsi="楷體-繁" w:cs="微軟正黑體" w:hint="eastAsia"/>
          <w:b/>
          <w:bCs/>
          <w:color w:val="000000" w:themeColor="text1"/>
        </w:rPr>
        <w:t>的</w:t>
      </w:r>
      <w:r w:rsidR="00AD74D5" w:rsidRPr="003C066E">
        <w:rPr>
          <w:rFonts w:ascii="楷體-繁" w:eastAsia="楷體-繁" w:hAnsi="楷體-繁"/>
          <w:b/>
          <w:bCs/>
          <w:color w:val="000000" w:themeColor="text1"/>
        </w:rPr>
        <w:t>技能</w:t>
      </w:r>
      <w:r w:rsidR="006509CE">
        <w:rPr>
          <w:rFonts w:ascii="楷體-繁" w:eastAsia="楷體-繁" w:hAnsi="楷體-繁" w:hint="eastAsia"/>
          <w:b/>
          <w:bCs/>
          <w:color w:val="000000" w:themeColor="text1"/>
        </w:rPr>
        <w:t xml:space="preserve"> </w:t>
      </w:r>
      <w:r w:rsidR="006509CE" w:rsidRPr="003C066E">
        <w:rPr>
          <w:rFonts w:ascii="楷體-繁" w:eastAsia="楷體-繁" w:hAnsi="楷體-繁" w:cs="Times"/>
          <w:b/>
          <w:bCs/>
          <w:color w:val="000000" w:themeColor="text1"/>
        </w:rPr>
        <w:t>—</w:t>
      </w:r>
      <w:r w:rsidR="006509CE">
        <w:rPr>
          <w:rFonts w:ascii="楷體-繁" w:eastAsia="楷體-繁" w:hAnsi="楷體-繁" w:hint="eastAsia"/>
          <w:b/>
          <w:bCs/>
          <w:color w:val="000000" w:themeColor="text1"/>
        </w:rPr>
        <w:t xml:space="preserve"> </w:t>
      </w:r>
      <w:r w:rsidR="00AD74D5" w:rsidRPr="003C066E">
        <w:rPr>
          <w:rFonts w:ascii="楷體-繁" w:eastAsia="楷體-繁" w:hAnsi="楷體-繁"/>
          <w:b/>
          <w:bCs/>
          <w:color w:val="000000" w:themeColor="text1"/>
        </w:rPr>
        <w:t>疾病知識、產品知識、臨床試驗</w:t>
      </w:r>
      <w:r w:rsidRPr="003C066E">
        <w:rPr>
          <w:rFonts w:ascii="楷體-繁" w:eastAsia="楷體-繁" w:hAnsi="楷體-繁" w:cs="微軟正黑體" w:hint="eastAsia"/>
          <w:b/>
          <w:bCs/>
          <w:color w:val="000000" w:themeColor="text1"/>
        </w:rPr>
        <w:t>的</w:t>
      </w:r>
      <w:r w:rsidR="00AD74D5" w:rsidRPr="003C066E">
        <w:rPr>
          <w:rFonts w:ascii="楷體-繁" w:eastAsia="楷體-繁" w:hAnsi="楷體-繁"/>
          <w:b/>
          <w:bCs/>
          <w:color w:val="000000" w:themeColor="text1"/>
        </w:rPr>
        <w:t>設計</w:t>
      </w:r>
    </w:p>
    <w:p w14:paraId="4A70682E" w14:textId="01B8E6D0" w:rsidR="00AD74D5" w:rsidRPr="003C066E" w:rsidRDefault="00BA542D" w:rsidP="00B155A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  <w:lang w:eastAsia="ja-JP"/>
        </w:rPr>
      </w:pPr>
      <w:r w:rsidRPr="003C066E">
        <w:rPr>
          <w:rFonts w:ascii="楷體-繁" w:eastAsia="楷體-繁" w:hAnsi="楷體-繁" w:cs="微軟正黑體" w:hint="eastAsia"/>
          <w:color w:val="000000" w:themeColor="text1"/>
        </w:rPr>
        <w:t>至於</w:t>
      </w:r>
      <w:r w:rsidRPr="003C066E">
        <w:rPr>
          <w:rFonts w:ascii="楷體-繁" w:eastAsia="楷體-繁" w:hAnsi="楷體-繁" w:cs="微軟正黑體"/>
          <w:color w:val="000000" w:themeColor="text1"/>
        </w:rPr>
        <w:t>MA</w:t>
      </w:r>
      <w:r w:rsidRPr="003C066E">
        <w:rPr>
          <w:rFonts w:ascii="楷體-繁" w:eastAsia="楷體-繁" w:hAnsi="楷體-繁" w:cs="微軟正黑體" w:hint="eastAsia"/>
          <w:color w:val="000000" w:themeColor="text1"/>
        </w:rPr>
        <w:t>員工</w:t>
      </w:r>
      <w:r w:rsidRPr="003C066E">
        <w:rPr>
          <w:rFonts w:ascii="楷體-繁" w:eastAsia="楷體-繁" w:hAnsi="楷體-繁"/>
          <w:color w:val="000000" w:themeColor="text1"/>
        </w:rPr>
        <w:t>所需的技能，</w:t>
      </w:r>
      <w:r w:rsidRPr="003C066E">
        <w:rPr>
          <w:rFonts w:ascii="楷體-繁" w:eastAsia="楷體-繁" w:hAnsi="楷體-繁" w:hint="eastAsia"/>
          <w:color w:val="000000" w:themeColor="text1"/>
        </w:rPr>
        <w:t>以</w:t>
      </w:r>
      <w:r w:rsidRPr="003C066E">
        <w:rPr>
          <w:rFonts w:ascii="楷體-繁" w:eastAsia="楷體-繁" w:hAnsi="楷體-繁"/>
          <w:color w:val="000000" w:themeColor="text1"/>
        </w:rPr>
        <w:t>疾病知識、產品知識、臨床試驗</w:t>
      </w:r>
      <w:r w:rsidRPr="003C066E">
        <w:rPr>
          <w:rFonts w:ascii="楷體-繁" w:eastAsia="楷體-繁" w:hAnsi="楷體-繁" w:cs="微軟正黑體" w:hint="eastAsia"/>
          <w:color w:val="000000" w:themeColor="text1"/>
        </w:rPr>
        <w:t>的</w:t>
      </w:r>
      <w:r w:rsidRPr="003C066E">
        <w:rPr>
          <w:rFonts w:ascii="楷體-繁" w:eastAsia="楷體-繁" w:hAnsi="楷體-繁"/>
          <w:color w:val="000000" w:themeColor="text1"/>
        </w:rPr>
        <w:t>設計</w:t>
      </w:r>
      <w:r w:rsidRPr="003C066E">
        <w:rPr>
          <w:rFonts w:ascii="楷體-繁" w:eastAsia="楷體-繁" w:hAnsi="楷體-繁" w:hint="eastAsia"/>
          <w:color w:val="000000" w:themeColor="text1"/>
        </w:rPr>
        <w:t>最常見</w:t>
      </w:r>
      <w:r w:rsidRPr="003C066E">
        <w:rPr>
          <w:rFonts w:ascii="楷體-繁" w:eastAsia="楷體-繁" w:hAnsi="楷體-繁"/>
          <w:color w:val="000000" w:themeColor="text1"/>
        </w:rPr>
        <w:t>。</w:t>
      </w:r>
      <w:r w:rsidR="00AD74D5" w:rsidRPr="003C066E">
        <w:rPr>
          <w:rFonts w:ascii="楷體-繁" w:eastAsia="楷體-繁" w:hAnsi="楷體-繁"/>
          <w:color w:val="000000" w:themeColor="text1"/>
        </w:rPr>
        <w:t>另一方面，</w:t>
      </w:r>
      <w:r w:rsidR="001B24FA" w:rsidRPr="003C066E">
        <w:rPr>
          <w:rFonts w:ascii="楷體-繁" w:eastAsia="楷體-繁" w:hAnsi="楷體-繁"/>
          <w:color w:val="000000" w:themeColor="text1"/>
        </w:rPr>
        <w:t>「需要培養的技能」</w:t>
      </w:r>
      <w:r w:rsidR="00AD74D5" w:rsidRPr="003C066E">
        <w:rPr>
          <w:rFonts w:ascii="楷體-繁" w:eastAsia="楷體-繁" w:hAnsi="楷體-繁"/>
          <w:color w:val="000000" w:themeColor="text1"/>
        </w:rPr>
        <w:t>（被認為</w:t>
      </w:r>
      <w:r w:rsidR="001B24FA" w:rsidRPr="003C066E">
        <w:rPr>
          <w:rFonts w:ascii="楷體-繁" w:eastAsia="楷體-繁" w:hAnsi="楷體-繁" w:cs="微軟正黑體" w:hint="eastAsia"/>
          <w:color w:val="000000" w:themeColor="text1"/>
        </w:rPr>
        <w:t>還</w:t>
      </w:r>
      <w:r w:rsidR="00AD74D5" w:rsidRPr="003C066E">
        <w:rPr>
          <w:rFonts w:ascii="楷體-繁" w:eastAsia="楷體-繁" w:hAnsi="楷體-繁"/>
          <w:color w:val="000000" w:themeColor="text1"/>
        </w:rPr>
        <w:t>不足的技能）包</w:t>
      </w:r>
      <w:r w:rsidR="001B24FA" w:rsidRPr="003C066E">
        <w:rPr>
          <w:rFonts w:ascii="楷體-繁" w:eastAsia="楷體-繁" w:hAnsi="楷體-繁" w:cs="微軟正黑體" w:hint="eastAsia"/>
          <w:color w:val="000000" w:themeColor="text1"/>
        </w:rPr>
        <w:t>含</w:t>
      </w:r>
      <w:r w:rsidR="001B24FA" w:rsidRPr="003C066E">
        <w:rPr>
          <w:rFonts w:ascii="楷體-繁" w:eastAsia="楷體-繁" w:hAnsi="楷體-繁"/>
          <w:color w:val="000000" w:themeColor="text1"/>
        </w:rPr>
        <w:t>「跨部門</w:t>
      </w:r>
      <w:r w:rsidR="001B24FA" w:rsidRPr="003C066E">
        <w:rPr>
          <w:rFonts w:ascii="楷體-繁" w:eastAsia="楷體-繁" w:hAnsi="楷體-繁" w:cs="微軟正黑體" w:hint="eastAsia"/>
          <w:color w:val="000000" w:themeColor="text1"/>
        </w:rPr>
        <w:t>專案</w:t>
      </w:r>
      <w:r w:rsidR="001B24FA" w:rsidRPr="003C066E">
        <w:rPr>
          <w:rFonts w:ascii="楷體-繁" w:eastAsia="楷體-繁" w:hAnsi="楷體-繁"/>
          <w:color w:val="000000" w:themeColor="text1"/>
        </w:rPr>
        <w:t>管理能</w:t>
      </w:r>
      <w:r w:rsidR="001B24FA" w:rsidRPr="003C066E">
        <w:rPr>
          <w:rFonts w:ascii="楷體-繁" w:eastAsia="楷體-繁" w:hAnsi="楷體-繁" w:cs="微軟正黑體" w:hint="eastAsia"/>
          <w:color w:val="000000" w:themeColor="text1"/>
        </w:rPr>
        <w:t>力</w:t>
      </w:r>
      <w:r w:rsidR="001B24FA" w:rsidRPr="003C066E">
        <w:rPr>
          <w:rFonts w:ascii="楷體-繁" w:eastAsia="楷體-繁" w:hAnsi="楷體-繁"/>
          <w:color w:val="000000" w:themeColor="text1"/>
        </w:rPr>
        <w:t>」</w:t>
      </w:r>
      <w:r w:rsidR="00AD74D5" w:rsidRPr="003C066E">
        <w:rPr>
          <w:rFonts w:ascii="楷體-繁" w:eastAsia="楷體-繁" w:hAnsi="楷體-繁"/>
          <w:color w:val="000000" w:themeColor="text1"/>
        </w:rPr>
        <w:t>、</w:t>
      </w:r>
      <w:r w:rsidR="00B155A8" w:rsidRPr="003C066E">
        <w:rPr>
          <w:rFonts w:ascii="楷體-繁" w:eastAsia="楷體-繁" w:hAnsi="楷體-繁"/>
          <w:color w:val="000000" w:themeColor="text1"/>
        </w:rPr>
        <w:t>「</w:t>
      </w:r>
      <w:r w:rsidR="00AD74D5" w:rsidRPr="003C066E">
        <w:rPr>
          <w:rFonts w:ascii="楷體-繁" w:eastAsia="楷體-繁" w:hAnsi="楷體-繁"/>
          <w:color w:val="000000" w:themeColor="text1"/>
        </w:rPr>
        <w:t>生</w:t>
      </w:r>
      <w:r w:rsidR="00B155A8" w:rsidRPr="003C066E">
        <w:rPr>
          <w:rFonts w:ascii="楷體-繁" w:eastAsia="楷體-繁" w:hAnsi="楷體-繁" w:cs="微軟正黑體" w:hint="eastAsia"/>
          <w:color w:val="000000" w:themeColor="text1"/>
        </w:rPr>
        <w:t>理</w:t>
      </w:r>
      <w:r w:rsidR="00AD74D5" w:rsidRPr="003C066E">
        <w:rPr>
          <w:rFonts w:ascii="楷體-繁" w:eastAsia="楷體-繁" w:hAnsi="楷體-繁"/>
          <w:color w:val="000000" w:themeColor="text1"/>
        </w:rPr>
        <w:t>/臨床時鐘</w:t>
      </w:r>
      <w:r w:rsidR="00B155A8" w:rsidRPr="003C066E">
        <w:rPr>
          <w:rFonts w:ascii="楷體-繁" w:eastAsia="楷體-繁" w:hAnsi="楷體-繁"/>
          <w:color w:val="000000" w:themeColor="text1"/>
        </w:rPr>
        <w:t>」</w:t>
      </w:r>
      <w:r w:rsidR="00AD74D5" w:rsidRPr="003C066E">
        <w:rPr>
          <w:rFonts w:ascii="楷體-繁" w:eastAsia="楷體-繁" w:hAnsi="楷體-繁"/>
          <w:color w:val="000000" w:themeColor="text1"/>
        </w:rPr>
        <w:t>和</w:t>
      </w:r>
      <w:r w:rsidR="00B155A8" w:rsidRPr="003C066E">
        <w:rPr>
          <w:rFonts w:ascii="楷體-繁" w:eastAsia="楷體-繁" w:hAnsi="楷體-繁"/>
          <w:color w:val="000000" w:themeColor="text1"/>
        </w:rPr>
        <w:t>「</w:t>
      </w:r>
      <w:r w:rsidR="00AD74D5" w:rsidRPr="003C066E">
        <w:rPr>
          <w:rFonts w:ascii="楷體-繁" w:eastAsia="楷體-繁" w:hAnsi="楷體-繁"/>
          <w:color w:val="000000" w:themeColor="text1"/>
        </w:rPr>
        <w:t>語言（英語）會話技能</w:t>
      </w:r>
      <w:r w:rsidR="00B155A8" w:rsidRPr="003C066E">
        <w:rPr>
          <w:rFonts w:ascii="楷體-繁" w:eastAsia="楷體-繁" w:hAnsi="楷體-繁"/>
          <w:color w:val="000000" w:themeColor="text1"/>
        </w:rPr>
        <w:t>」</w:t>
      </w:r>
      <w:r w:rsidR="00AD74D5" w:rsidRPr="003C066E">
        <w:rPr>
          <w:rFonts w:ascii="楷體-繁" w:eastAsia="楷體-繁" w:hAnsi="楷體-繁"/>
          <w:color w:val="000000" w:themeColor="text1"/>
        </w:rPr>
        <w:t xml:space="preserve">。 </w:t>
      </w:r>
      <w:r w:rsidR="00B155A8" w:rsidRPr="003C066E">
        <w:rPr>
          <w:rFonts w:ascii="楷體-繁" w:eastAsia="楷體-繁" w:hAnsi="楷體-繁"/>
          <w:color w:val="000000" w:themeColor="text1"/>
          <w:lang w:eastAsia="ja-JP"/>
        </w:rPr>
        <w:t>分析</w:t>
      </w:r>
      <w:r w:rsidR="00B155A8" w:rsidRPr="003C066E">
        <w:rPr>
          <w:rFonts w:ascii="楷體-繁" w:eastAsia="楷體-繁" w:hAnsi="楷體-繁" w:cs="微軟正黑體" w:hint="eastAsia"/>
          <w:color w:val="000000" w:themeColor="text1"/>
        </w:rPr>
        <w:t>了</w:t>
      </w:r>
      <w:r w:rsidR="00B155A8" w:rsidRPr="003C066E">
        <w:rPr>
          <w:rFonts w:ascii="楷體-繁" w:eastAsia="楷體-繁" w:hAnsi="楷體-繁"/>
          <w:color w:val="000000" w:themeColor="text1"/>
        </w:rPr>
        <w:t>「</w:t>
      </w:r>
      <w:r w:rsidR="00AD74D5" w:rsidRPr="003C066E">
        <w:rPr>
          <w:rFonts w:ascii="楷體-繁" w:eastAsia="楷體-繁" w:hAnsi="楷體-繁"/>
          <w:color w:val="000000" w:themeColor="text1"/>
          <w:lang w:eastAsia="ja-JP"/>
        </w:rPr>
        <w:t>重要</w:t>
      </w:r>
      <w:r w:rsidR="00B155A8" w:rsidRPr="003C066E">
        <w:rPr>
          <w:rFonts w:ascii="楷體-繁" w:eastAsia="楷體-繁" w:hAnsi="楷體-繁" w:cs="微軟正黑體" w:hint="eastAsia"/>
          <w:color w:val="000000" w:themeColor="text1"/>
        </w:rPr>
        <w:t>的</w:t>
      </w:r>
      <w:r w:rsidR="00AD74D5" w:rsidRPr="003C066E">
        <w:rPr>
          <w:rFonts w:ascii="楷體-繁" w:eastAsia="楷體-繁" w:hAnsi="楷體-繁"/>
          <w:color w:val="000000" w:themeColor="text1"/>
          <w:lang w:eastAsia="ja-JP"/>
        </w:rPr>
        <w:t>技能和</w:t>
      </w:r>
      <w:r w:rsidR="00B155A8" w:rsidRPr="003C066E">
        <w:rPr>
          <w:rFonts w:ascii="楷體-繁" w:eastAsia="楷體-繁" w:hAnsi="楷體-繁" w:cs="微軟正黑體" w:hint="eastAsia"/>
          <w:color w:val="000000" w:themeColor="text1"/>
        </w:rPr>
        <w:t>需要的</w:t>
      </w:r>
      <w:r w:rsidR="00AD74D5" w:rsidRPr="003C066E">
        <w:rPr>
          <w:rFonts w:ascii="楷體-繁" w:eastAsia="楷體-繁" w:hAnsi="楷體-繁"/>
          <w:color w:val="000000" w:themeColor="text1"/>
          <w:lang w:eastAsia="ja-JP"/>
        </w:rPr>
        <w:t>技能是不同的</w:t>
      </w:r>
      <w:r w:rsidR="00B155A8" w:rsidRPr="003C066E">
        <w:rPr>
          <w:rFonts w:ascii="楷體-繁" w:eastAsia="楷體-繁" w:hAnsi="楷體-繁"/>
          <w:color w:val="000000" w:themeColor="text1"/>
        </w:rPr>
        <w:t>」</w:t>
      </w:r>
      <w:r w:rsidR="00AD74D5" w:rsidRPr="003C066E">
        <w:rPr>
          <w:rFonts w:ascii="楷體-繁" w:eastAsia="楷體-繁" w:hAnsi="楷體-繁"/>
          <w:color w:val="000000" w:themeColor="text1"/>
          <w:lang w:eastAsia="ja-JP"/>
        </w:rPr>
        <w:t>。</w:t>
      </w:r>
    </w:p>
    <w:p w14:paraId="0B5B7B49" w14:textId="0EC82AE5" w:rsidR="00D269C2" w:rsidRPr="003C066E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3C066E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3C066E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3C066E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31404C" w:rsidRPr="003C066E">
        <w:rPr>
          <w:rStyle w:val="body-txt"/>
          <w:rFonts w:ascii="楷體-繁" w:eastAsia="楷體-繁" w:hAnsi="楷體-繁"/>
          <w:color w:val="000000" w:themeColor="text1"/>
          <w:sz w:val="20"/>
          <w:szCs w:val="20"/>
          <w:lang w:eastAsia="ja-JP"/>
        </w:rPr>
        <w:t>MIXOnline</w:t>
      </w:r>
      <w:proofErr w:type="spellEnd"/>
      <w:r w:rsidRPr="003C066E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3C066E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0DC4" w14:textId="77777777" w:rsidR="00C40AF0" w:rsidRDefault="00C40AF0" w:rsidP="00D432A3">
      <w:pPr>
        <w:spacing w:before="120"/>
      </w:pPr>
      <w:r>
        <w:separator/>
      </w:r>
    </w:p>
  </w:endnote>
  <w:endnote w:type="continuationSeparator" w:id="0">
    <w:p w14:paraId="23D75C62" w14:textId="77777777" w:rsidR="00C40AF0" w:rsidRDefault="00C40AF0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B519" w14:textId="77777777" w:rsidR="00C40AF0" w:rsidRDefault="00C40AF0" w:rsidP="00D432A3">
      <w:pPr>
        <w:spacing w:before="120"/>
      </w:pPr>
      <w:r>
        <w:separator/>
      </w:r>
    </w:p>
  </w:footnote>
  <w:footnote w:type="continuationSeparator" w:id="0">
    <w:p w14:paraId="5615E2AB" w14:textId="77777777" w:rsidR="00C40AF0" w:rsidRDefault="00C40AF0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2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6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9"/>
  </w:num>
  <w:num w:numId="17" w16cid:durableId="1545174529">
    <w:abstractNumId w:val="30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1"/>
  </w:num>
  <w:num w:numId="24" w16cid:durableId="1561479451">
    <w:abstractNumId w:val="20"/>
  </w:num>
  <w:num w:numId="25" w16cid:durableId="850799059">
    <w:abstractNumId w:val="27"/>
  </w:num>
  <w:num w:numId="26" w16cid:durableId="1262833536">
    <w:abstractNumId w:val="15"/>
  </w:num>
  <w:num w:numId="27" w16cid:durableId="286399771">
    <w:abstractNumId w:val="28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65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4FA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618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335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066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90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4C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3FF6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5DC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60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6E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95E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ED5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286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A8D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9CE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55C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A1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16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C8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ED3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8E6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E1A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98B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374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158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35D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1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5D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4F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0CE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AB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9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652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3D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4D5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4D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5A8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2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1EBE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0AC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BE0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42D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04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AF0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3E0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EEA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BE8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0A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9D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A7FF3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104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B8E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65D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AB7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51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8E0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74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54E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2D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0F2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592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47</cp:revision>
  <cp:lastPrinted>2020-11-23T11:44:00Z</cp:lastPrinted>
  <dcterms:created xsi:type="dcterms:W3CDTF">2023-07-31T13:48:00Z</dcterms:created>
  <dcterms:modified xsi:type="dcterms:W3CDTF">2023-08-04T11:04:00Z</dcterms:modified>
</cp:coreProperties>
</file>