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8A90" w14:textId="2D9E8CE3" w:rsidR="00A40AFE" w:rsidRPr="00234255" w:rsidRDefault="000D6011" w:rsidP="007A1575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 w:rsidRPr="00234255">
        <w:rPr>
          <w:rFonts w:ascii="楷體-繁" w:eastAsia="楷體-繁" w:hAnsi="楷體-繁" w:hint="eastAsia"/>
          <w:color w:val="000000" w:themeColor="text1"/>
        </w:rPr>
        <w:t>20</w:t>
      </w:r>
      <w:r w:rsidR="00CE796E" w:rsidRPr="00234255">
        <w:rPr>
          <w:rFonts w:ascii="楷體-繁" w:eastAsia="楷體-繁" w:hAnsi="楷體-繁"/>
          <w:color w:val="000000" w:themeColor="text1"/>
        </w:rPr>
        <w:t>2</w:t>
      </w:r>
      <w:r w:rsidR="00601BB5" w:rsidRPr="00234255">
        <w:rPr>
          <w:rFonts w:ascii="楷體-繁" w:eastAsia="楷體-繁" w:hAnsi="楷體-繁"/>
          <w:color w:val="000000" w:themeColor="text1"/>
        </w:rPr>
        <w:t>3</w:t>
      </w:r>
      <w:r w:rsidR="00CE796E" w:rsidRPr="00234255">
        <w:rPr>
          <w:rFonts w:ascii="楷體-繁" w:eastAsia="楷體-繁" w:hAnsi="楷體-繁"/>
          <w:color w:val="000000" w:themeColor="text1"/>
        </w:rPr>
        <w:t>-</w:t>
      </w:r>
      <w:r w:rsidR="00A40AFE" w:rsidRPr="00234255">
        <w:rPr>
          <w:rFonts w:ascii="楷體-繁" w:eastAsia="楷體-繁" w:hAnsi="楷體-繁"/>
          <w:color w:val="000000" w:themeColor="text1"/>
        </w:rPr>
        <w:t>0</w:t>
      </w:r>
      <w:r w:rsidR="00471C02" w:rsidRPr="00234255">
        <w:rPr>
          <w:rFonts w:ascii="楷體-繁" w:eastAsia="楷體-繁" w:hAnsi="楷體-繁"/>
          <w:color w:val="000000" w:themeColor="text1"/>
        </w:rPr>
        <w:t>5</w:t>
      </w:r>
      <w:r w:rsidR="00C649C7" w:rsidRPr="00234255">
        <w:rPr>
          <w:rFonts w:ascii="楷體-繁" w:eastAsia="楷體-繁" w:hAnsi="楷體-繁" w:hint="eastAsia"/>
          <w:color w:val="000000" w:themeColor="text1"/>
        </w:rPr>
        <w:t>-</w:t>
      </w:r>
      <w:r w:rsidR="00A40AFE" w:rsidRPr="00234255">
        <w:rPr>
          <w:rFonts w:ascii="楷體-繁" w:eastAsia="楷體-繁" w:hAnsi="楷體-繁"/>
          <w:color w:val="000000" w:themeColor="text1"/>
        </w:rPr>
        <w:t>0</w:t>
      </w:r>
      <w:r w:rsidR="00471C02" w:rsidRPr="00234255">
        <w:rPr>
          <w:rFonts w:ascii="楷體-繁" w:eastAsia="楷體-繁" w:hAnsi="楷體-繁"/>
          <w:color w:val="000000" w:themeColor="text1"/>
        </w:rPr>
        <w:t>8</w:t>
      </w:r>
    </w:p>
    <w:p w14:paraId="13CB33E9" w14:textId="2C4A7C9D" w:rsidR="000D6011" w:rsidRPr="00234255" w:rsidRDefault="002A6F02" w:rsidP="00EF2797">
      <w:pPr>
        <w:spacing w:beforeLines="50" w:before="180" w:line="0" w:lineRule="atLeast"/>
        <w:ind w:leftChars="100" w:left="240"/>
        <w:jc w:val="right"/>
        <w:rPr>
          <w:rFonts w:ascii="楷體-繁" w:eastAsia="楷體-繁" w:hAnsi="楷體-繁"/>
          <w:color w:val="000000" w:themeColor="text1"/>
        </w:rPr>
      </w:pPr>
      <w:r w:rsidRPr="00234255">
        <w:rPr>
          <w:rFonts w:ascii="楷體-繁" w:eastAsia="楷體-繁" w:hAnsi="楷體-繁" w:hint="eastAsia"/>
          <w:b/>
          <w:color w:val="000000" w:themeColor="text1"/>
        </w:rPr>
        <w:t>譯者</w:t>
      </w:r>
      <w:r w:rsidRPr="00234255">
        <w:rPr>
          <w:rFonts w:ascii="楷體-繁" w:eastAsia="楷體-繁" w:hAnsi="楷體-繁" w:cs="Songti TC" w:hint="eastAsia"/>
          <w:color w:val="000000" w:themeColor="text1"/>
        </w:rPr>
        <w:t>．</w:t>
      </w:r>
      <w:r w:rsidRPr="00234255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234255">
        <w:rPr>
          <w:rFonts w:ascii="楷體-繁" w:eastAsia="楷體-繁" w:hAnsi="楷體-繁" w:hint="eastAsia"/>
          <w:b/>
          <w:color w:val="000000" w:themeColor="text1"/>
        </w:rPr>
        <w:t xml:space="preserve"> </w:t>
      </w:r>
    </w:p>
    <w:p w14:paraId="3AE055A2" w14:textId="00A31D0B" w:rsidR="0054190B" w:rsidRPr="00234255" w:rsidRDefault="00004DD5" w:rsidP="00F2649E">
      <w:pPr>
        <w:spacing w:beforeLines="100" w:before="360" w:line="0" w:lineRule="atLeast"/>
        <w:jc w:val="both"/>
        <w:rPr>
          <w:rFonts w:ascii="楷體-繁" w:eastAsia="楷體-繁" w:hAnsi="楷體-繁"/>
          <w:color w:val="000000" w:themeColor="text1"/>
          <w:sz w:val="32"/>
          <w:szCs w:val="32"/>
        </w:rPr>
      </w:pPr>
      <w:r w:rsidRPr="00234255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儘管</w:t>
      </w:r>
      <w:r w:rsidRPr="00234255">
        <w:rPr>
          <w:rFonts w:ascii="楷體-繁" w:eastAsia="楷體-繁" w:hAnsi="楷體-繁" w:cs="PingFang TC"/>
          <w:color w:val="000000" w:themeColor="text1"/>
          <w:sz w:val="32"/>
          <w:szCs w:val="32"/>
        </w:rPr>
        <w:t>9</w:t>
      </w:r>
      <w:r w:rsidRPr="00234255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成的日本醫師認為會面是值</w:t>
      </w:r>
      <w:r w:rsidR="00F2649E" w:rsidRPr="00234255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得</w:t>
      </w:r>
      <w:r w:rsidRPr="00234255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的</w:t>
      </w:r>
      <w:r w:rsidRPr="00234255">
        <w:rPr>
          <w:rFonts w:ascii="楷體-繁" w:eastAsia="楷體-繁" w:hAnsi="楷體-繁" w:hint="eastAsia"/>
          <w:color w:val="000000" w:themeColor="text1"/>
          <w:sz w:val="32"/>
          <w:szCs w:val="32"/>
        </w:rPr>
        <w:t>…「</w:t>
      </w:r>
      <w:r w:rsidRPr="00234255">
        <w:rPr>
          <w:rFonts w:ascii="楷體-繁" w:eastAsia="楷體-繁" w:hAnsi="楷體-繁" w:cs="微軟正黑體" w:hint="eastAsia"/>
          <w:color w:val="000000" w:themeColor="text1"/>
          <w:sz w:val="32"/>
          <w:szCs w:val="32"/>
        </w:rPr>
        <w:t>實況調查</w:t>
      </w:r>
      <w:r w:rsidRPr="00234255">
        <w:rPr>
          <w:rFonts w:ascii="楷體-繁" w:eastAsia="楷體-繁" w:hAnsi="楷體-繁" w:hint="eastAsia"/>
          <w:color w:val="000000" w:themeColor="text1"/>
          <w:sz w:val="32"/>
          <w:szCs w:val="32"/>
        </w:rPr>
        <w:t>」</w:t>
      </w:r>
      <w:r w:rsidRPr="00234255">
        <w:rPr>
          <w:rFonts w:ascii="楷體-繁" w:eastAsia="楷體-繁" w:hAnsi="楷體-繁" w:cs="微軟正黑體" w:hint="eastAsia"/>
          <w:color w:val="000000" w:themeColor="text1"/>
          <w:sz w:val="32"/>
          <w:szCs w:val="32"/>
        </w:rPr>
        <w:t>揭示</w:t>
      </w:r>
      <w:r w:rsidR="00742AA1" w:rsidRPr="00234255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M</w:t>
      </w:r>
      <w:r w:rsidR="00742AA1" w:rsidRPr="00234255">
        <w:rPr>
          <w:rFonts w:ascii="楷體-繁" w:eastAsia="楷體-繁" w:hAnsi="楷體-繁" w:cs="PingFang TC"/>
          <w:color w:val="000000" w:themeColor="text1"/>
          <w:sz w:val="32"/>
          <w:szCs w:val="32"/>
        </w:rPr>
        <w:t>R</w:t>
      </w:r>
      <w:r w:rsidRPr="00234255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面臨的挑戰</w:t>
      </w:r>
    </w:p>
    <w:p w14:paraId="44ACCD91" w14:textId="0F541D45" w:rsidR="00D5290D" w:rsidRPr="00234255" w:rsidRDefault="00D5290D" w:rsidP="00F2649E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Songti TC"/>
          <w:color w:val="000000" w:themeColor="text1"/>
        </w:rPr>
      </w:pP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4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月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24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日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，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日·本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MR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認證中心公布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2022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年進行的</w:t>
      </w:r>
      <w:r w:rsidRPr="00234255">
        <w:rPr>
          <w:rFonts w:ascii="楷體-繁" w:eastAsia="楷體-繁" w:hAnsi="楷體-繁" w:hint="eastAsia"/>
          <w:color w:val="000000" w:themeColor="text1"/>
        </w:rPr>
        <w:t>「MR</w:t>
      </w:r>
      <w:r w:rsidRPr="00234255">
        <w:rPr>
          <w:rFonts w:ascii="楷體-繁" w:eastAsia="楷體-繁" w:hAnsi="楷體-繁" w:cs="微軟正黑體" w:hint="eastAsia"/>
          <w:color w:val="000000" w:themeColor="text1"/>
        </w:rPr>
        <w:t>實況調查</w:t>
      </w:r>
      <w:r w:rsidRPr="00234255">
        <w:rPr>
          <w:rFonts w:ascii="楷體-繁" w:eastAsia="楷體-繁" w:hAnsi="楷體-繁" w:hint="eastAsia"/>
          <w:color w:val="000000" w:themeColor="text1"/>
        </w:rPr>
        <w:t>」</w:t>
      </w:r>
      <w:r w:rsidRPr="00234255">
        <w:rPr>
          <w:rFonts w:ascii="楷體-繁" w:eastAsia="楷體-繁" w:hAnsi="楷體-繁" w:cs="微軟正黑體" w:hint="eastAsia"/>
          <w:color w:val="000000" w:themeColor="text1"/>
        </w:rPr>
        <w:t>報告書</w:t>
      </w:r>
      <w:r w:rsidRPr="00234255">
        <w:rPr>
          <w:rFonts w:ascii="楷體-繁" w:eastAsia="楷體-繁" w:hAnsi="楷體-繁" w:cs="Songti TC"/>
          <w:color w:val="000000" w:themeColor="text1"/>
        </w:rPr>
        <w:t>。這是對MR存在價值的驗證，得出的結論是，即使在</w:t>
      </w:r>
      <w:r w:rsidRPr="00234255">
        <w:rPr>
          <w:rFonts w:ascii="楷體-繁" w:eastAsia="楷體-繁" w:hAnsi="楷體-繁" w:cs="Songti TC" w:hint="eastAsia"/>
          <w:color w:val="000000" w:themeColor="text1"/>
        </w:rPr>
        <w:t>資訊</w:t>
      </w:r>
      <w:r w:rsidRPr="00234255">
        <w:rPr>
          <w:rFonts w:ascii="楷體-繁" w:eastAsia="楷體-繁" w:hAnsi="楷體-繁" w:cs="Songti TC"/>
          <w:color w:val="000000" w:themeColor="text1"/>
        </w:rPr>
        <w:t>提供</w:t>
      </w:r>
      <w:r w:rsidRPr="00234255">
        <w:rPr>
          <w:rFonts w:ascii="楷體-繁" w:eastAsia="楷體-繁" w:hAnsi="楷體-繁" w:cs="Songti TC" w:hint="eastAsia"/>
          <w:color w:val="000000" w:themeColor="text1"/>
        </w:rPr>
        <w:t>日益</w:t>
      </w:r>
      <w:r w:rsidRPr="00234255">
        <w:rPr>
          <w:rFonts w:ascii="楷體-繁" w:eastAsia="楷體-繁" w:hAnsi="楷體-繁" w:cs="Songti TC"/>
          <w:color w:val="000000" w:themeColor="text1"/>
        </w:rPr>
        <w:t>數</w:t>
      </w:r>
      <w:r w:rsidRPr="00234255">
        <w:rPr>
          <w:rFonts w:ascii="楷體-繁" w:eastAsia="楷體-繁" w:hAnsi="楷體-繁" w:cs="Songti TC" w:hint="eastAsia"/>
          <w:color w:val="000000" w:themeColor="text1"/>
        </w:rPr>
        <w:t>位</w:t>
      </w:r>
      <w:r w:rsidRPr="00234255">
        <w:rPr>
          <w:rFonts w:ascii="楷體-繁" w:eastAsia="楷體-繁" w:hAnsi="楷體-繁" w:cs="Songti TC"/>
          <w:color w:val="000000" w:themeColor="text1"/>
        </w:rPr>
        <w:t>化</w:t>
      </w:r>
      <w:r w:rsidRPr="00234255">
        <w:rPr>
          <w:rFonts w:ascii="楷體-繁" w:eastAsia="楷體-繁" w:hAnsi="楷體-繁" w:cs="Songti TC" w:hint="eastAsia"/>
          <w:color w:val="000000" w:themeColor="text1"/>
        </w:rPr>
        <w:t>的情況下，面對面會談的意義得到證實</w:t>
      </w:r>
      <w:r w:rsidRPr="00234255">
        <w:rPr>
          <w:rFonts w:ascii="楷體-繁" w:eastAsia="楷體-繁" w:hAnsi="楷體-繁" w:cs="Songti TC"/>
          <w:color w:val="000000" w:themeColor="text1"/>
        </w:rPr>
        <w:t>，</w:t>
      </w:r>
      <w:r w:rsidRPr="00234255">
        <w:rPr>
          <w:rFonts w:ascii="楷體-繁" w:eastAsia="楷體-繁" w:hAnsi="楷體-繁" w:cs="Songti TC" w:hint="eastAsia"/>
          <w:color w:val="000000" w:themeColor="text1"/>
        </w:rPr>
        <w:t>但另一方面也凸顯出醫師所要求的資訊沒有得到充分對應的一面</w:t>
      </w:r>
      <w:r w:rsidRPr="00234255">
        <w:rPr>
          <w:rFonts w:ascii="楷體-繁" w:eastAsia="楷體-繁" w:hAnsi="楷體-繁" w:cs="Songti TC"/>
          <w:color w:val="000000" w:themeColor="text1"/>
        </w:rPr>
        <w:t xml:space="preserve">。 </w:t>
      </w:r>
      <w:r w:rsidR="009C363C" w:rsidRPr="00234255">
        <w:rPr>
          <w:rFonts w:ascii="楷體-繁" w:eastAsia="楷體-繁" w:hAnsi="楷體-繁" w:cs="Songti TC" w:hint="eastAsia"/>
          <w:color w:val="000000" w:themeColor="text1"/>
        </w:rPr>
        <w:t>該中心在</w:t>
      </w:r>
      <w:r w:rsidR="009C363C" w:rsidRPr="00234255">
        <w:rPr>
          <w:rFonts w:ascii="楷體-繁" w:eastAsia="楷體-繁" w:hAnsi="楷體-繁" w:cs="Songti TC"/>
          <w:color w:val="000000" w:themeColor="text1"/>
        </w:rPr>
        <w:t>10</w:t>
      </w:r>
      <w:r w:rsidR="009C363C" w:rsidRPr="00234255">
        <w:rPr>
          <w:rFonts w:ascii="楷體-繁" w:eastAsia="楷體-繁" w:hAnsi="楷體-繁" w:cs="Songti TC" w:hint="eastAsia"/>
          <w:color w:val="000000" w:themeColor="text1"/>
        </w:rPr>
        <w:t>年前也進行過同樣宗旨的調查</w:t>
      </w:r>
      <w:r w:rsidRPr="00234255">
        <w:rPr>
          <w:rFonts w:ascii="楷體-繁" w:eastAsia="楷體-繁" w:hAnsi="楷體-繁" w:cs="Songti TC"/>
          <w:color w:val="000000" w:themeColor="text1"/>
        </w:rPr>
        <w:t>.</w:t>
      </w:r>
      <w:r w:rsidR="009C363C" w:rsidRPr="00234255">
        <w:rPr>
          <w:rFonts w:ascii="楷體-繁" w:eastAsia="楷體-繁" w:hAnsi="楷體-繁" w:cs="Songti TC" w:hint="eastAsia"/>
          <w:color w:val="000000" w:themeColor="text1"/>
        </w:rPr>
        <w:t>，比較</w:t>
      </w:r>
      <w:r w:rsidR="009C363C" w:rsidRPr="00234255">
        <w:rPr>
          <w:rFonts w:ascii="楷體-繁" w:eastAsia="楷體-繁" w:hAnsi="楷體-繁" w:cs="Songti TC"/>
          <w:color w:val="000000" w:themeColor="text1"/>
        </w:rPr>
        <w:t>顯示</w:t>
      </w:r>
      <w:r w:rsidR="009C363C" w:rsidRPr="00234255">
        <w:rPr>
          <w:rFonts w:ascii="楷體-繁" w:eastAsia="楷體-繁" w:hAnsi="楷體-繁" w:cs="Songti TC" w:hint="eastAsia"/>
          <w:color w:val="000000" w:themeColor="text1"/>
        </w:rPr>
        <w:t>醫師的意識</w:t>
      </w:r>
      <w:r w:rsidR="009C363C" w:rsidRPr="00234255">
        <w:rPr>
          <w:rFonts w:ascii="楷體-繁" w:eastAsia="楷體-繁" w:hAnsi="楷體-繁" w:cs="Songti TC"/>
          <w:color w:val="000000" w:themeColor="text1"/>
        </w:rPr>
        <w:t>發生</w:t>
      </w:r>
      <w:r w:rsidR="009C363C" w:rsidRPr="00234255">
        <w:rPr>
          <w:rFonts w:ascii="楷體-繁" w:eastAsia="楷體-繁" w:hAnsi="楷體-繁" w:cs="Songti TC" w:hint="eastAsia"/>
          <w:color w:val="000000" w:themeColor="text1"/>
        </w:rPr>
        <w:t>了變化。</w:t>
      </w:r>
    </w:p>
    <w:p w14:paraId="42FE65E9" w14:textId="757375C7" w:rsidR="009D79E6" w:rsidRPr="00234255" w:rsidRDefault="009D79E6" w:rsidP="009D79E6">
      <w:pPr>
        <w:spacing w:beforeLines="50" w:before="180" w:line="0" w:lineRule="atLeast"/>
        <w:jc w:val="both"/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</w:pPr>
      <w:r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醫</w:t>
      </w:r>
      <w:r w:rsidRPr="00234255">
        <w:rPr>
          <w:rFonts w:ascii="楷體-繁" w:eastAsia="楷體-繁" w:hAnsi="楷體-繁" w:cs="Open Sans" w:hint="eastAsia"/>
          <w:b/>
          <w:bCs/>
          <w:color w:val="000000" w:themeColor="text1"/>
          <w:shd w:val="clear" w:color="auto" w:fill="FFFFFF"/>
        </w:rPr>
        <w:t>師和</w:t>
      </w:r>
      <w:r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MR，</w:t>
      </w:r>
      <w:r w:rsidRPr="00234255">
        <w:rPr>
          <w:rFonts w:ascii="楷體-繁" w:eastAsia="楷體-繁" w:hAnsi="楷體-繁" w:cs="Open Sans" w:hint="eastAsia"/>
          <w:b/>
          <w:bCs/>
          <w:color w:val="000000" w:themeColor="text1"/>
          <w:shd w:val="clear" w:color="auto" w:fill="FFFFFF"/>
        </w:rPr>
        <w:t>對會面的</w:t>
      </w:r>
      <w:r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評</w:t>
      </w:r>
      <w:r w:rsidRPr="00234255">
        <w:rPr>
          <w:rFonts w:ascii="楷體-繁" w:eastAsia="楷體-繁" w:hAnsi="楷體-繁" w:cs="Open Sans" w:hint="eastAsia"/>
          <w:b/>
          <w:bCs/>
          <w:color w:val="000000" w:themeColor="text1"/>
          <w:shd w:val="clear" w:color="auto" w:fill="FFFFFF"/>
        </w:rPr>
        <w:t>價有</w:t>
      </w:r>
      <w:r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差距</w:t>
      </w:r>
    </w:p>
    <w:p w14:paraId="19569B73" w14:textId="292C98E6" w:rsidR="001948E0" w:rsidRPr="00234255" w:rsidRDefault="002E526C" w:rsidP="000F6953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報告書對實況調查結果總結：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「</w:t>
      </w:r>
      <w:r w:rsidRPr="00234255">
        <w:rPr>
          <w:rFonts w:ascii="楷體-繁" w:eastAsia="楷體-繁" w:hAnsi="楷體-繁" w:cs="PingFang TC"/>
          <w:color w:val="000000" w:themeColor="text1"/>
        </w:rPr>
        <w:t>MR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進行了適當的資訊提供活動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，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並推測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醫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師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和藥師的需求得到滿足。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」</w:t>
      </w:r>
      <w:r w:rsidR="001948E0" w:rsidRPr="00234255">
        <w:rPr>
          <w:rFonts w:ascii="楷體-繁" w:eastAsia="楷體-繁" w:hAnsi="楷體-繁" w:cs="PingFang TC" w:hint="eastAsia"/>
          <w:color w:val="000000" w:themeColor="text1"/>
        </w:rPr>
        <w:t>在一項對醫師和藥師的問卷調查中</w:t>
      </w:r>
      <w:r w:rsidR="001948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，有</w:t>
      </w:r>
      <w:r w:rsidR="001948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9成以上的人回答</w:t>
      </w:r>
      <w:r w:rsidR="001948E0" w:rsidRPr="00234255">
        <w:rPr>
          <w:rFonts w:ascii="楷體-繁" w:eastAsia="楷體-繁" w:hAnsi="楷體-繁" w:cs="PingFang TC" w:hint="eastAsia"/>
          <w:color w:val="000000" w:themeColor="text1"/>
        </w:rPr>
        <w:t>「與</w:t>
      </w:r>
      <w:r w:rsidR="001948E0" w:rsidRPr="00234255">
        <w:rPr>
          <w:rFonts w:ascii="楷體-繁" w:eastAsia="楷體-繁" w:hAnsi="楷體-繁" w:cs="PingFang TC"/>
          <w:color w:val="000000" w:themeColor="text1"/>
        </w:rPr>
        <w:t>MR</w:t>
      </w:r>
      <w:r w:rsidR="001948E0" w:rsidRPr="00234255">
        <w:rPr>
          <w:rFonts w:ascii="楷體-繁" w:eastAsia="楷體-繁" w:hAnsi="楷體-繁" w:cs="PingFang TC" w:hint="eastAsia"/>
          <w:color w:val="000000" w:themeColor="text1"/>
        </w:rPr>
        <w:t>的會面是值得的</w:t>
      </w:r>
      <w:r w:rsidR="001948E0" w:rsidRPr="00234255">
        <w:rPr>
          <w:rFonts w:ascii="楷體-繁" w:eastAsia="楷體-繁" w:hAnsi="楷體-繁"/>
          <w:color w:val="000000" w:themeColor="text1"/>
        </w:rPr>
        <w:t>。</w:t>
      </w:r>
      <w:r w:rsidR="001948E0" w:rsidRPr="00234255">
        <w:rPr>
          <w:rFonts w:ascii="楷體-繁" w:eastAsia="楷體-繁" w:hAnsi="楷體-繁" w:cs="PingFang TC" w:hint="eastAsia"/>
          <w:color w:val="000000" w:themeColor="text1"/>
        </w:rPr>
        <w:t>」</w:t>
      </w:r>
      <w:r w:rsidR="00677541" w:rsidRPr="00234255">
        <w:rPr>
          <w:rFonts w:ascii="楷體-繁" w:eastAsia="楷體-繁" w:hAnsi="楷體-繁" w:cs="PingFang TC" w:hint="eastAsia"/>
          <w:color w:val="000000" w:themeColor="text1"/>
        </w:rPr>
        <w:t>關於傳達有效性、安全性相關資訊的社會角色，</w:t>
      </w:r>
      <w:r w:rsidR="00677541" w:rsidRPr="00234255">
        <w:rPr>
          <w:rFonts w:ascii="楷體-繁" w:eastAsia="楷體-繁" w:hAnsi="楷體-繁" w:cs="PingFang TC"/>
          <w:color w:val="000000" w:themeColor="text1"/>
        </w:rPr>
        <w:t>8成以上的醫</w:t>
      </w:r>
      <w:r w:rsidR="00677541" w:rsidRPr="00234255">
        <w:rPr>
          <w:rFonts w:ascii="楷體-繁" w:eastAsia="楷體-繁" w:hAnsi="楷體-繁" w:cs="PingFang TC" w:hint="eastAsia"/>
          <w:color w:val="000000" w:themeColor="text1"/>
        </w:rPr>
        <w:t>師</w:t>
      </w:r>
      <w:r w:rsidR="00677541" w:rsidRPr="00234255">
        <w:rPr>
          <w:rFonts w:ascii="楷體-繁" w:eastAsia="楷體-繁" w:hAnsi="楷體-繁" w:cs="PingFang TC"/>
          <w:color w:val="000000" w:themeColor="text1"/>
        </w:rPr>
        <w:t>回答</w:t>
      </w:r>
      <w:r w:rsidR="00677541" w:rsidRPr="00234255">
        <w:rPr>
          <w:rFonts w:ascii="楷體-繁" w:eastAsia="楷體-繁" w:hAnsi="楷體-繁" w:cs="PingFang TC" w:hint="eastAsia"/>
          <w:color w:val="000000" w:themeColor="text1"/>
        </w:rPr>
        <w:t>「</w:t>
      </w:r>
      <w:r w:rsidR="00677541" w:rsidRPr="00234255">
        <w:rPr>
          <w:rFonts w:ascii="楷體-繁" w:eastAsia="楷體-繁" w:hAnsi="楷體-繁" w:cs="PingFang TC"/>
          <w:color w:val="000000" w:themeColor="text1"/>
        </w:rPr>
        <w:t>匹配</w:t>
      </w:r>
      <w:r w:rsidR="00677541" w:rsidRPr="00234255">
        <w:rPr>
          <w:rFonts w:ascii="楷體-繁" w:eastAsia="楷體-繁" w:hAnsi="楷體-繁" w:cs="PingFang TC" w:hint="eastAsia"/>
          <w:color w:val="000000" w:themeColor="text1"/>
        </w:rPr>
        <w:t>」</w:t>
      </w:r>
      <w:r w:rsidR="00E649F9" w:rsidRPr="00234255">
        <w:rPr>
          <w:rFonts w:ascii="楷體-繁" w:eastAsia="楷體-繁" w:hAnsi="楷體-繁" w:cs="PingFang TC"/>
          <w:color w:val="000000" w:themeColor="text1"/>
        </w:rPr>
        <w:t>，這</w:t>
      </w:r>
      <w:r w:rsidR="00E649F9" w:rsidRPr="00234255">
        <w:rPr>
          <w:rFonts w:ascii="楷體-繁" w:eastAsia="楷體-繁" w:hAnsi="楷體-繁" w:cs="PingFang TC" w:hint="eastAsia"/>
          <w:color w:val="000000" w:themeColor="text1"/>
        </w:rPr>
        <w:t>顯示</w:t>
      </w:r>
      <w:r w:rsidR="00E649F9" w:rsidRPr="00234255">
        <w:rPr>
          <w:rFonts w:ascii="楷體-繁" w:eastAsia="楷體-繁" w:hAnsi="楷體-繁" w:cs="PingFang TC"/>
          <w:color w:val="000000" w:themeColor="text1"/>
        </w:rPr>
        <w:t>MR活動受到好評。</w:t>
      </w:r>
    </w:p>
    <w:p w14:paraId="130ED3C8" w14:textId="0D6A1CD6" w:rsidR="00105821" w:rsidRPr="00234255" w:rsidRDefault="00851253" w:rsidP="00F2649E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234255">
        <w:rPr>
          <w:rFonts w:ascii="楷體-繁" w:eastAsia="楷體-繁" w:hAnsi="楷體-繁" w:cs="PingFang TC"/>
          <w:color w:val="000000" w:themeColor="text1"/>
        </w:rPr>
        <w:t>另一方面，問卷調查的結果顯示，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能否</w:t>
      </w:r>
      <w:r w:rsidRPr="00234255">
        <w:rPr>
          <w:rFonts w:ascii="楷體-繁" w:eastAsia="楷體-繁" w:hAnsi="楷體-繁" w:cs="PingFang TC"/>
          <w:color w:val="000000" w:themeColor="text1"/>
        </w:rPr>
        <w:t>簡潔、準確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地提供</w:t>
      </w:r>
      <w:r w:rsidRPr="00234255">
        <w:rPr>
          <w:rFonts w:ascii="楷體-繁" w:eastAsia="楷體-繁" w:hAnsi="楷體-繁" w:cs="PingFang TC"/>
          <w:color w:val="000000" w:themeColor="text1"/>
        </w:rPr>
        <w:t>適當的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資訊是決定會面</w:t>
      </w:r>
      <w:r w:rsidRPr="00234255">
        <w:rPr>
          <w:rFonts w:ascii="楷體-繁" w:eastAsia="楷體-繁" w:hAnsi="楷體-繁" w:cs="PingFang TC"/>
          <w:color w:val="000000" w:themeColor="text1"/>
        </w:rPr>
        <w:t>價值的關鍵，為了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提高會面</w:t>
      </w:r>
      <w:r w:rsidRPr="00234255">
        <w:rPr>
          <w:rFonts w:ascii="楷體-繁" w:eastAsia="楷體-繁" w:hAnsi="楷體-繁" w:cs="PingFang TC"/>
          <w:color w:val="000000" w:themeColor="text1"/>
        </w:rPr>
        <w:t>價值，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「能否提供可能成為附加價值的」</w:t>
      </w:r>
      <w:r w:rsidRPr="00234255">
        <w:rPr>
          <w:rFonts w:ascii="楷體-繁" w:eastAsia="楷體-繁" w:hAnsi="楷體-繁" w:cs="Songti TC" w:hint="eastAsia"/>
          <w:color w:val="000000" w:themeColor="text1"/>
        </w:rPr>
        <w:t>『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只有</w:t>
      </w:r>
      <w:r w:rsidRPr="00234255">
        <w:rPr>
          <w:rFonts w:ascii="楷體-繁" w:eastAsia="楷體-繁" w:hAnsi="楷體-繁" w:cs="PingFang TC"/>
          <w:color w:val="000000" w:themeColor="text1"/>
        </w:rPr>
        <w:t>從MR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才能</w:t>
      </w:r>
      <w:r w:rsidRPr="00234255">
        <w:rPr>
          <w:rFonts w:ascii="楷體-繁" w:eastAsia="楷體-繁" w:hAnsi="楷體-繁" w:cs="PingFang TC"/>
          <w:color w:val="000000" w:themeColor="text1"/>
        </w:rPr>
        <w:t>獲得的資訊</w:t>
      </w:r>
      <w:r w:rsidRPr="00234255">
        <w:rPr>
          <w:rFonts w:ascii="楷體-繁" w:eastAsia="楷體-繁" w:hAnsi="楷體-繁" w:cs="Songti TC" w:hint="eastAsia"/>
          <w:color w:val="000000" w:themeColor="text1"/>
        </w:rPr>
        <w:t>』『時時刻刻變化</w:t>
      </w:r>
      <w:r w:rsidRPr="00234255">
        <w:rPr>
          <w:rFonts w:ascii="楷體-繁" w:eastAsia="楷體-繁" w:hAnsi="楷體-繁" w:cs="PingFang TC"/>
          <w:color w:val="000000" w:themeColor="text1"/>
        </w:rPr>
        <w:t>的資訊</w:t>
      </w:r>
      <w:r w:rsidRPr="00234255">
        <w:rPr>
          <w:rFonts w:ascii="楷體-繁" w:eastAsia="楷體-繁" w:hAnsi="楷體-繁" w:cs="Songti TC" w:hint="eastAsia"/>
          <w:color w:val="000000" w:themeColor="text1"/>
        </w:rPr>
        <w:t>』這一點是</w:t>
      </w:r>
      <w:r w:rsidR="000F6953" w:rsidRPr="00234255">
        <w:rPr>
          <w:rFonts w:ascii="楷體-繁" w:eastAsia="楷體-繁" w:hAnsi="楷體-繁" w:cs="Songti TC" w:hint="eastAsia"/>
          <w:color w:val="000000" w:themeColor="text1"/>
        </w:rPr>
        <w:t>挑戰</w:t>
      </w:r>
      <w:r w:rsidRPr="00234255">
        <w:rPr>
          <w:rFonts w:ascii="楷體-繁" w:eastAsia="楷體-繁" w:hAnsi="楷體-繁" w:cs="PingFang TC"/>
          <w:color w:val="000000" w:themeColor="text1"/>
        </w:rPr>
        <w:t>。</w:t>
      </w:r>
    </w:p>
    <w:p w14:paraId="43F39E28" w14:textId="6A75EBE4" w:rsidR="006D524B" w:rsidRPr="00234255" w:rsidRDefault="00F2649E" w:rsidP="00F2649E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 w:cs="PingFang TC"/>
          <w:noProof/>
        </w:rPr>
        <w:drawing>
          <wp:anchor distT="0" distB="0" distL="114300" distR="114300" simplePos="0" relativeHeight="251658240" behindDoc="0" locked="0" layoutInCell="1" allowOverlap="1" wp14:anchorId="09C8A3E9" wp14:editId="4BE86537">
            <wp:simplePos x="0" y="0"/>
            <wp:positionH relativeFrom="margin">
              <wp:posOffset>1960880</wp:posOffset>
            </wp:positionH>
            <wp:positionV relativeFrom="margin">
              <wp:posOffset>5818716</wp:posOffset>
            </wp:positionV>
            <wp:extent cx="4123055" cy="2752725"/>
            <wp:effectExtent l="12700" t="12700" r="17145" b="1587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752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24B" w:rsidRPr="00234255">
        <w:rPr>
          <w:rFonts w:ascii="楷體-繁" w:eastAsia="楷體-繁" w:hAnsi="楷體-繁" w:hint="eastAsia"/>
        </w:rPr>
        <w:t>醫師</w:t>
      </w:r>
      <w:r w:rsidR="006D524B" w:rsidRPr="00234255">
        <w:rPr>
          <w:rFonts w:ascii="楷體-繁" w:eastAsia="楷體-繁" w:hAnsi="楷體-繁" w:cs="微軟正黑體" w:hint="eastAsia"/>
        </w:rPr>
        <w:t>對</w:t>
      </w:r>
      <w:r w:rsidR="00A1024E" w:rsidRPr="00234255">
        <w:rPr>
          <w:rFonts w:ascii="楷體-繁" w:eastAsia="楷體-繁" w:hAnsi="楷體-繁" w:cs="微軟正黑體" w:hint="eastAsia"/>
        </w:rPr>
        <w:t>於與</w:t>
      </w:r>
      <w:r w:rsidR="006D524B" w:rsidRPr="00234255">
        <w:rPr>
          <w:rFonts w:ascii="楷體-繁" w:eastAsia="楷體-繁" w:hAnsi="楷體-繁" w:cs="微軟正黑體"/>
        </w:rPr>
        <w:t>MR</w:t>
      </w:r>
      <w:r w:rsidR="006D524B" w:rsidRPr="00234255">
        <w:rPr>
          <w:rFonts w:ascii="楷體-繁" w:eastAsia="楷體-繁" w:hAnsi="楷體-繁" w:cs="微軟正黑體" w:hint="eastAsia"/>
        </w:rPr>
        <w:t>會面的評價</w:t>
      </w:r>
      <w:r w:rsidR="00A1024E" w:rsidRPr="00234255">
        <w:rPr>
          <w:rFonts w:ascii="楷體-繁" w:eastAsia="楷體-繁" w:hAnsi="楷體-繁"/>
        </w:rPr>
        <w:t>，</w:t>
      </w:r>
      <w:r w:rsidR="006D524B" w:rsidRPr="00234255">
        <w:rPr>
          <w:rFonts w:ascii="楷體-繁" w:eastAsia="楷體-繁" w:hAnsi="楷體-繁" w:hint="eastAsia"/>
        </w:rPr>
        <w:t>可能與新冠病毒感染導致拜訪限制</w:t>
      </w:r>
      <w:r w:rsidR="00A1024E" w:rsidRPr="00234255">
        <w:rPr>
          <w:rFonts w:ascii="楷體-繁" w:eastAsia="楷體-繁" w:hAnsi="楷體-繁"/>
        </w:rPr>
        <w:t>，</w:t>
      </w:r>
      <w:r w:rsidR="006D524B" w:rsidRPr="00234255">
        <w:rPr>
          <w:rFonts w:ascii="楷體-繁" w:eastAsia="楷體-繁" w:hAnsi="楷體-繁" w:hint="eastAsia"/>
        </w:rPr>
        <w:t>造成難以得到訊息有關</w:t>
      </w:r>
      <w:r w:rsidR="006D524B" w:rsidRPr="00234255">
        <w:rPr>
          <w:rFonts w:ascii="楷體-繁" w:eastAsia="楷體-繁" w:hAnsi="楷體-繁"/>
        </w:rPr>
        <w:t>。</w:t>
      </w:r>
      <w:r w:rsidR="006D524B" w:rsidRPr="00234255">
        <w:rPr>
          <w:rFonts w:ascii="楷體-繁" w:eastAsia="楷體-繁" w:hAnsi="楷體-繁" w:cs="微軟正黑體" w:hint="eastAsia"/>
        </w:rPr>
        <w:t>將</w:t>
      </w:r>
      <w:r w:rsidR="006D524B" w:rsidRPr="00234255">
        <w:rPr>
          <w:rFonts w:ascii="楷體-繁" w:eastAsia="楷體-繁" w:hAnsi="楷體-繁" w:cs="微軟正黑體"/>
        </w:rPr>
        <w:t>MR</w:t>
      </w:r>
      <w:r w:rsidR="006D524B" w:rsidRPr="00234255">
        <w:rPr>
          <w:rFonts w:ascii="楷體-繁" w:eastAsia="楷體-繁" w:hAnsi="楷體-繁" w:cs="微軟正黑體" w:hint="eastAsia"/>
        </w:rPr>
        <w:t>的拜訪次數與</w:t>
      </w:r>
      <w:r w:rsidR="006D524B" w:rsidRPr="00234255">
        <w:rPr>
          <w:rFonts w:ascii="楷體-繁" w:eastAsia="楷體-繁" w:hAnsi="楷體-繁" w:cs="微軟正黑體"/>
        </w:rPr>
        <w:t>10</w:t>
      </w:r>
      <w:r w:rsidR="006D524B" w:rsidRPr="00234255">
        <w:rPr>
          <w:rFonts w:ascii="楷體-繁" w:eastAsia="楷體-繁" w:hAnsi="楷體-繁" w:cs="微軟正黑體" w:hint="eastAsia"/>
        </w:rPr>
        <w:t>年前的調查比較</w:t>
      </w:r>
      <w:r w:rsidR="006D524B" w:rsidRPr="00234255">
        <w:rPr>
          <w:rFonts w:ascii="楷體-繁" w:eastAsia="楷體-繁" w:hAnsi="楷體-繁" w:hint="eastAsia"/>
        </w:rPr>
        <w:t>，</w:t>
      </w:r>
      <w:r w:rsidR="006D524B" w:rsidRPr="00234255">
        <w:rPr>
          <w:rFonts w:ascii="楷體-繁" w:eastAsia="楷體-繁" w:hAnsi="楷體-繁" w:cs="微軟正黑體" w:hint="eastAsia"/>
        </w:rPr>
        <w:t>可以看出實際的情況</w:t>
      </w:r>
      <w:r w:rsidR="006D524B" w:rsidRPr="00234255">
        <w:rPr>
          <w:rFonts w:ascii="楷體-繁" w:eastAsia="楷體-繁" w:hAnsi="楷體-繁" w:hint="eastAsia"/>
        </w:rPr>
        <w:t>。</w:t>
      </w:r>
      <w:r w:rsidR="007728C2" w:rsidRPr="00234255">
        <w:rPr>
          <w:rFonts w:ascii="楷體-繁" w:eastAsia="楷體-繁" w:hAnsi="楷體-繁" w:cs="微軟正黑體" w:hint="eastAsia"/>
        </w:rPr>
        <w:t>上次調查的會面頻率中</w:t>
      </w:r>
      <w:r w:rsidR="007728C2" w:rsidRPr="00234255">
        <w:rPr>
          <w:rFonts w:ascii="楷體-繁" w:eastAsia="楷體-繁" w:hAnsi="楷體-繁" w:hint="eastAsia"/>
        </w:rPr>
        <w:t>，</w:t>
      </w:r>
      <w:r w:rsidR="007728C2" w:rsidRPr="00234255">
        <w:rPr>
          <w:rFonts w:ascii="楷體-繁" w:eastAsia="楷體-繁" w:hAnsi="楷體-繁" w:cs="PingFang TC" w:hint="eastAsia"/>
        </w:rPr>
        <w:t>「</w:t>
      </w:r>
      <w:r w:rsidR="007728C2" w:rsidRPr="00234255">
        <w:rPr>
          <w:rFonts w:ascii="楷體-繁" w:eastAsia="楷體-繁" w:hAnsi="楷體-繁" w:hint="eastAsia"/>
        </w:rPr>
        <w:t>幾乎每天</w:t>
      </w:r>
      <w:r w:rsidR="007728C2" w:rsidRPr="00234255">
        <w:rPr>
          <w:rFonts w:ascii="楷體-繁" w:eastAsia="楷體-繁" w:hAnsi="楷體-繁" w:cs="PingFang TC" w:hint="eastAsia"/>
        </w:rPr>
        <w:t>」</w:t>
      </w:r>
      <w:r w:rsidR="007728C2" w:rsidRPr="00234255">
        <w:rPr>
          <w:rFonts w:ascii="楷體-繁" w:eastAsia="楷體-繁" w:hAnsi="楷體-繁" w:hint="eastAsia"/>
        </w:rPr>
        <w:t>占</w:t>
      </w:r>
      <w:r w:rsidR="007728C2" w:rsidRPr="00234255">
        <w:rPr>
          <w:rFonts w:ascii="楷體-繁" w:eastAsia="楷體-繁" w:hAnsi="楷體-繁"/>
        </w:rPr>
        <w:t>15%，</w:t>
      </w:r>
      <w:r w:rsidR="007728C2" w:rsidRPr="00234255">
        <w:rPr>
          <w:rFonts w:ascii="楷體-繁" w:eastAsia="楷體-繁" w:hAnsi="楷體-繁" w:cs="PingFang TC" w:hint="eastAsia"/>
        </w:rPr>
        <w:t>「一週</w:t>
      </w:r>
      <w:r w:rsidR="007728C2" w:rsidRPr="00234255">
        <w:rPr>
          <w:rFonts w:ascii="楷體-繁" w:eastAsia="楷體-繁" w:hAnsi="楷體-繁"/>
        </w:rPr>
        <w:t>3~4天左右</w:t>
      </w:r>
      <w:r w:rsidR="007728C2" w:rsidRPr="00234255">
        <w:rPr>
          <w:rFonts w:ascii="楷體-繁" w:eastAsia="楷體-繁" w:hAnsi="楷體-繁" w:cs="PingFang TC" w:hint="eastAsia"/>
        </w:rPr>
        <w:t>」</w:t>
      </w:r>
      <w:r w:rsidR="007728C2" w:rsidRPr="00234255">
        <w:rPr>
          <w:rFonts w:ascii="楷體-繁" w:eastAsia="楷體-繁" w:hAnsi="楷體-繁"/>
        </w:rPr>
        <w:t>占40%，</w:t>
      </w:r>
      <w:r w:rsidR="007728C2" w:rsidRPr="00234255">
        <w:rPr>
          <w:rFonts w:ascii="楷體-繁" w:eastAsia="楷體-繁" w:hAnsi="楷體-繁" w:cs="PingFang TC" w:hint="eastAsia"/>
        </w:rPr>
        <w:t>「完全不會面」</w:t>
      </w:r>
      <w:r w:rsidR="007728C2" w:rsidRPr="00234255">
        <w:rPr>
          <w:rFonts w:ascii="楷體-繁" w:eastAsia="楷體-繁" w:hAnsi="楷體-繁" w:hint="eastAsia"/>
        </w:rPr>
        <w:t>占</w:t>
      </w:r>
      <w:r w:rsidR="007728C2" w:rsidRPr="00234255">
        <w:rPr>
          <w:rFonts w:ascii="楷體-繁" w:eastAsia="楷體-繁" w:hAnsi="楷體-繁"/>
        </w:rPr>
        <w:t>2%左右</w:t>
      </w:r>
      <w:r w:rsidR="00A1024E" w:rsidRPr="00234255">
        <w:rPr>
          <w:rFonts w:ascii="楷體-繁" w:eastAsia="楷體-繁" w:hAnsi="楷體-繁" w:cs="Songti TC"/>
        </w:rPr>
        <w:t>。</w:t>
      </w:r>
      <w:r w:rsidR="00A1024E" w:rsidRPr="00234255">
        <w:rPr>
          <w:rFonts w:ascii="楷體-繁" w:eastAsia="楷體-繁" w:hAnsi="楷體-繁"/>
        </w:rPr>
        <w:t>不過這次調</w:t>
      </w:r>
      <w:r w:rsidR="00A1024E" w:rsidRPr="00234255">
        <w:rPr>
          <w:rFonts w:ascii="楷體-繁" w:eastAsia="楷體-繁" w:hAnsi="楷體-繁" w:cs="微軟正黑體" w:hint="eastAsia"/>
        </w:rPr>
        <w:lastRenderedPageBreak/>
        <w:t>查</w:t>
      </w:r>
      <w:r w:rsidR="00A1024E" w:rsidRPr="00234255">
        <w:rPr>
          <w:rFonts w:ascii="楷體-繁" w:eastAsia="楷體-繁" w:hAnsi="楷體-繁" w:cs="PingFang TC" w:hint="eastAsia"/>
        </w:rPr>
        <w:t>「</w:t>
      </w:r>
      <w:r w:rsidR="00A1024E" w:rsidRPr="00234255">
        <w:rPr>
          <w:rFonts w:ascii="楷體-繁" w:eastAsia="楷體-繁" w:hAnsi="楷體-繁"/>
        </w:rPr>
        <w:t>最近6個月見過面的MR人數</w:t>
      </w:r>
      <w:r w:rsidR="00A1024E" w:rsidRPr="00234255">
        <w:rPr>
          <w:rFonts w:ascii="楷體-繁" w:eastAsia="楷體-繁" w:hAnsi="楷體-繁" w:cs="PingFang TC" w:hint="eastAsia"/>
        </w:rPr>
        <w:t>」</w:t>
      </w:r>
      <w:r w:rsidR="00A1024E" w:rsidRPr="00234255">
        <w:rPr>
          <w:rFonts w:ascii="楷體-繁" w:eastAsia="楷體-繁" w:hAnsi="楷體-繁"/>
        </w:rPr>
        <w:t>的結果是，</w:t>
      </w:r>
      <w:r w:rsidR="00A1024E" w:rsidRPr="00234255">
        <w:rPr>
          <w:rFonts w:ascii="楷體-繁" w:eastAsia="楷體-繁" w:hAnsi="楷體-繁" w:cs="PingFang TC" w:hint="eastAsia"/>
        </w:rPr>
        <w:t>「</w:t>
      </w:r>
      <w:r w:rsidR="00A1024E" w:rsidRPr="00234255">
        <w:rPr>
          <w:rFonts w:ascii="楷體-繁" w:eastAsia="楷體-繁" w:hAnsi="楷體-繁"/>
        </w:rPr>
        <w:t>0人</w:t>
      </w:r>
      <w:r w:rsidR="00A1024E" w:rsidRPr="00234255">
        <w:rPr>
          <w:rFonts w:ascii="楷體-繁" w:eastAsia="楷體-繁" w:hAnsi="楷體-繁" w:cs="PingFang TC" w:hint="eastAsia"/>
        </w:rPr>
        <w:t>」</w:t>
      </w:r>
      <w:r w:rsidR="00A1024E" w:rsidRPr="00234255">
        <w:rPr>
          <w:rFonts w:ascii="楷體-繁" w:eastAsia="楷體-繁" w:hAnsi="楷體-繁"/>
        </w:rPr>
        <w:t>上升到21%，即使</w:t>
      </w:r>
      <w:r w:rsidR="000F6953" w:rsidRPr="00234255">
        <w:rPr>
          <w:rFonts w:ascii="楷體-繁" w:eastAsia="楷體-繁" w:hAnsi="楷體-繁" w:hint="eastAsia"/>
        </w:rPr>
        <w:t>是</w:t>
      </w:r>
      <w:r w:rsidR="00A1024E" w:rsidRPr="00234255">
        <w:rPr>
          <w:rFonts w:ascii="楷體-繁" w:eastAsia="楷體-繁" w:hAnsi="楷體-繁" w:cs="PingFang TC" w:hint="eastAsia"/>
        </w:rPr>
        <w:t>「</w:t>
      </w:r>
      <w:r w:rsidR="00A1024E" w:rsidRPr="00234255">
        <w:rPr>
          <w:rFonts w:ascii="楷體-繁" w:eastAsia="楷體-繁" w:hAnsi="楷體-繁"/>
        </w:rPr>
        <w:t>1~2人</w:t>
      </w:r>
      <w:r w:rsidR="00A1024E" w:rsidRPr="00234255">
        <w:rPr>
          <w:rFonts w:ascii="楷體-繁" w:eastAsia="楷體-繁" w:hAnsi="楷體-繁" w:cs="PingFang TC" w:hint="eastAsia"/>
        </w:rPr>
        <w:t>」</w:t>
      </w:r>
      <w:r w:rsidR="00A1024E" w:rsidRPr="00234255">
        <w:rPr>
          <w:rFonts w:ascii="楷體-繁" w:eastAsia="楷體-繁" w:hAnsi="楷體-繁"/>
        </w:rPr>
        <w:t>和</w:t>
      </w:r>
      <w:r w:rsidR="00A1024E" w:rsidRPr="00234255">
        <w:rPr>
          <w:rFonts w:ascii="楷體-繁" w:eastAsia="楷體-繁" w:hAnsi="楷體-繁" w:cs="PingFang TC" w:hint="eastAsia"/>
        </w:rPr>
        <w:t>「</w:t>
      </w:r>
      <w:r w:rsidR="00A1024E" w:rsidRPr="00234255">
        <w:rPr>
          <w:rFonts w:ascii="楷體-繁" w:eastAsia="楷體-繁" w:hAnsi="楷體-繁"/>
        </w:rPr>
        <w:t>3-4人</w:t>
      </w:r>
      <w:r w:rsidR="00A1024E" w:rsidRPr="00234255">
        <w:rPr>
          <w:rFonts w:ascii="楷體-繁" w:eastAsia="楷體-繁" w:hAnsi="楷體-繁" w:cs="PingFang TC" w:hint="eastAsia"/>
        </w:rPr>
        <w:t>」</w:t>
      </w:r>
      <w:r w:rsidR="00A1024E" w:rsidRPr="00234255">
        <w:rPr>
          <w:rFonts w:ascii="楷體-繁" w:eastAsia="楷體-繁" w:hAnsi="楷體-繁"/>
        </w:rPr>
        <w:t>加起</w:t>
      </w:r>
      <w:r w:rsidR="00A1024E" w:rsidRPr="00234255">
        <w:rPr>
          <w:rFonts w:ascii="楷體-繁" w:eastAsia="楷體-繁" w:hAnsi="楷體-繁" w:hint="eastAsia"/>
        </w:rPr>
        <w:t>来也只有</w:t>
      </w:r>
      <w:r w:rsidR="00A1024E" w:rsidRPr="00234255">
        <w:rPr>
          <w:rFonts w:ascii="楷體-繁" w:eastAsia="楷體-繁" w:hAnsi="楷體-繁"/>
        </w:rPr>
        <w:t>30%。</w:t>
      </w:r>
    </w:p>
    <w:p w14:paraId="5F356BC3" w14:textId="38F2AAC3" w:rsidR="00500C45" w:rsidRPr="00234255" w:rsidRDefault="00500C45" w:rsidP="00A1024E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/>
        </w:rPr>
        <w:t>另一方面，MR認為只有75%的醫</w:t>
      </w:r>
      <w:r w:rsidRPr="00234255">
        <w:rPr>
          <w:rFonts w:ascii="楷體-繁" w:eastAsia="楷體-繁" w:hAnsi="楷體-繁" w:hint="eastAsia"/>
        </w:rPr>
        <w:t>師認</w:t>
      </w:r>
      <w:r w:rsidRPr="00234255">
        <w:rPr>
          <w:rFonts w:ascii="楷體-繁" w:eastAsia="楷體-繁" w:hAnsi="楷體-繁"/>
        </w:rPr>
        <w:t>識到</w:t>
      </w:r>
      <w:r w:rsidRPr="00234255">
        <w:rPr>
          <w:rFonts w:ascii="楷體-繁" w:eastAsia="楷體-繁" w:hAnsi="楷體-繁" w:hint="eastAsia"/>
        </w:rPr>
        <w:t>會面</w:t>
      </w:r>
      <w:r w:rsidRPr="00234255">
        <w:rPr>
          <w:rFonts w:ascii="楷體-繁" w:eastAsia="楷體-繁" w:hAnsi="楷體-繁"/>
        </w:rPr>
        <w:t>的價值，突</w:t>
      </w:r>
      <w:r w:rsidRPr="00234255">
        <w:rPr>
          <w:rFonts w:ascii="楷體-繁" w:eastAsia="楷體-繁" w:hAnsi="楷體-繁" w:hint="eastAsia"/>
        </w:rPr>
        <w:t>顯</w:t>
      </w:r>
      <w:r w:rsidRPr="00234255">
        <w:rPr>
          <w:rFonts w:ascii="楷體-繁" w:eastAsia="楷體-繁" w:hAnsi="楷體-繁"/>
        </w:rPr>
        <w:t>出意識</w:t>
      </w:r>
      <w:r w:rsidRPr="00234255">
        <w:rPr>
          <w:rFonts w:ascii="楷體-繁" w:eastAsia="楷體-繁" w:hAnsi="楷體-繁" w:hint="eastAsia"/>
        </w:rPr>
        <w:t>上</w:t>
      </w:r>
      <w:r w:rsidRPr="00234255">
        <w:rPr>
          <w:rFonts w:ascii="楷體-繁" w:eastAsia="楷體-繁" w:hAnsi="楷體-繁"/>
        </w:rPr>
        <w:t>的差異。</w:t>
      </w:r>
      <w:r w:rsidR="00DE7F50" w:rsidRPr="00234255">
        <w:rPr>
          <w:rFonts w:ascii="楷體-繁" w:eastAsia="楷體-繁" w:hAnsi="楷體-繁" w:hint="eastAsia"/>
        </w:rPr>
        <w:t>由於</w:t>
      </w:r>
      <w:r w:rsidR="00DE7F50" w:rsidRPr="00234255">
        <w:rPr>
          <w:rFonts w:ascii="楷體-繁" w:eastAsia="楷體-繁" w:hAnsi="楷體-繁"/>
        </w:rPr>
        <w:t>所謂的</w:t>
      </w:r>
      <w:r w:rsidR="00DE7F50" w:rsidRPr="00234255">
        <w:rPr>
          <w:rFonts w:ascii="楷體-繁" w:eastAsia="楷體-繁" w:hAnsi="楷體-繁" w:cs="PingFang TC" w:hint="eastAsia"/>
        </w:rPr>
        <w:t>「</w:t>
      </w:r>
      <w:r w:rsidR="00DE7F50" w:rsidRPr="00234255">
        <w:rPr>
          <w:rFonts w:ascii="楷體-繁" w:eastAsia="楷體-繁" w:hAnsi="楷體-繁"/>
        </w:rPr>
        <w:t>MR不必要的理論</w:t>
      </w:r>
      <w:r w:rsidR="00DE7F50" w:rsidRPr="00234255">
        <w:rPr>
          <w:rFonts w:ascii="楷體-繁" w:eastAsia="楷體-繁" w:hAnsi="楷體-繁" w:cs="PingFang TC" w:hint="eastAsia"/>
        </w:rPr>
        <w:t>」</w:t>
      </w:r>
      <w:r w:rsidR="00DE7F50" w:rsidRPr="00234255">
        <w:rPr>
          <w:rFonts w:ascii="楷體-繁" w:eastAsia="楷體-繁" w:hAnsi="楷體-繁"/>
        </w:rPr>
        <w:t>，讓</w:t>
      </w:r>
      <w:r w:rsidR="00DE7F50" w:rsidRPr="00234255">
        <w:rPr>
          <w:rFonts w:ascii="楷體-繁" w:eastAsia="楷體-繁" w:hAnsi="楷體-繁" w:hint="eastAsia"/>
        </w:rPr>
        <w:t>人感</w:t>
      </w:r>
      <w:r w:rsidR="00DE7F50" w:rsidRPr="00234255">
        <w:rPr>
          <w:rFonts w:ascii="楷體-繁" w:eastAsia="楷體-繁" w:hAnsi="楷體-繁"/>
        </w:rPr>
        <w:t>覺</w:t>
      </w:r>
      <w:r w:rsidR="00DE7F50" w:rsidRPr="00234255">
        <w:rPr>
          <w:rFonts w:ascii="楷體-繁" w:eastAsia="楷體-繁" w:hAnsi="楷體-繁" w:hint="eastAsia"/>
        </w:rPr>
        <w:t>到</w:t>
      </w:r>
      <w:r w:rsidR="00DE7F50" w:rsidRPr="00234255">
        <w:rPr>
          <w:rFonts w:ascii="楷體-繁" w:eastAsia="楷體-繁" w:hAnsi="楷體-繁"/>
        </w:rPr>
        <w:t>自我肯定</w:t>
      </w:r>
      <w:r w:rsidR="00DE7F50" w:rsidRPr="00234255">
        <w:rPr>
          <w:rFonts w:ascii="楷體-繁" w:eastAsia="楷體-繁" w:hAnsi="楷體-繁" w:hint="eastAsia"/>
        </w:rPr>
        <w:t>感</w:t>
      </w:r>
      <w:r w:rsidR="00DE7F50" w:rsidRPr="00234255">
        <w:rPr>
          <w:rFonts w:ascii="楷體-繁" w:eastAsia="楷體-繁" w:hAnsi="楷體-繁"/>
        </w:rPr>
        <w:t>正在減弱。2019年4月實施的</w:t>
      </w:r>
      <w:r w:rsidR="00DE7F50" w:rsidRPr="00234255">
        <w:rPr>
          <w:rFonts w:ascii="楷體-繁" w:eastAsia="楷體-繁" w:hAnsi="楷體-繁" w:cs="PingFang TC" w:hint="eastAsia"/>
        </w:rPr>
        <w:t>「</w:t>
      </w:r>
      <w:r w:rsidR="00DE7F50" w:rsidRPr="00234255">
        <w:rPr>
          <w:rFonts w:ascii="楷體-繁" w:eastAsia="楷體-繁" w:hAnsi="楷體-繁" w:hint="eastAsia"/>
        </w:rPr>
        <w:t>医療用医薬品</w:t>
      </w:r>
      <w:r w:rsidR="00DE7F50" w:rsidRPr="00234255">
        <w:rPr>
          <w:rFonts w:ascii="楷體-繁" w:eastAsia="楷體-繁" w:hAnsi="楷體-繁" w:cs="微軟正黑體" w:hint="eastAsia"/>
        </w:rPr>
        <w:t>的</w:t>
      </w:r>
      <w:r w:rsidR="00DE7F50" w:rsidRPr="00234255">
        <w:rPr>
          <w:rFonts w:ascii="楷體-繁" w:eastAsia="楷體-繁" w:hAnsi="楷體-繁"/>
        </w:rPr>
        <w:t>銷售資訊提供活動</w:t>
      </w:r>
      <w:r w:rsidR="00C5784F" w:rsidRPr="00234255">
        <w:rPr>
          <w:rFonts w:ascii="楷體-繁" w:eastAsia="楷體-繁" w:hAnsi="楷體-繁" w:hint="eastAsia"/>
        </w:rPr>
        <w:t>準則</w:t>
      </w:r>
      <w:r w:rsidR="00DE7F50" w:rsidRPr="00234255">
        <w:rPr>
          <w:rFonts w:ascii="楷體-繁" w:eastAsia="楷體-繁" w:hAnsi="楷體-繁" w:cs="PingFang TC" w:hint="eastAsia"/>
        </w:rPr>
        <w:t>」</w:t>
      </w:r>
      <w:r w:rsidR="00DE7F50" w:rsidRPr="00234255">
        <w:rPr>
          <w:rFonts w:ascii="楷體-繁" w:eastAsia="楷體-繁" w:hAnsi="楷體-繁"/>
        </w:rPr>
        <w:t>使得MR所能提供的資訊</w:t>
      </w:r>
      <w:r w:rsidR="00C5784F" w:rsidRPr="00234255">
        <w:rPr>
          <w:rFonts w:ascii="楷體-繁" w:eastAsia="楷體-繁" w:hAnsi="楷體-繁" w:hint="eastAsia"/>
        </w:rPr>
        <w:t>非常</w:t>
      </w:r>
      <w:r w:rsidR="00DE7F50" w:rsidRPr="00234255">
        <w:rPr>
          <w:rFonts w:ascii="楷體-繁" w:eastAsia="楷體-繁" w:hAnsi="楷體-繁"/>
        </w:rPr>
        <w:t>有限。</w:t>
      </w:r>
      <w:r w:rsidR="00C5784F" w:rsidRPr="00234255">
        <w:rPr>
          <w:rFonts w:ascii="楷體-繁" w:eastAsia="楷體-繁" w:hAnsi="楷體-繁" w:hint="eastAsia"/>
        </w:rPr>
        <w:t>雖然</w:t>
      </w:r>
      <w:r w:rsidR="00C5784F" w:rsidRPr="00234255">
        <w:rPr>
          <w:rFonts w:ascii="楷體-繁" w:eastAsia="楷體-繁" w:hAnsi="楷體-繁"/>
        </w:rPr>
        <w:t>合規意識有所提高，但從</w:t>
      </w:r>
      <w:r w:rsidR="00607EF4">
        <w:rPr>
          <w:rFonts w:ascii="楷體-繁" w:eastAsia="楷體-繁" w:hAnsi="楷體-繁" w:hint="eastAsia"/>
        </w:rPr>
        <w:t>第一線</w:t>
      </w:r>
      <w:r w:rsidR="00C5784F" w:rsidRPr="00234255">
        <w:rPr>
          <w:rFonts w:ascii="楷體-繁" w:eastAsia="楷體-繁" w:hAnsi="楷體-繁" w:hint="eastAsia"/>
        </w:rPr>
        <w:t>也</w:t>
      </w:r>
      <w:r w:rsidR="00C5784F" w:rsidRPr="00234255">
        <w:rPr>
          <w:rFonts w:ascii="楷體-繁" w:eastAsia="楷體-繁" w:hAnsi="楷體-繁"/>
        </w:rPr>
        <w:t>聽到</w:t>
      </w:r>
      <w:r w:rsidR="00C5784F" w:rsidRPr="00234255">
        <w:rPr>
          <w:rFonts w:ascii="楷體-繁" w:eastAsia="楷體-繁" w:hAnsi="楷體-繁" w:hint="eastAsia"/>
        </w:rPr>
        <w:t>，在</w:t>
      </w:r>
      <w:r w:rsidR="00C5784F" w:rsidRPr="00234255">
        <w:rPr>
          <w:rFonts w:ascii="楷體-繁" w:eastAsia="楷體-繁" w:hAnsi="楷體-繁"/>
        </w:rPr>
        <w:t>MR活動</w:t>
      </w:r>
      <w:r w:rsidR="00C5784F" w:rsidRPr="00234255">
        <w:rPr>
          <w:rFonts w:ascii="楷體-繁" w:eastAsia="楷體-繁" w:hAnsi="楷體-繁" w:hint="eastAsia"/>
        </w:rPr>
        <w:t>方面</w:t>
      </w:r>
      <w:r w:rsidR="00C5784F" w:rsidRPr="00234255">
        <w:rPr>
          <w:rFonts w:ascii="楷體-繁" w:eastAsia="楷體-繁" w:hAnsi="楷體-繁"/>
        </w:rPr>
        <w:t>產生</w:t>
      </w:r>
      <w:r w:rsidR="00C5784F" w:rsidRPr="00234255">
        <w:rPr>
          <w:rFonts w:ascii="楷體-繁" w:eastAsia="楷體-繁" w:hAnsi="楷體-繁" w:hint="eastAsia"/>
        </w:rPr>
        <w:t>了</w:t>
      </w:r>
      <w:r w:rsidR="00C5784F" w:rsidRPr="00234255">
        <w:rPr>
          <w:rFonts w:ascii="楷體-繁" w:eastAsia="楷體-繁" w:hAnsi="楷體-繁"/>
        </w:rPr>
        <w:t>不足和無</w:t>
      </w:r>
      <w:r w:rsidR="00C5784F" w:rsidRPr="00234255">
        <w:rPr>
          <w:rFonts w:ascii="楷體-繁" w:eastAsia="楷體-繁" w:hAnsi="楷體-繁" w:hint="eastAsia"/>
        </w:rPr>
        <w:t>力</w:t>
      </w:r>
      <w:r w:rsidR="00C5784F" w:rsidRPr="00234255">
        <w:rPr>
          <w:rFonts w:ascii="楷體-繁" w:eastAsia="楷體-繁" w:hAnsi="楷體-繁"/>
        </w:rPr>
        <w:t>感</w:t>
      </w:r>
      <w:r w:rsidR="00C5784F" w:rsidRPr="00234255">
        <w:rPr>
          <w:rFonts w:ascii="楷體-繁" w:eastAsia="楷體-繁" w:hAnsi="楷體-繁" w:hint="eastAsia"/>
        </w:rPr>
        <w:t>的聲音</w:t>
      </w:r>
      <w:r w:rsidR="00C5784F" w:rsidRPr="00234255">
        <w:rPr>
          <w:rFonts w:ascii="楷體-繁" w:eastAsia="楷體-繁" w:hAnsi="楷體-繁"/>
        </w:rPr>
        <w:t>。</w:t>
      </w:r>
    </w:p>
    <w:p w14:paraId="3F51B2AD" w14:textId="08EEF089" w:rsidR="00CB2898" w:rsidRPr="00234255" w:rsidRDefault="00CB2898" w:rsidP="00CB2898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  <w:b/>
          <w:bCs/>
        </w:rPr>
      </w:pPr>
      <w:r w:rsidRPr="00234255">
        <w:rPr>
          <w:rFonts w:ascii="楷體-繁" w:eastAsia="楷體-繁" w:hAnsi="楷體-繁"/>
          <w:b/>
          <w:bCs/>
        </w:rPr>
        <w:t>評價如履薄冰</w:t>
      </w:r>
    </w:p>
    <w:p w14:paraId="518E6E8B" w14:textId="080ECAA2" w:rsidR="00CB2898" w:rsidRDefault="00CB2898" w:rsidP="00CB2898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/>
        </w:rPr>
        <w:t>銷售資訊提供活動</w:t>
      </w:r>
      <w:r w:rsidRPr="00234255">
        <w:rPr>
          <w:rFonts w:ascii="楷體-繁" w:eastAsia="楷體-繁" w:hAnsi="楷體-繁" w:hint="eastAsia"/>
        </w:rPr>
        <w:t>準則</w:t>
      </w:r>
      <w:r w:rsidRPr="00234255">
        <w:rPr>
          <w:rFonts w:ascii="楷體-繁" w:eastAsia="楷體-繁" w:hAnsi="楷體-繁"/>
        </w:rPr>
        <w:t>的存在似乎對</w:t>
      </w:r>
      <w:r w:rsidRPr="00234255">
        <w:rPr>
          <w:rFonts w:ascii="楷體-繁" w:eastAsia="楷體-繁" w:hAnsi="楷體-繁" w:hint="eastAsia"/>
        </w:rPr>
        <w:t>於</w:t>
      </w:r>
      <w:r w:rsidRPr="00234255">
        <w:rPr>
          <w:rFonts w:ascii="楷體-繁" w:eastAsia="楷體-繁" w:hAnsi="楷體-繁"/>
        </w:rPr>
        <w:t>醫</w:t>
      </w:r>
      <w:r w:rsidRPr="00234255">
        <w:rPr>
          <w:rFonts w:ascii="楷體-繁" w:eastAsia="楷體-繁" w:hAnsi="楷體-繁" w:hint="eastAsia"/>
        </w:rPr>
        <w:t>師</w:t>
      </w:r>
      <w:r w:rsidRPr="00234255">
        <w:rPr>
          <w:rFonts w:ascii="楷體-繁" w:eastAsia="楷體-繁" w:hAnsi="楷體-繁"/>
        </w:rPr>
        <w:t>對MR活動的評</w:t>
      </w:r>
      <w:r w:rsidR="00CF5AB5" w:rsidRPr="00234255">
        <w:rPr>
          <w:rFonts w:ascii="楷體-繁" w:eastAsia="楷體-繁" w:hAnsi="楷體-繁" w:hint="eastAsia"/>
        </w:rPr>
        <w:t>價</w:t>
      </w:r>
      <w:r w:rsidRPr="00234255">
        <w:rPr>
          <w:rFonts w:ascii="楷體-繁" w:eastAsia="楷體-繁" w:hAnsi="楷體-繁"/>
        </w:rPr>
        <w:t>有一定</w:t>
      </w:r>
      <w:r w:rsidR="00CF5AB5" w:rsidRPr="00234255">
        <w:rPr>
          <w:rFonts w:ascii="楷體-繁" w:eastAsia="楷體-繁" w:hAnsi="楷體-繁" w:hint="eastAsia"/>
        </w:rPr>
        <w:t>的</w:t>
      </w:r>
      <w:r w:rsidRPr="00234255">
        <w:rPr>
          <w:rFonts w:ascii="楷體-繁" w:eastAsia="楷體-繁" w:hAnsi="楷體-繁"/>
        </w:rPr>
        <w:t>影響。</w:t>
      </w:r>
      <w:r w:rsidR="0044122A" w:rsidRPr="00234255">
        <w:rPr>
          <w:rFonts w:ascii="楷體-繁" w:eastAsia="楷體-繁" w:hAnsi="楷體-繁" w:hint="eastAsia"/>
        </w:rPr>
        <w:t>例如</w:t>
      </w:r>
      <w:r w:rsidR="00781996" w:rsidRPr="00781996">
        <w:rPr>
          <w:rFonts w:ascii="楷體-繁" w:eastAsia="楷體-繁" w:hAnsi="楷體-繁"/>
        </w:rPr>
        <w:t>，</w:t>
      </w:r>
      <w:r w:rsidR="0044122A" w:rsidRPr="00234255">
        <w:rPr>
          <w:rFonts w:ascii="楷體-繁" w:eastAsia="楷體-繁" w:hAnsi="楷體-繁" w:hint="eastAsia"/>
        </w:rPr>
        <w:t>準則</w:t>
      </w:r>
      <w:r w:rsidR="00781996">
        <w:rPr>
          <w:rFonts w:ascii="楷體-繁" w:eastAsia="楷體-繁" w:hAnsi="楷體-繁" w:hint="eastAsia"/>
        </w:rPr>
        <w:t>規範</w:t>
      </w:r>
      <w:r w:rsidR="00781996" w:rsidRPr="00234255">
        <w:rPr>
          <w:rFonts w:ascii="楷體-繁" w:eastAsia="楷體-繁" w:hAnsi="楷體-繁" w:hint="eastAsia"/>
        </w:rPr>
        <w:t>其他公司產品的比較，</w:t>
      </w:r>
      <w:r w:rsidR="00781996">
        <w:rPr>
          <w:rFonts w:ascii="楷體-繁" w:eastAsia="楷體-繁" w:hAnsi="楷體-繁" w:hint="eastAsia"/>
        </w:rPr>
        <w:t>與不僅僅是</w:t>
      </w:r>
      <w:r w:rsidR="0044122A" w:rsidRPr="00781996">
        <w:rPr>
          <w:rFonts w:ascii="楷體-繁" w:eastAsia="楷體-繁" w:hAnsi="楷體-繁" w:hint="eastAsia"/>
        </w:rPr>
        <w:t>簡單的事實</w:t>
      </w:r>
      <w:r w:rsidR="00781996" w:rsidRPr="00781996">
        <w:rPr>
          <w:rFonts w:ascii="楷體-繁" w:eastAsia="楷體-繁" w:hAnsi="楷體-繁"/>
        </w:rPr>
        <w:t>，</w:t>
      </w:r>
      <w:r w:rsidR="0044122A" w:rsidRPr="00234255">
        <w:rPr>
          <w:rFonts w:ascii="楷體-繁" w:eastAsia="楷體-繁" w:hAnsi="楷體-繁" w:hint="eastAsia"/>
        </w:rPr>
        <w:t>這給人道德上正確的印象，但也讓醫師感到資訊不足和和焦躁，</w:t>
      </w:r>
      <w:r w:rsidR="00FB4B58" w:rsidRPr="00234255">
        <w:rPr>
          <w:rFonts w:ascii="楷體-繁" w:eastAsia="楷體-繁" w:hAnsi="楷體-繁"/>
        </w:rPr>
        <w:t>事實上，經常聽到這種聲音</w:t>
      </w:r>
      <w:r w:rsidR="0044122A" w:rsidRPr="00234255">
        <w:rPr>
          <w:rFonts w:ascii="楷體-繁" w:eastAsia="楷體-繁" w:hAnsi="楷體-繁" w:hint="eastAsia"/>
        </w:rPr>
        <w:t>。</w:t>
      </w:r>
    </w:p>
    <w:p w14:paraId="699C3F96" w14:textId="1BF31F1F" w:rsidR="00AA5BAE" w:rsidRPr="00234255" w:rsidRDefault="00AA5BAE" w:rsidP="00CB2898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/>
        </w:rPr>
        <w:t>可能還需要考慮與MR數量的關係。在上次20</w:t>
      </w:r>
      <w:r w:rsidRPr="00234255">
        <w:rPr>
          <w:rFonts w:ascii="楷體-繁" w:eastAsia="楷體-繁" w:hAnsi="楷體-繁" w:hint="eastAsia"/>
        </w:rPr>
        <w:t>1</w:t>
      </w:r>
      <w:r w:rsidRPr="00234255">
        <w:rPr>
          <w:rFonts w:ascii="楷體-繁" w:eastAsia="楷體-繁" w:hAnsi="楷體-繁"/>
        </w:rPr>
        <w:t>2年</w:t>
      </w:r>
      <w:r w:rsidR="00CF5AB5" w:rsidRPr="00234255">
        <w:rPr>
          <w:rFonts w:ascii="楷體-繁" w:eastAsia="楷體-繁" w:hAnsi="楷體-繁"/>
        </w:rPr>
        <w:t>的</w:t>
      </w:r>
      <w:r w:rsidRPr="00234255">
        <w:rPr>
          <w:rFonts w:ascii="楷體-繁" w:eastAsia="楷體-繁" w:hAnsi="楷體-繁"/>
        </w:rPr>
        <w:t>調查中，</w:t>
      </w:r>
      <w:r w:rsidR="00CF5AB5" w:rsidRPr="00234255">
        <w:rPr>
          <w:rFonts w:ascii="楷體-繁" w:eastAsia="楷體-繁" w:hAnsi="楷體-繁" w:hint="eastAsia"/>
        </w:rPr>
        <w:t>當時</w:t>
      </w:r>
      <w:r w:rsidRPr="00234255">
        <w:rPr>
          <w:rFonts w:ascii="楷體-繁" w:eastAsia="楷體-繁" w:hAnsi="楷體-繁"/>
        </w:rPr>
        <w:t>約有64</w:t>
      </w:r>
      <w:r w:rsidRPr="00234255">
        <w:rPr>
          <w:rFonts w:ascii="楷體-繁" w:eastAsia="楷體-繁" w:hAnsi="楷體-繁" w:hint="eastAsia"/>
        </w:rPr>
        <w:t>,</w:t>
      </w:r>
      <w:r w:rsidRPr="00234255">
        <w:rPr>
          <w:rFonts w:ascii="楷體-繁" w:eastAsia="楷體-繁" w:hAnsi="楷體-繁"/>
        </w:rPr>
        <w:t>000名MR，但在</w:t>
      </w:r>
      <w:r w:rsidRPr="00234255">
        <w:rPr>
          <w:rFonts w:ascii="楷體-繁" w:eastAsia="楷體-繁" w:hAnsi="楷體-繁" w:hint="eastAsia"/>
        </w:rPr>
        <w:t>2</w:t>
      </w:r>
      <w:r w:rsidRPr="00234255">
        <w:rPr>
          <w:rFonts w:ascii="楷體-繁" w:eastAsia="楷體-繁" w:hAnsi="楷體-繁"/>
        </w:rPr>
        <w:t>022年，</w:t>
      </w:r>
      <w:r w:rsidR="00B56E79">
        <w:rPr>
          <w:rFonts w:ascii="楷體-繁" w:eastAsia="楷體-繁" w:hAnsi="楷體-繁" w:hint="eastAsia"/>
        </w:rPr>
        <w:t>減少</w:t>
      </w:r>
      <w:r w:rsidRPr="00234255">
        <w:rPr>
          <w:rFonts w:ascii="楷體-繁" w:eastAsia="楷體-繁" w:hAnsi="楷體-繁"/>
        </w:rPr>
        <w:t>至</w:t>
      </w:r>
      <w:r w:rsidR="003565AE" w:rsidRPr="00234255">
        <w:rPr>
          <w:rFonts w:ascii="楷體-繁" w:eastAsia="楷體-繁" w:hAnsi="楷體-繁"/>
        </w:rPr>
        <w:t>51,848</w:t>
      </w:r>
      <w:r w:rsidR="003565AE" w:rsidRPr="00234255">
        <w:rPr>
          <w:rFonts w:ascii="楷體-繁" w:eastAsia="楷體-繁" w:hAnsi="楷體-繁" w:hint="eastAsia"/>
        </w:rPr>
        <w:t>名</w:t>
      </w:r>
      <w:r w:rsidRPr="00234255">
        <w:rPr>
          <w:rFonts w:ascii="楷體-繁" w:eastAsia="楷體-繁" w:hAnsi="楷體-繁"/>
        </w:rPr>
        <w:t>。</w:t>
      </w:r>
      <w:r w:rsidR="003565AE" w:rsidRPr="00234255">
        <w:rPr>
          <w:rFonts w:ascii="楷體-繁" w:eastAsia="楷體-繁" w:hAnsi="楷體-繁" w:hint="eastAsia"/>
        </w:rPr>
        <w:t>除了比當時減少</w:t>
      </w:r>
      <w:r w:rsidR="003565AE" w:rsidRPr="00234255">
        <w:rPr>
          <w:rFonts w:ascii="楷體-繁" w:eastAsia="楷體-繁" w:hAnsi="楷體-繁"/>
        </w:rPr>
        <w:t>2成以上之外，</w:t>
      </w:r>
      <w:r w:rsidR="003565AE" w:rsidRPr="00234255">
        <w:rPr>
          <w:rFonts w:ascii="楷體-繁" w:eastAsia="楷體-繁" w:hAnsi="楷體-繁" w:hint="eastAsia"/>
        </w:rPr>
        <w:t>還有值得注意的是，受新冠疫情影響，</w:t>
      </w:r>
      <w:r w:rsidR="00A55962">
        <w:rPr>
          <w:rFonts w:ascii="楷體-繁" w:eastAsia="楷體-繁" w:hAnsi="楷體-繁"/>
        </w:rPr>
        <w:t>MR</w:t>
      </w:r>
      <w:r w:rsidR="00A55962">
        <w:rPr>
          <w:rFonts w:ascii="楷體-繁" w:eastAsia="楷體-繁" w:hAnsi="楷體-繁" w:hint="eastAsia"/>
        </w:rPr>
        <w:t>的</w:t>
      </w:r>
      <w:r w:rsidR="003565AE" w:rsidRPr="00234255">
        <w:rPr>
          <w:rFonts w:ascii="楷體-繁" w:eastAsia="楷體-繁" w:hAnsi="楷體-繁" w:hint="eastAsia"/>
        </w:rPr>
        <w:t>拜訪受到限制</w:t>
      </w:r>
      <w:r w:rsidR="003565AE" w:rsidRPr="00234255">
        <w:rPr>
          <w:rFonts w:ascii="楷體-繁" w:eastAsia="楷體-繁" w:hAnsi="楷體-繁"/>
        </w:rPr>
        <w:t>，</w:t>
      </w:r>
      <w:r w:rsidR="003565AE" w:rsidRPr="00234255">
        <w:rPr>
          <w:rFonts w:ascii="楷體-繁" w:eastAsia="楷體-繁" w:hAnsi="楷體-繁" w:hint="eastAsia"/>
        </w:rPr>
        <w:t>這對醫師搜集資訊的意識產生怎樣的變化也令人在意。</w:t>
      </w:r>
    </w:p>
    <w:p w14:paraId="5778E8F8" w14:textId="1ADF3A9D" w:rsidR="00D80A74" w:rsidRPr="00234255" w:rsidRDefault="00D80A74" w:rsidP="00CB2898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/>
        </w:rPr>
        <w:t>另外，這個調查結果的微妙之處在於，</w:t>
      </w:r>
      <w:r w:rsidR="00F2417D" w:rsidRPr="00234255">
        <w:rPr>
          <w:rFonts w:ascii="楷體-繁" w:eastAsia="楷體-繁" w:hAnsi="楷體-繁" w:hint="eastAsia"/>
        </w:rPr>
        <w:t>認為</w:t>
      </w:r>
      <w:r w:rsidR="00F2417D" w:rsidRPr="00234255">
        <w:rPr>
          <w:rFonts w:ascii="楷體-繁" w:eastAsia="楷體-繁" w:hAnsi="楷體-繁" w:cs="PingFang TC" w:hint="eastAsia"/>
        </w:rPr>
        <w:t>「會面是值得的」的醫師中</w:t>
      </w:r>
      <w:r w:rsidR="00F2417D" w:rsidRPr="00234255">
        <w:rPr>
          <w:rFonts w:ascii="楷體-繁" w:eastAsia="楷體-繁" w:hAnsi="楷體-繁" w:hint="eastAsia"/>
        </w:rPr>
        <w:t>，有</w:t>
      </w:r>
      <w:r w:rsidRPr="00234255">
        <w:rPr>
          <w:rFonts w:ascii="楷體-繁" w:eastAsia="楷體-繁" w:hAnsi="楷體-繁"/>
        </w:rPr>
        <w:t>39%</w:t>
      </w:r>
      <w:r w:rsidR="00F2417D" w:rsidRPr="00234255">
        <w:rPr>
          <w:rFonts w:ascii="楷體-繁" w:eastAsia="楷體-繁" w:hAnsi="楷體-繁" w:hint="eastAsia"/>
        </w:rPr>
        <w:t>的人</w:t>
      </w:r>
      <w:r w:rsidRPr="00234255">
        <w:rPr>
          <w:rFonts w:ascii="楷體-繁" w:eastAsia="楷體-繁" w:hAnsi="楷體-繁"/>
        </w:rPr>
        <w:t>回答</w:t>
      </w:r>
      <w:r w:rsidR="00F2417D" w:rsidRPr="00234255">
        <w:rPr>
          <w:rFonts w:ascii="楷體-繁" w:eastAsia="楷體-繁" w:hAnsi="楷體-繁" w:cs="PingFang TC" w:hint="eastAsia"/>
        </w:rPr>
        <w:t>「有點值得」</w:t>
      </w:r>
      <w:r w:rsidR="00F2417D" w:rsidRPr="00234255">
        <w:rPr>
          <w:rFonts w:ascii="楷體-繁" w:eastAsia="楷體-繁" w:hAnsi="楷體-繁" w:hint="eastAsia"/>
        </w:rPr>
        <w:t>，是占比</w:t>
      </w:r>
      <w:r w:rsidRPr="00234255">
        <w:rPr>
          <w:rFonts w:ascii="楷體-繁" w:eastAsia="楷體-繁" w:hAnsi="楷體-繁"/>
        </w:rPr>
        <w:t>最</w:t>
      </w:r>
      <w:r w:rsidR="00F2417D" w:rsidRPr="00234255">
        <w:rPr>
          <w:rFonts w:ascii="楷體-繁" w:eastAsia="楷體-繁" w:hAnsi="楷體-繁" w:hint="eastAsia"/>
        </w:rPr>
        <w:t>高</w:t>
      </w:r>
      <w:r w:rsidRPr="00234255">
        <w:rPr>
          <w:rFonts w:ascii="楷體-繁" w:eastAsia="楷體-繁" w:hAnsi="楷體-繁"/>
        </w:rPr>
        <w:t>的。</w:t>
      </w:r>
    </w:p>
    <w:p w14:paraId="20E1EBC0" w14:textId="778BEB6B" w:rsidR="00FF3EB5" w:rsidRPr="00234255" w:rsidRDefault="00F2417D" w:rsidP="000646E8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/>
        </w:rPr>
        <w:t>在問卷調查中，回答</w:t>
      </w:r>
      <w:r w:rsidRPr="00234255">
        <w:rPr>
          <w:rFonts w:ascii="楷體-繁" w:eastAsia="楷體-繁" w:hAnsi="楷體-繁" w:cs="PingFang TC" w:hint="eastAsia"/>
        </w:rPr>
        <w:t>「</w:t>
      </w:r>
      <w:r w:rsidRPr="00234255">
        <w:rPr>
          <w:rFonts w:ascii="楷體-繁" w:eastAsia="楷體-繁" w:hAnsi="楷體-繁" w:hint="eastAsia"/>
        </w:rPr>
        <w:t>對某些</w:t>
      </w:r>
      <w:r w:rsidRPr="00234255">
        <w:rPr>
          <w:rFonts w:ascii="楷體-繁" w:eastAsia="楷體-繁" w:hAnsi="楷體-繁"/>
        </w:rPr>
        <w:t>MR感到</w:t>
      </w:r>
      <w:r w:rsidR="00BE259F">
        <w:rPr>
          <w:rFonts w:ascii="楷體-繁" w:eastAsia="楷體-繁" w:hAnsi="楷體-繁" w:hint="eastAsia"/>
        </w:rPr>
        <w:t>討厭</w:t>
      </w:r>
      <w:r w:rsidRPr="00234255">
        <w:rPr>
          <w:rFonts w:ascii="楷體-繁" w:eastAsia="楷體-繁" w:hAnsi="楷體-繁" w:cs="PingFang TC" w:hint="eastAsia"/>
        </w:rPr>
        <w:t>」</w:t>
      </w:r>
      <w:r w:rsidRPr="00234255">
        <w:rPr>
          <w:rFonts w:ascii="楷體-繁" w:eastAsia="楷體-繁" w:hAnsi="楷體-繁"/>
        </w:rPr>
        <w:t>的醫</w:t>
      </w:r>
      <w:r w:rsidRPr="00234255">
        <w:rPr>
          <w:rFonts w:ascii="楷體-繁" w:eastAsia="楷體-繁" w:hAnsi="楷體-繁" w:hint="eastAsia"/>
        </w:rPr>
        <w:t>師占</w:t>
      </w:r>
      <w:r w:rsidRPr="00234255">
        <w:rPr>
          <w:rFonts w:ascii="楷體-繁" w:eastAsia="楷體-繁" w:hAnsi="楷體-繁"/>
        </w:rPr>
        <w:t>42%，並指出這不僅與</w:t>
      </w:r>
      <w:r w:rsidRPr="00234255">
        <w:rPr>
          <w:rFonts w:ascii="楷體-繁" w:eastAsia="楷體-繁" w:hAnsi="楷體-繁" w:cs="PingFang TC" w:hint="eastAsia"/>
        </w:rPr>
        <w:t>「</w:t>
      </w:r>
      <w:r w:rsidRPr="00234255">
        <w:rPr>
          <w:rFonts w:ascii="楷體-繁" w:eastAsia="楷體-繁" w:hAnsi="楷體-繁"/>
        </w:rPr>
        <w:t>常識和道德</w:t>
      </w:r>
      <w:r w:rsidRPr="00234255">
        <w:rPr>
          <w:rFonts w:ascii="楷體-繁" w:eastAsia="楷體-繁" w:hAnsi="楷體-繁" w:cs="PingFang TC" w:hint="eastAsia"/>
        </w:rPr>
        <w:t>」</w:t>
      </w:r>
      <w:r w:rsidRPr="00234255">
        <w:rPr>
          <w:rFonts w:ascii="楷體-繁" w:eastAsia="楷體-繁" w:hAnsi="楷體-繁"/>
        </w:rPr>
        <w:t>和</w:t>
      </w:r>
      <w:r w:rsidRPr="00234255">
        <w:rPr>
          <w:rFonts w:ascii="楷體-繁" w:eastAsia="楷體-繁" w:hAnsi="楷體-繁" w:cs="PingFang TC" w:hint="eastAsia"/>
        </w:rPr>
        <w:t>「</w:t>
      </w:r>
      <w:r w:rsidRPr="00234255">
        <w:rPr>
          <w:rFonts w:ascii="楷體-繁" w:eastAsia="楷體-繁" w:hAnsi="楷體-繁"/>
        </w:rPr>
        <w:t>缺乏</w:t>
      </w:r>
      <w:r w:rsidR="00FF3EB5" w:rsidRPr="00234255">
        <w:rPr>
          <w:rFonts w:ascii="楷體-繁" w:eastAsia="楷體-繁" w:hAnsi="楷體-繁" w:hint="eastAsia"/>
        </w:rPr>
        <w:t>關心</w:t>
      </w:r>
      <w:r w:rsidRPr="00234255">
        <w:rPr>
          <w:rFonts w:ascii="楷體-繁" w:eastAsia="楷體-繁" w:hAnsi="楷體-繁"/>
        </w:rPr>
        <w:t>和</w:t>
      </w:r>
      <w:r w:rsidR="00FF3EB5" w:rsidRPr="00234255">
        <w:rPr>
          <w:rFonts w:ascii="楷體-繁" w:eastAsia="楷體-繁" w:hAnsi="楷體-繁" w:hint="eastAsia"/>
        </w:rPr>
        <w:t>思</w:t>
      </w:r>
      <w:r w:rsidRPr="00234255">
        <w:rPr>
          <w:rFonts w:ascii="楷體-繁" w:eastAsia="楷體-繁" w:hAnsi="楷體-繁"/>
        </w:rPr>
        <w:t>慮</w:t>
      </w:r>
      <w:r w:rsidRPr="00234255">
        <w:rPr>
          <w:rFonts w:ascii="楷體-繁" w:eastAsia="楷體-繁" w:hAnsi="楷體-繁" w:cs="PingFang TC" w:hint="eastAsia"/>
        </w:rPr>
        <w:t>」</w:t>
      </w:r>
      <w:r w:rsidRPr="00234255">
        <w:rPr>
          <w:rFonts w:ascii="楷體-繁" w:eastAsia="楷體-繁" w:hAnsi="楷體-繁"/>
        </w:rPr>
        <w:t>等舉止有關，還</w:t>
      </w:r>
      <w:r w:rsidR="00FF3EB5" w:rsidRPr="00234255">
        <w:rPr>
          <w:rFonts w:ascii="楷體-繁" w:eastAsia="楷體-繁" w:hAnsi="楷體-繁" w:hint="eastAsia"/>
        </w:rPr>
        <w:t>關係到</w:t>
      </w:r>
      <w:r w:rsidRPr="00234255">
        <w:rPr>
          <w:rFonts w:ascii="楷體-繁" w:eastAsia="楷體-繁" w:hAnsi="楷體-繁"/>
        </w:rPr>
        <w:t>活動的根</w:t>
      </w:r>
      <w:r w:rsidR="00FF3EB5" w:rsidRPr="00234255">
        <w:rPr>
          <w:rFonts w:ascii="楷體-繁" w:eastAsia="楷體-繁" w:hAnsi="楷體-繁" w:hint="eastAsia"/>
        </w:rPr>
        <w:t>本</w:t>
      </w:r>
      <w:r w:rsidRPr="00234255">
        <w:rPr>
          <w:rFonts w:ascii="楷體-繁" w:eastAsia="楷體-繁" w:hAnsi="楷體-繁"/>
        </w:rPr>
        <w:t>，例如</w:t>
      </w:r>
      <w:r w:rsidR="00FF3EB5" w:rsidRPr="00234255">
        <w:rPr>
          <w:rFonts w:ascii="楷體-繁" w:eastAsia="楷體-繁" w:hAnsi="楷體-繁" w:cs="PingFang TC" w:hint="eastAsia"/>
        </w:rPr>
        <w:t>「</w:t>
      </w:r>
      <w:r w:rsidR="00FF3EB5" w:rsidRPr="00234255">
        <w:rPr>
          <w:rFonts w:ascii="楷體-繁" w:eastAsia="楷體-繁" w:hAnsi="楷體-繁" w:hint="eastAsia"/>
        </w:rPr>
        <w:t>資訊</w:t>
      </w:r>
      <w:r w:rsidR="00FF3EB5" w:rsidRPr="00234255">
        <w:rPr>
          <w:rFonts w:ascii="楷體-繁" w:eastAsia="楷體-繁" w:hAnsi="楷體-繁"/>
        </w:rPr>
        <w:t>內容</w:t>
      </w:r>
      <w:r w:rsidR="00FF3EB5" w:rsidRPr="00234255">
        <w:rPr>
          <w:rFonts w:ascii="楷體-繁" w:eastAsia="楷體-繁" w:hAnsi="楷體-繁" w:hint="eastAsia"/>
        </w:rPr>
        <w:t>不符合預期</w:t>
      </w:r>
      <w:r w:rsidR="00FF3EB5" w:rsidRPr="00234255">
        <w:rPr>
          <w:rFonts w:ascii="楷體-繁" w:eastAsia="楷體-繁" w:hAnsi="楷體-繁" w:cs="PingFang TC" w:hint="eastAsia"/>
        </w:rPr>
        <w:t>」</w:t>
      </w:r>
      <w:r w:rsidRPr="00234255">
        <w:rPr>
          <w:rFonts w:ascii="楷體-繁" w:eastAsia="楷體-繁" w:hAnsi="楷體-繁"/>
        </w:rPr>
        <w:t>和</w:t>
      </w:r>
      <w:r w:rsidR="00FF3EB5" w:rsidRPr="00234255">
        <w:rPr>
          <w:rFonts w:ascii="楷體-繁" w:eastAsia="楷體-繁" w:hAnsi="楷體-繁" w:cs="PingFang TC" w:hint="eastAsia"/>
        </w:rPr>
        <w:t>「</w:t>
      </w:r>
      <w:r w:rsidRPr="00234255">
        <w:rPr>
          <w:rFonts w:ascii="楷體-繁" w:eastAsia="楷體-繁" w:hAnsi="楷體-繁"/>
        </w:rPr>
        <w:t>資訊不</w:t>
      </w:r>
      <w:r w:rsidR="00FF3EB5" w:rsidRPr="00234255">
        <w:rPr>
          <w:rFonts w:ascii="楷體-繁" w:eastAsia="楷體-繁" w:hAnsi="楷體-繁" w:hint="eastAsia"/>
        </w:rPr>
        <w:t>正</w:t>
      </w:r>
      <w:r w:rsidRPr="00234255">
        <w:rPr>
          <w:rFonts w:ascii="楷體-繁" w:eastAsia="楷體-繁" w:hAnsi="楷體-繁"/>
        </w:rPr>
        <w:t>確</w:t>
      </w:r>
      <w:r w:rsidR="00FF3EB5" w:rsidRPr="00234255">
        <w:rPr>
          <w:rFonts w:ascii="楷體-繁" w:eastAsia="楷體-繁" w:hAnsi="楷體-繁" w:cs="PingFang TC" w:hint="eastAsia"/>
        </w:rPr>
        <w:t>」</w:t>
      </w:r>
      <w:r w:rsidRPr="00234255">
        <w:rPr>
          <w:rFonts w:ascii="楷體-繁" w:eastAsia="楷體-繁" w:hAnsi="楷體-繁"/>
        </w:rPr>
        <w:t>。</w:t>
      </w:r>
      <w:r w:rsidR="000646E8" w:rsidRPr="00234255">
        <w:rPr>
          <w:rFonts w:ascii="楷體-繁" w:eastAsia="楷體-繁" w:hAnsi="楷體-繁" w:hint="eastAsia"/>
        </w:rPr>
        <w:t>回答</w:t>
      </w:r>
      <w:r w:rsidR="00FF3EB5" w:rsidRPr="00234255">
        <w:rPr>
          <w:rFonts w:ascii="楷體-繁" w:eastAsia="楷體-繁" w:hAnsi="楷體-繁"/>
        </w:rPr>
        <w:t>「有點值</w:t>
      </w:r>
      <w:r w:rsidR="000646E8" w:rsidRPr="00234255">
        <w:rPr>
          <w:rFonts w:ascii="楷體-繁" w:eastAsia="楷體-繁" w:hAnsi="楷體-繁" w:hint="eastAsia"/>
        </w:rPr>
        <w:t>得</w:t>
      </w:r>
      <w:r w:rsidR="00FF3EB5" w:rsidRPr="00234255">
        <w:rPr>
          <w:rFonts w:ascii="楷體-繁" w:eastAsia="楷體-繁" w:hAnsi="楷體-繁"/>
        </w:rPr>
        <w:t>」的醫</w:t>
      </w:r>
      <w:r w:rsidR="000646E8" w:rsidRPr="00234255">
        <w:rPr>
          <w:rFonts w:ascii="楷體-繁" w:eastAsia="楷體-繁" w:hAnsi="楷體-繁" w:hint="eastAsia"/>
        </w:rPr>
        <w:t>師</w:t>
      </w:r>
      <w:r w:rsidR="00FF3EB5" w:rsidRPr="00234255">
        <w:rPr>
          <w:rFonts w:ascii="楷體-繁" w:eastAsia="楷體-繁" w:hAnsi="楷體-繁"/>
        </w:rPr>
        <w:t>可以被視為</w:t>
      </w:r>
      <w:r w:rsidR="000646E8" w:rsidRPr="00234255">
        <w:rPr>
          <w:rFonts w:ascii="楷體-繁" w:eastAsia="楷體-繁" w:hAnsi="楷體-繁" w:hint="eastAsia"/>
        </w:rPr>
        <w:t>可能因為</w:t>
      </w:r>
      <w:r w:rsidR="000646E8" w:rsidRPr="00234255">
        <w:rPr>
          <w:rFonts w:ascii="楷體-繁" w:eastAsia="楷體-繁" w:hAnsi="楷體-繁"/>
        </w:rPr>
        <w:t>小事</w:t>
      </w:r>
      <w:r w:rsidR="00FF3EB5" w:rsidRPr="00234255">
        <w:rPr>
          <w:rFonts w:ascii="楷體-繁" w:eastAsia="楷體-繁" w:hAnsi="楷體-繁"/>
        </w:rPr>
        <w:t>改變評價的群</w:t>
      </w:r>
      <w:r w:rsidR="000646E8" w:rsidRPr="00234255">
        <w:rPr>
          <w:rFonts w:ascii="楷體-繁" w:eastAsia="楷體-繁" w:hAnsi="楷體-繁" w:hint="eastAsia"/>
        </w:rPr>
        <w:t>體</w:t>
      </w:r>
      <w:r w:rsidR="00FF3EB5" w:rsidRPr="00234255">
        <w:rPr>
          <w:rFonts w:ascii="楷體-繁" w:eastAsia="楷體-繁" w:hAnsi="楷體-繁"/>
        </w:rPr>
        <w:t>，</w:t>
      </w:r>
      <w:r w:rsidR="002A4460" w:rsidRPr="00234255">
        <w:rPr>
          <w:rFonts w:ascii="楷體-繁" w:eastAsia="楷體-繁" w:hAnsi="楷體-繁" w:hint="eastAsia"/>
        </w:rPr>
        <w:t>所以</w:t>
      </w:r>
      <w:r w:rsidR="00FF3EB5" w:rsidRPr="00234255">
        <w:rPr>
          <w:rFonts w:ascii="楷體-繁" w:eastAsia="楷體-繁" w:hAnsi="楷體-繁"/>
        </w:rPr>
        <w:t>92%的醫</w:t>
      </w:r>
      <w:r w:rsidR="002A4460" w:rsidRPr="00234255">
        <w:rPr>
          <w:rFonts w:ascii="楷體-繁" w:eastAsia="楷體-繁" w:hAnsi="楷體-繁" w:hint="eastAsia"/>
        </w:rPr>
        <w:t>師認可會</w:t>
      </w:r>
      <w:r w:rsidR="00CF5AB5" w:rsidRPr="00234255">
        <w:rPr>
          <w:rFonts w:ascii="楷體-繁" w:eastAsia="楷體-繁" w:hAnsi="楷體-繁" w:hint="eastAsia"/>
        </w:rPr>
        <w:t>面</w:t>
      </w:r>
      <w:r w:rsidR="002A4460" w:rsidRPr="00234255">
        <w:rPr>
          <w:rFonts w:ascii="楷體-繁" w:eastAsia="楷體-繁" w:hAnsi="楷體-繁" w:hint="eastAsia"/>
        </w:rPr>
        <w:t>的價值並不令人欣慰</w:t>
      </w:r>
      <w:r w:rsidR="00FF3EB5" w:rsidRPr="00234255">
        <w:rPr>
          <w:rFonts w:ascii="楷體-繁" w:eastAsia="楷體-繁" w:hAnsi="楷體-繁"/>
        </w:rPr>
        <w:t>。</w:t>
      </w:r>
    </w:p>
    <w:p w14:paraId="5B3D66AD" w14:textId="005D051A" w:rsidR="00D32BBF" w:rsidRPr="00234255" w:rsidRDefault="00D32BBF" w:rsidP="00D32BBF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  <w:b/>
          <w:bCs/>
        </w:rPr>
      </w:pPr>
      <w:r w:rsidRPr="00234255">
        <w:rPr>
          <w:rFonts w:ascii="楷體-繁" w:eastAsia="楷體-繁" w:hAnsi="楷體-繁"/>
          <w:b/>
          <w:bCs/>
        </w:rPr>
        <w:t>想知道</w:t>
      </w:r>
      <w:r w:rsidRPr="00234255">
        <w:rPr>
          <w:rFonts w:ascii="楷體-繁" w:eastAsia="楷體-繁" w:hAnsi="楷體-繁" w:cs="PingFang TC" w:hint="eastAsia"/>
          <w:b/>
          <w:bCs/>
        </w:rPr>
        <w:t>「</w:t>
      </w:r>
      <w:r w:rsidRPr="00234255">
        <w:rPr>
          <w:rFonts w:ascii="楷體-繁" w:eastAsia="楷體-繁" w:hAnsi="楷體-繁"/>
          <w:b/>
          <w:bCs/>
        </w:rPr>
        <w:t>其他</w:t>
      </w:r>
      <w:r w:rsidRPr="00234255">
        <w:rPr>
          <w:rFonts w:ascii="楷體-繁" w:eastAsia="楷體-繁" w:hAnsi="楷體-繁" w:hint="eastAsia"/>
          <w:b/>
          <w:bCs/>
        </w:rPr>
        <w:t>機構</w:t>
      </w:r>
      <w:r w:rsidRPr="00234255">
        <w:rPr>
          <w:rFonts w:ascii="楷體-繁" w:eastAsia="楷體-繁" w:hAnsi="楷體-繁"/>
          <w:b/>
          <w:bCs/>
        </w:rPr>
        <w:t>的處方狀況</w:t>
      </w:r>
      <w:r w:rsidRPr="00234255">
        <w:rPr>
          <w:rFonts w:ascii="楷體-繁" w:eastAsia="楷體-繁" w:hAnsi="楷體-繁" w:cs="PingFang TC" w:hint="eastAsia"/>
          <w:b/>
          <w:bCs/>
        </w:rPr>
        <w:t>」</w:t>
      </w:r>
      <w:r w:rsidRPr="00234255">
        <w:rPr>
          <w:rFonts w:ascii="楷體-繁" w:eastAsia="楷體-繁" w:hAnsi="楷體-繁"/>
          <w:b/>
          <w:bCs/>
        </w:rPr>
        <w:t>的醫</w:t>
      </w:r>
      <w:r w:rsidRPr="00234255">
        <w:rPr>
          <w:rFonts w:ascii="楷體-繁" w:eastAsia="楷體-繁" w:hAnsi="楷體-繁" w:hint="eastAsia"/>
          <w:b/>
          <w:bCs/>
        </w:rPr>
        <w:t>師</w:t>
      </w:r>
      <w:r w:rsidRPr="00234255">
        <w:rPr>
          <w:rFonts w:ascii="楷體-繁" w:eastAsia="楷體-繁" w:hAnsi="楷體-繁" w:cs="PingFang TC" w:hint="eastAsia"/>
          <w:b/>
          <w:bCs/>
        </w:rPr>
        <w:t>、</w:t>
      </w:r>
      <w:r w:rsidRPr="00234255">
        <w:rPr>
          <w:rFonts w:ascii="楷體-繁" w:eastAsia="楷體-繁" w:hAnsi="楷體-繁"/>
          <w:b/>
          <w:bCs/>
        </w:rPr>
        <w:t>重視</w:t>
      </w:r>
      <w:r w:rsidRPr="00234255">
        <w:rPr>
          <w:rFonts w:ascii="楷體-繁" w:eastAsia="楷體-繁" w:hAnsi="楷體-繁" w:cs="PingFang TC" w:hint="eastAsia"/>
          <w:b/>
          <w:bCs/>
        </w:rPr>
        <w:t>「</w:t>
      </w:r>
      <w:r w:rsidRPr="00234255">
        <w:rPr>
          <w:rFonts w:ascii="楷體-繁" w:eastAsia="楷體-繁" w:hAnsi="楷體-繁"/>
          <w:b/>
          <w:bCs/>
        </w:rPr>
        <w:t>配</w:t>
      </w:r>
      <w:r w:rsidRPr="00234255">
        <w:rPr>
          <w:rFonts w:ascii="楷體-繁" w:eastAsia="楷體-繁" w:hAnsi="楷體-繁" w:hint="eastAsia"/>
          <w:b/>
          <w:bCs/>
        </w:rPr>
        <w:t>銷</w:t>
      </w:r>
      <w:r w:rsidRPr="00234255">
        <w:rPr>
          <w:rFonts w:ascii="楷體-繁" w:eastAsia="楷體-繁" w:hAnsi="楷體-繁"/>
          <w:b/>
          <w:bCs/>
        </w:rPr>
        <w:t>資訊</w:t>
      </w:r>
      <w:r w:rsidRPr="00234255">
        <w:rPr>
          <w:rFonts w:ascii="楷體-繁" w:eastAsia="楷體-繁" w:hAnsi="楷體-繁" w:cs="PingFang TC" w:hint="eastAsia"/>
          <w:b/>
          <w:bCs/>
        </w:rPr>
        <w:t>」</w:t>
      </w:r>
      <w:r w:rsidRPr="00234255">
        <w:rPr>
          <w:rFonts w:ascii="楷體-繁" w:eastAsia="楷體-繁" w:hAnsi="楷體-繁"/>
          <w:b/>
          <w:bCs/>
        </w:rPr>
        <w:t>的MR</w:t>
      </w:r>
    </w:p>
    <w:p w14:paraId="479F407A" w14:textId="4AC2FA6F" w:rsidR="00105821" w:rsidRPr="00234255" w:rsidRDefault="0032284B" w:rsidP="00F2649E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/>
        </w:rPr>
        <w:t>在這</w:t>
      </w:r>
      <w:r w:rsidRPr="00234255">
        <w:rPr>
          <w:rFonts w:ascii="楷體-繁" w:eastAsia="楷體-繁" w:hAnsi="楷體-繁" w:hint="eastAsia"/>
        </w:rPr>
        <w:t>次的</w:t>
      </w:r>
      <w:r w:rsidRPr="00234255">
        <w:rPr>
          <w:rFonts w:ascii="楷體-繁" w:eastAsia="楷體-繁" w:hAnsi="楷體-繁"/>
        </w:rPr>
        <w:t>實況調查中，</w:t>
      </w:r>
      <w:r w:rsidRPr="00234255">
        <w:rPr>
          <w:rFonts w:ascii="楷體-繁" w:eastAsia="楷體-繁" w:hAnsi="楷體-繁" w:hint="eastAsia"/>
        </w:rPr>
        <w:t>關於</w:t>
      </w:r>
      <w:r w:rsidRPr="00234255">
        <w:rPr>
          <w:rFonts w:ascii="楷體-繁" w:eastAsia="楷體-繁" w:hAnsi="楷體-繁"/>
        </w:rPr>
        <w:t>醫</w:t>
      </w:r>
      <w:r w:rsidRPr="00234255">
        <w:rPr>
          <w:rFonts w:ascii="楷體-繁" w:eastAsia="楷體-繁" w:hAnsi="楷體-繁" w:hint="eastAsia"/>
        </w:rPr>
        <w:t>師</w:t>
      </w:r>
      <w:r w:rsidRPr="00234255">
        <w:rPr>
          <w:rFonts w:ascii="楷體-繁" w:eastAsia="楷體-繁" w:hAnsi="楷體-繁"/>
        </w:rPr>
        <w:t>對他們最依賴MR的</w:t>
      </w:r>
      <w:r w:rsidRPr="00234255">
        <w:rPr>
          <w:rFonts w:ascii="楷體-繁" w:eastAsia="楷體-繁" w:hAnsi="楷體-繁" w:hint="eastAsia"/>
        </w:rPr>
        <w:t>資訊沒能充分對應</w:t>
      </w:r>
      <w:r w:rsidRPr="00234255">
        <w:rPr>
          <w:rFonts w:ascii="楷體-繁" w:eastAsia="楷體-繁" w:hAnsi="楷體-繁"/>
        </w:rPr>
        <w:t>的問題已經浮</w:t>
      </w:r>
      <w:r w:rsidRPr="00234255">
        <w:rPr>
          <w:rFonts w:ascii="楷體-繁" w:eastAsia="楷體-繁" w:hAnsi="楷體-繁" w:hint="eastAsia"/>
        </w:rPr>
        <w:t>現</w:t>
      </w:r>
      <w:r w:rsidRPr="00234255">
        <w:rPr>
          <w:rFonts w:ascii="楷體-繁" w:eastAsia="楷體-繁" w:hAnsi="楷體-繁"/>
        </w:rPr>
        <w:t>出</w:t>
      </w:r>
      <w:r w:rsidRPr="00234255">
        <w:rPr>
          <w:rFonts w:ascii="楷體-繁" w:eastAsia="楷體-繁" w:hAnsi="楷體-繁" w:hint="eastAsia"/>
        </w:rPr>
        <w:t>來</w:t>
      </w:r>
      <w:r w:rsidRPr="00234255">
        <w:rPr>
          <w:rFonts w:ascii="楷體-繁" w:eastAsia="楷體-繁" w:hAnsi="楷體-繁"/>
        </w:rPr>
        <w:t>。</w:t>
      </w:r>
      <w:r w:rsidR="0062370C" w:rsidRPr="00234255">
        <w:rPr>
          <w:rFonts w:ascii="楷體-繁" w:eastAsia="楷體-繁" w:hAnsi="楷體-繁"/>
        </w:rPr>
        <w:t>至於醫</w:t>
      </w:r>
      <w:r w:rsidR="0062370C" w:rsidRPr="00234255">
        <w:rPr>
          <w:rFonts w:ascii="楷體-繁" w:eastAsia="楷體-繁" w:hAnsi="楷體-繁" w:hint="eastAsia"/>
        </w:rPr>
        <w:t>師</w:t>
      </w:r>
      <w:r w:rsidR="0062370C" w:rsidRPr="00234255">
        <w:rPr>
          <w:rFonts w:ascii="楷體-繁" w:eastAsia="楷體-繁" w:hAnsi="楷體-繁"/>
        </w:rPr>
        <w:t>依賴MR的資訊，</w:t>
      </w:r>
      <w:r w:rsidR="0062370C" w:rsidRPr="00234255">
        <w:rPr>
          <w:rFonts w:ascii="楷體-繁" w:eastAsia="楷體-繁" w:hAnsi="楷體-繁" w:hint="eastAsia"/>
        </w:rPr>
        <w:t>以</w:t>
      </w:r>
      <w:r w:rsidR="0062370C" w:rsidRPr="00234255">
        <w:rPr>
          <w:rFonts w:ascii="楷體-繁" w:eastAsia="楷體-繁" w:hAnsi="楷體-繁"/>
        </w:rPr>
        <w:t>「其他</w:t>
      </w:r>
      <w:r w:rsidR="0062370C" w:rsidRPr="00234255">
        <w:rPr>
          <w:rFonts w:ascii="楷體-繁" w:eastAsia="楷體-繁" w:hAnsi="楷體-繁" w:hint="eastAsia"/>
        </w:rPr>
        <w:t>機構</w:t>
      </w:r>
      <w:r w:rsidR="0062370C" w:rsidRPr="00234255">
        <w:rPr>
          <w:rFonts w:ascii="楷體-繁" w:eastAsia="楷體-繁" w:hAnsi="楷體-繁"/>
        </w:rPr>
        <w:t>的藥物處方狀況」</w:t>
      </w:r>
      <w:r w:rsidR="0062370C" w:rsidRPr="00234255">
        <w:rPr>
          <w:rFonts w:ascii="楷體-繁" w:eastAsia="楷體-繁" w:hAnsi="楷體-繁" w:hint="eastAsia"/>
        </w:rPr>
        <w:t>、</w:t>
      </w:r>
      <w:r w:rsidR="0062370C" w:rsidRPr="00234255">
        <w:rPr>
          <w:rFonts w:ascii="楷體-繁" w:eastAsia="楷體-繁" w:hAnsi="楷體-繁"/>
        </w:rPr>
        <w:t>「原料和</w:t>
      </w:r>
      <w:r w:rsidR="0062370C" w:rsidRPr="00234255">
        <w:rPr>
          <w:rFonts w:ascii="楷體-繁" w:eastAsia="楷體-繁" w:hAnsi="楷體-繁" w:hint="eastAsia"/>
        </w:rPr>
        <w:t>製品的</w:t>
      </w:r>
      <w:r w:rsidR="0062370C" w:rsidRPr="00234255">
        <w:rPr>
          <w:rFonts w:ascii="楷體-繁" w:eastAsia="楷體-繁" w:hAnsi="楷體-繁"/>
        </w:rPr>
        <w:t>製造國等製造相關</w:t>
      </w:r>
      <w:r w:rsidR="0062370C" w:rsidRPr="00234255">
        <w:rPr>
          <w:rFonts w:ascii="楷體-繁" w:eastAsia="楷體-繁" w:hAnsi="楷體-繁" w:hint="eastAsia"/>
        </w:rPr>
        <w:t>資訊</w:t>
      </w:r>
      <w:r w:rsidR="0062370C" w:rsidRPr="00234255">
        <w:rPr>
          <w:rFonts w:ascii="楷體-繁" w:eastAsia="楷體-繁" w:hAnsi="楷體-繁"/>
        </w:rPr>
        <w:t>」和「</w:t>
      </w:r>
      <w:r w:rsidR="0062370C" w:rsidRPr="00234255">
        <w:rPr>
          <w:rFonts w:ascii="楷體-繁" w:eastAsia="楷體-繁" w:hAnsi="楷體-繁" w:hint="eastAsia"/>
        </w:rPr>
        <w:t>演講</w:t>
      </w:r>
      <w:r w:rsidR="0062370C" w:rsidRPr="00234255">
        <w:rPr>
          <w:rFonts w:ascii="楷體-繁" w:eastAsia="楷體-繁" w:hAnsi="楷體-繁"/>
        </w:rPr>
        <w:t>和</w:t>
      </w:r>
      <w:r w:rsidR="0062370C" w:rsidRPr="00234255">
        <w:rPr>
          <w:rFonts w:ascii="楷體-繁" w:eastAsia="楷體-繁" w:hAnsi="楷體-繁" w:hint="eastAsia"/>
        </w:rPr>
        <w:t>研</w:t>
      </w:r>
      <w:r w:rsidR="0062370C" w:rsidRPr="00234255">
        <w:rPr>
          <w:rFonts w:ascii="楷體-繁" w:eastAsia="楷體-繁" w:hAnsi="楷體-繁"/>
        </w:rPr>
        <w:t>習</w:t>
      </w:r>
      <w:r w:rsidR="0062370C" w:rsidRPr="00234255">
        <w:rPr>
          <w:rFonts w:ascii="楷體-繁" w:eastAsia="楷體-繁" w:hAnsi="楷體-繁" w:hint="eastAsia"/>
        </w:rPr>
        <w:t>會</w:t>
      </w:r>
      <w:r w:rsidR="0062370C" w:rsidRPr="00234255">
        <w:rPr>
          <w:rFonts w:ascii="楷體-繁" w:eastAsia="楷體-繁" w:hAnsi="楷體-繁"/>
        </w:rPr>
        <w:t>資訊」</w:t>
      </w:r>
      <w:r w:rsidR="0062370C" w:rsidRPr="00234255">
        <w:rPr>
          <w:rFonts w:ascii="楷體-繁" w:eastAsia="楷體-繁" w:hAnsi="楷體-繁" w:hint="eastAsia"/>
        </w:rPr>
        <w:t>為首</w:t>
      </w:r>
      <w:r w:rsidR="0062370C" w:rsidRPr="00234255">
        <w:rPr>
          <w:rFonts w:ascii="楷體-繁" w:eastAsia="楷體-繁" w:hAnsi="楷體-繁"/>
        </w:rPr>
        <w:t>，但MR自己認為「</w:t>
      </w:r>
      <w:r w:rsidR="0062370C" w:rsidRPr="00234255">
        <w:rPr>
          <w:rFonts w:ascii="楷體-繁" w:eastAsia="楷體-繁" w:hAnsi="楷體-繁" w:hint="eastAsia"/>
        </w:rPr>
        <w:t>供</w:t>
      </w:r>
      <w:r w:rsidR="0062370C" w:rsidRPr="00234255">
        <w:rPr>
          <w:rFonts w:ascii="楷體-繁" w:eastAsia="楷體-繁" w:hAnsi="楷體-繁"/>
        </w:rPr>
        <w:t>貨調整和缺</w:t>
      </w:r>
      <w:r w:rsidR="0062370C" w:rsidRPr="00234255">
        <w:rPr>
          <w:rFonts w:ascii="楷體-繁" w:eastAsia="楷體-繁" w:hAnsi="楷體-繁" w:hint="eastAsia"/>
        </w:rPr>
        <w:t>貨等的配</w:t>
      </w:r>
      <w:r w:rsidR="0062370C" w:rsidRPr="00234255">
        <w:rPr>
          <w:rFonts w:ascii="楷體-繁" w:eastAsia="楷體-繁" w:hAnsi="楷體-繁"/>
        </w:rPr>
        <w:t>銷相關資訊」是最重要的。</w:t>
      </w:r>
    </w:p>
    <w:p w14:paraId="2535D5AA" w14:textId="1954C3BE" w:rsidR="005B341D" w:rsidRPr="00234255" w:rsidRDefault="005B341D" w:rsidP="0062370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Open Sans"/>
          <w:color w:val="000000" w:themeColor="text1"/>
          <w:shd w:val="clear" w:color="auto" w:fill="FFFFFF"/>
        </w:rPr>
      </w:pP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可以說，MR對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配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銷相關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資訊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的重視反映了現狀，但醫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師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似乎更關心其他機構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處方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什麼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藥物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。</w:t>
      </w:r>
      <w:r w:rsidR="000378CC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對於藥師來說也是如此。在</w:t>
      </w:r>
      <w:r w:rsidR="000378CC" w:rsidRPr="00234255">
        <w:rPr>
          <w:rFonts w:ascii="楷體-繁" w:eastAsia="楷體-繁" w:hAnsi="楷體-繁"/>
          <w:color w:val="000000" w:themeColor="text1"/>
        </w:rPr>
        <w:t>銷售資訊提供活動</w:t>
      </w:r>
      <w:r w:rsidR="000378CC" w:rsidRPr="00234255">
        <w:rPr>
          <w:rFonts w:ascii="楷體-繁" w:eastAsia="楷體-繁" w:hAnsi="楷體-繁" w:hint="eastAsia"/>
          <w:color w:val="000000" w:themeColor="text1"/>
        </w:rPr>
        <w:t>準則</w:t>
      </w:r>
      <w:r w:rsidR="000378CC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中難以</w:t>
      </w:r>
      <w:r w:rsidR="000378CC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說明</w:t>
      </w:r>
      <w:r w:rsidR="000378CC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的</w:t>
      </w:r>
      <w:r w:rsidR="000378CC" w:rsidRPr="00234255">
        <w:rPr>
          <w:rFonts w:ascii="楷體-繁" w:eastAsia="楷體-繁" w:hAnsi="楷體-繁" w:cs="PingFang TC" w:hint="eastAsia"/>
          <w:color w:val="000000" w:themeColor="text1"/>
        </w:rPr>
        <w:t>「</w:t>
      </w:r>
      <w:r w:rsidR="000378CC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與其他藥物的</w:t>
      </w:r>
      <w:r w:rsidR="000378CC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差異</w:t>
      </w:r>
      <w:r w:rsidR="000378CC" w:rsidRPr="00234255">
        <w:rPr>
          <w:rFonts w:ascii="楷體-繁" w:eastAsia="楷體-繁" w:hAnsi="楷體-繁" w:cs="PingFang TC" w:hint="eastAsia"/>
          <w:color w:val="000000" w:themeColor="text1"/>
        </w:rPr>
        <w:t>」</w:t>
      </w:r>
      <w:r w:rsidR="000378CC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在MR中排名第四，在醫</w:t>
      </w:r>
      <w:r w:rsidR="000378CC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師</w:t>
      </w:r>
      <w:r w:rsidR="000378CC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中排名第七。</w:t>
      </w:r>
    </w:p>
    <w:p w14:paraId="09A1A9DB" w14:textId="74BF442C" w:rsidR="00957C99" w:rsidRPr="00234255" w:rsidRDefault="00F2649E" w:rsidP="00957C99">
      <w:pPr>
        <w:spacing w:beforeLines="50" w:before="180" w:line="0" w:lineRule="atLeast"/>
        <w:jc w:val="both"/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</w:pPr>
      <w:r w:rsidRPr="00234255">
        <w:rPr>
          <w:rFonts w:ascii="楷體-繁" w:eastAsia="楷體-繁" w:hAnsi="楷體-繁"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3B1BE74E" wp14:editId="0374C31E">
            <wp:simplePos x="0" y="0"/>
            <wp:positionH relativeFrom="margin">
              <wp:posOffset>2346325</wp:posOffset>
            </wp:positionH>
            <wp:positionV relativeFrom="margin">
              <wp:posOffset>206375</wp:posOffset>
            </wp:positionV>
            <wp:extent cx="3644900" cy="3153410"/>
            <wp:effectExtent l="12700" t="12700" r="12700" b="889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315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99"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20多歲的醫</w:t>
      </w:r>
      <w:r w:rsidR="00957C99" w:rsidRPr="00234255">
        <w:rPr>
          <w:rFonts w:ascii="楷體-繁" w:eastAsia="楷體-繁" w:hAnsi="楷體-繁" w:cs="Open Sans" w:hint="eastAsia"/>
          <w:b/>
          <w:bCs/>
          <w:color w:val="000000" w:themeColor="text1"/>
          <w:shd w:val="clear" w:color="auto" w:fill="FFFFFF"/>
        </w:rPr>
        <w:t>師</w:t>
      </w:r>
      <w:r w:rsidR="00957C99"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會</w:t>
      </w:r>
      <w:r w:rsidR="00377BBB" w:rsidRPr="00234255">
        <w:rPr>
          <w:rFonts w:ascii="楷體-繁" w:eastAsia="楷體-繁" w:hAnsi="楷體-繁" w:cs="Open Sans" w:hint="eastAsia"/>
          <w:b/>
          <w:bCs/>
          <w:color w:val="000000" w:themeColor="text1"/>
          <w:shd w:val="clear" w:color="auto" w:fill="FFFFFF"/>
        </w:rPr>
        <w:t>左右</w:t>
      </w:r>
      <w:r w:rsidR="00957C99" w:rsidRPr="00234255">
        <w:rPr>
          <w:rFonts w:ascii="楷體-繁" w:eastAsia="楷體-繁" w:hAnsi="楷體-繁" w:cs="Open Sans"/>
          <w:b/>
          <w:bCs/>
          <w:color w:val="000000" w:themeColor="text1"/>
          <w:shd w:val="clear" w:color="auto" w:fill="FFFFFF"/>
        </w:rPr>
        <w:t>未來嗎？</w:t>
      </w:r>
    </w:p>
    <w:p w14:paraId="67E8D064" w14:textId="68072264" w:rsidR="00105821" w:rsidRPr="00234255" w:rsidRDefault="00377BBB" w:rsidP="00F2649E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Open Sans"/>
          <w:color w:val="000000" w:themeColor="text1"/>
          <w:shd w:val="clear" w:color="auto" w:fill="FFFFFF"/>
        </w:rPr>
      </w:pP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對於沒有處方過的藥物，在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30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歲以後所有年代的醫師，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MR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是他們最倚賴的資訊來源。在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10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年前的調查中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(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當時的問題是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「對處方新藥</w:t>
      </w:r>
      <w:r w:rsidR="00B31CE0" w:rsidRPr="00234255">
        <w:rPr>
          <w:rFonts w:ascii="楷體-繁" w:eastAsia="楷體-繁" w:hAnsi="楷體-繁" w:cs="PingFang TC" w:hint="eastAsia"/>
          <w:color w:val="000000" w:themeColor="text1"/>
        </w:rPr>
        <w:t>最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有影響力的資訊來源」)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 xml:space="preserve"> ，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20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多歲和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30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多歲的人回答最常見的資訊來源是</w:t>
      </w:r>
      <w:r w:rsidR="00B31CE0" w:rsidRPr="00234255">
        <w:rPr>
          <w:rFonts w:ascii="楷體-繁" w:eastAsia="楷體-繁" w:hAnsi="楷體-繁" w:cs="PingFang TC" w:hint="eastAsia"/>
          <w:color w:val="000000" w:themeColor="text1"/>
        </w:rPr>
        <w:t>「其他的醫師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，如</w:t>
      </w:r>
      <w:r w:rsidR="00B31CE0" w:rsidRPr="00234255">
        <w:rPr>
          <w:rFonts w:ascii="楷體-繁" w:eastAsia="楷體-繁" w:hAnsi="楷體-繁" w:cs="PingFang TC" w:hint="eastAsia"/>
          <w:color w:val="000000" w:themeColor="text1"/>
        </w:rPr>
        <w:t>同事等」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，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但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10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年後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，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這些年齡層在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30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多歲和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40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多歲的醫師開始依賴</w:t>
      </w:r>
      <w:r w:rsidR="00B31CE0"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MR</w:t>
      </w:r>
      <w:r w:rsidR="00B31CE0"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了。</w:t>
      </w:r>
    </w:p>
    <w:p w14:paraId="014D0917" w14:textId="08D97C02" w:rsidR="00B31CE0" w:rsidRPr="00234255" w:rsidRDefault="00F2649E" w:rsidP="003B4AB1">
      <w:pPr>
        <w:pStyle w:val="Web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234255">
        <w:rPr>
          <w:rFonts w:ascii="楷體-繁" w:eastAsia="楷體-繁" w:hAnsi="楷體-繁" w:cs="Open Sans"/>
          <w:noProof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3B9AC944" wp14:editId="4F673E94">
            <wp:simplePos x="0" y="0"/>
            <wp:positionH relativeFrom="margin">
              <wp:posOffset>2200275</wp:posOffset>
            </wp:positionH>
            <wp:positionV relativeFrom="margin">
              <wp:posOffset>4460875</wp:posOffset>
            </wp:positionV>
            <wp:extent cx="3890645" cy="4669155"/>
            <wp:effectExtent l="12700" t="12700" r="8255" b="1714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4669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07A" w:rsidRPr="00234255">
        <w:rPr>
          <w:rFonts w:ascii="楷體-繁" w:eastAsia="楷體-繁" w:hAnsi="楷體-繁" w:cs="微軟正黑體" w:hint="eastAsia"/>
        </w:rPr>
        <w:t>報告書分析說：</w:t>
      </w:r>
      <w:r w:rsidR="008D407A" w:rsidRPr="00234255">
        <w:rPr>
          <w:rFonts w:ascii="楷體-繁" w:eastAsia="楷體-繁" w:hAnsi="楷體-繁" w:cs="PingFang TC" w:hint="eastAsia"/>
        </w:rPr>
        <w:t>「據推斷</w:t>
      </w:r>
      <w:r w:rsidR="008D407A" w:rsidRPr="00234255">
        <w:rPr>
          <w:rFonts w:ascii="楷體-繁" w:eastAsia="楷體-繁" w:hAnsi="楷體-繁" w:hint="eastAsia"/>
        </w:rPr>
        <w:t>，</w:t>
      </w:r>
      <w:r w:rsidR="008D407A" w:rsidRPr="00234255">
        <w:rPr>
          <w:rFonts w:ascii="楷體-繁" w:eastAsia="楷體-繁" w:hAnsi="楷體-繁" w:cs="微軟正黑體" w:hint="eastAsia"/>
        </w:rPr>
        <w:t>隨著醫師經驗的不斷累積</w:t>
      </w:r>
      <w:r w:rsidR="008D407A" w:rsidRPr="00234255">
        <w:rPr>
          <w:rFonts w:ascii="楷體-繁" w:eastAsia="楷體-繁" w:hAnsi="楷體-繁" w:hint="eastAsia"/>
        </w:rPr>
        <w:t>，</w:t>
      </w:r>
      <w:r w:rsidR="008D407A" w:rsidRPr="00234255">
        <w:rPr>
          <w:rFonts w:ascii="楷體-繁" w:eastAsia="楷體-繁" w:hAnsi="楷體-繁" w:cs="微軟正黑體" w:hint="eastAsia"/>
        </w:rPr>
        <w:t>與</w:t>
      </w:r>
      <w:r w:rsidR="008D407A" w:rsidRPr="00234255">
        <w:rPr>
          <w:rFonts w:ascii="楷體-繁" w:eastAsia="楷體-繁" w:hAnsi="楷體-繁" w:cs="微軟正黑體"/>
        </w:rPr>
        <w:t>MR</w:t>
      </w:r>
      <w:r w:rsidR="008D407A" w:rsidRPr="00234255">
        <w:rPr>
          <w:rFonts w:ascii="楷體-繁" w:eastAsia="楷體-繁" w:hAnsi="楷體-繁" w:cs="微軟正黑體" w:hint="eastAsia"/>
        </w:rPr>
        <w:t>的接觸點增加</w:t>
      </w:r>
      <w:r w:rsidR="008D407A" w:rsidRPr="00234255">
        <w:rPr>
          <w:rFonts w:ascii="楷體-繁" w:eastAsia="楷體-繁" w:hAnsi="楷體-繁" w:hint="eastAsia"/>
        </w:rPr>
        <w:t>，</w:t>
      </w:r>
      <w:r w:rsidR="008D407A" w:rsidRPr="00234255">
        <w:rPr>
          <w:rFonts w:ascii="楷體-繁" w:eastAsia="楷體-繁" w:hAnsi="楷體-繁" w:cs="微軟正黑體" w:hint="eastAsia"/>
        </w:rPr>
        <w:t>對</w:t>
      </w:r>
      <w:r w:rsidR="008D407A" w:rsidRPr="00234255">
        <w:rPr>
          <w:rFonts w:ascii="楷體-繁" w:eastAsia="楷體-繁" w:hAnsi="楷體-繁" w:cs="微軟正黑體"/>
        </w:rPr>
        <w:t>MR</w:t>
      </w:r>
      <w:r w:rsidR="008D407A" w:rsidRPr="00234255">
        <w:rPr>
          <w:rFonts w:ascii="楷體-繁" w:eastAsia="楷體-繁" w:hAnsi="楷體-繁" w:cs="微軟正黑體" w:hint="eastAsia"/>
        </w:rPr>
        <w:t>的信任會逐漸提高</w:t>
      </w:r>
      <w:r w:rsidR="008D407A" w:rsidRPr="00234255">
        <w:rPr>
          <w:rFonts w:ascii="楷體-繁" w:eastAsia="楷體-繁" w:hAnsi="楷體-繁"/>
        </w:rPr>
        <w:t>。</w:t>
      </w:r>
      <w:r w:rsidR="008D407A" w:rsidRPr="00234255">
        <w:rPr>
          <w:rFonts w:ascii="楷體-繁" w:eastAsia="楷體-繁" w:hAnsi="楷體-繁" w:cs="PingFang TC" w:hint="eastAsia"/>
        </w:rPr>
        <w:t>」雖然網際網路和其他形式的資訊搜集範圍擴大了</w:t>
      </w:r>
      <w:r w:rsidR="008D407A" w:rsidRPr="00234255">
        <w:rPr>
          <w:rFonts w:ascii="楷體-繁" w:eastAsia="楷體-繁" w:hAnsi="楷體-繁" w:hint="eastAsia"/>
        </w:rPr>
        <w:t>，</w:t>
      </w:r>
      <w:r w:rsidR="008D407A" w:rsidRPr="00234255">
        <w:rPr>
          <w:rFonts w:ascii="楷體-繁" w:eastAsia="楷體-繁" w:hAnsi="楷體-繁" w:cs="微軟正黑體" w:hint="eastAsia"/>
        </w:rPr>
        <w:t>但面對面的溝通似乎仍然受到重視。對於沒有處方過的藥物</w:t>
      </w:r>
      <w:r w:rsidR="008D407A" w:rsidRPr="00234255">
        <w:rPr>
          <w:rFonts w:ascii="楷體-繁" w:eastAsia="楷體-繁" w:hAnsi="楷體-繁" w:hint="eastAsia"/>
        </w:rPr>
        <w:t>，</w:t>
      </w:r>
      <w:r w:rsidR="003B4AB1" w:rsidRPr="00234255">
        <w:rPr>
          <w:rFonts w:ascii="楷體-繁" w:eastAsia="楷體-繁" w:hAnsi="楷體-繁" w:cs="微軟正黑體" w:hint="eastAsia"/>
        </w:rPr>
        <w:t>最倚賴</w:t>
      </w:r>
      <w:r w:rsidR="003B4AB1" w:rsidRPr="00234255">
        <w:rPr>
          <w:rFonts w:ascii="楷體-繁" w:eastAsia="楷體-繁" w:hAnsi="楷體-繁" w:hint="eastAsia"/>
        </w:rPr>
        <w:t>「</w:t>
      </w:r>
      <w:r w:rsidR="003B4AB1" w:rsidRPr="00234255">
        <w:rPr>
          <w:rFonts w:ascii="楷體-繁" w:eastAsia="楷體-繁" w:hAnsi="楷體-繁" w:cs="微軟正黑體" w:hint="eastAsia"/>
        </w:rPr>
        <w:t>直接會</w:t>
      </w:r>
      <w:r w:rsidR="00234255" w:rsidRPr="00234255">
        <w:rPr>
          <w:rFonts w:ascii="楷體-繁" w:eastAsia="楷體-繁" w:hAnsi="楷體-繁" w:cs="微軟正黑體" w:hint="eastAsia"/>
        </w:rPr>
        <w:t>面</w:t>
      </w:r>
      <w:r w:rsidR="003B4AB1" w:rsidRPr="00234255">
        <w:rPr>
          <w:rFonts w:ascii="楷體-繁" w:eastAsia="楷體-繁" w:hAnsi="楷體-繁" w:cs="微軟正黑體" w:hint="eastAsia"/>
        </w:rPr>
        <w:t>的</w:t>
      </w:r>
      <w:r w:rsidR="003B4AB1" w:rsidRPr="00234255">
        <w:rPr>
          <w:rFonts w:ascii="楷體-繁" w:eastAsia="楷體-繁" w:hAnsi="楷體-繁" w:hint="eastAsia"/>
        </w:rPr>
        <w:t>MR」</w:t>
      </w:r>
      <w:r w:rsidR="003B4AB1" w:rsidRPr="00234255">
        <w:rPr>
          <w:rFonts w:ascii="楷體-繁" w:eastAsia="楷體-繁" w:hAnsi="楷體-繁" w:cs="微軟正黑體" w:hint="eastAsia"/>
        </w:rPr>
        <w:t>的醫師占全世代的</w:t>
      </w:r>
      <w:r w:rsidR="003B4AB1" w:rsidRPr="00234255">
        <w:rPr>
          <w:rFonts w:ascii="楷體-繁" w:eastAsia="楷體-繁" w:hAnsi="楷體-繁" w:cs="微軟正黑體"/>
        </w:rPr>
        <w:t>28%</w:t>
      </w:r>
      <w:r w:rsidR="003B4AB1" w:rsidRPr="00234255">
        <w:rPr>
          <w:rFonts w:ascii="楷體-繁" w:eastAsia="楷體-繁" w:hAnsi="楷體-繁"/>
        </w:rPr>
        <w:t>，</w:t>
      </w:r>
      <w:r w:rsidR="003B4AB1" w:rsidRPr="00234255">
        <w:rPr>
          <w:rFonts w:ascii="楷體-繁" w:eastAsia="楷體-繁" w:hAnsi="楷體-繁" w:cs="微軟正黑體" w:hint="eastAsia"/>
        </w:rPr>
        <w:t>而倚賴</w:t>
      </w:r>
      <w:r w:rsidR="003B4AB1" w:rsidRPr="00234255">
        <w:rPr>
          <w:rFonts w:ascii="楷體-繁" w:eastAsia="楷體-繁" w:hAnsi="楷體-繁" w:hint="eastAsia"/>
        </w:rPr>
        <w:t>「</w:t>
      </w:r>
      <w:r w:rsidR="003B4AB1" w:rsidRPr="00234255">
        <w:rPr>
          <w:rFonts w:ascii="楷體-繁" w:eastAsia="楷體-繁" w:hAnsi="楷體-繁" w:cs="微軟正黑體" w:hint="eastAsia"/>
        </w:rPr>
        <w:t>只在</w:t>
      </w:r>
      <w:r w:rsidR="003B4AB1" w:rsidRPr="00234255">
        <w:rPr>
          <w:rFonts w:ascii="楷體-繁" w:eastAsia="楷體-繁" w:hAnsi="楷體-繁" w:hint="eastAsia"/>
        </w:rPr>
        <w:t>Web</w:t>
      </w:r>
      <w:r w:rsidR="003B4AB1" w:rsidRPr="00234255">
        <w:rPr>
          <w:rFonts w:ascii="楷體-繁" w:eastAsia="楷體-繁" w:hAnsi="楷體-繁" w:cs="微軟正黑體" w:hint="eastAsia"/>
        </w:rPr>
        <w:t>上會面的</w:t>
      </w:r>
      <w:r w:rsidR="003B4AB1" w:rsidRPr="00234255">
        <w:rPr>
          <w:rFonts w:ascii="楷體-繁" w:eastAsia="楷體-繁" w:hAnsi="楷體-繁" w:cs="微軟正黑體"/>
        </w:rPr>
        <w:t>MR</w:t>
      </w:r>
      <w:r w:rsidR="003B4AB1" w:rsidRPr="00234255">
        <w:rPr>
          <w:rFonts w:ascii="楷體-繁" w:eastAsia="楷體-繁" w:hAnsi="楷體-繁" w:hint="eastAsia"/>
        </w:rPr>
        <w:t>」</w:t>
      </w:r>
      <w:r w:rsidR="003B4AB1" w:rsidRPr="00234255">
        <w:rPr>
          <w:rFonts w:ascii="楷體-繁" w:eastAsia="楷體-繁" w:hAnsi="楷體-繁" w:cs="微軟正黑體" w:hint="eastAsia"/>
        </w:rPr>
        <w:t>只有</w:t>
      </w:r>
      <w:r w:rsidR="003B4AB1" w:rsidRPr="00234255">
        <w:rPr>
          <w:rFonts w:ascii="楷體-繁" w:eastAsia="楷體-繁" w:hAnsi="楷體-繁" w:cs="微軟正黑體"/>
        </w:rPr>
        <w:t>3%</w:t>
      </w:r>
      <w:r w:rsidR="003B4AB1" w:rsidRPr="00234255">
        <w:rPr>
          <w:rFonts w:ascii="楷體-繁" w:eastAsia="楷體-繁" w:hAnsi="楷體-繁"/>
        </w:rPr>
        <w:t>。</w:t>
      </w:r>
    </w:p>
    <w:p w14:paraId="219FEBBA" w14:textId="6CA4B7DF" w:rsidR="003B4AB1" w:rsidRPr="00234255" w:rsidRDefault="003B4AB1" w:rsidP="003B4AB1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 w:cs="Songti TC"/>
        </w:rPr>
      </w:pPr>
      <w:r w:rsidRPr="00234255">
        <w:rPr>
          <w:rFonts w:ascii="楷體-繁" w:eastAsia="楷體-繁" w:hAnsi="楷體-繁" w:hint="eastAsia"/>
        </w:rPr>
        <w:t xml:space="preserve"> </w:t>
      </w:r>
      <w:r w:rsidRPr="00234255">
        <w:rPr>
          <w:rFonts w:ascii="楷體-繁" w:eastAsia="楷體-繁" w:hAnsi="楷體-繁"/>
        </w:rPr>
        <w:t xml:space="preserve"> </w:t>
      </w:r>
      <w:r w:rsidRPr="00234255">
        <w:rPr>
          <w:rFonts w:ascii="楷體-繁" w:eastAsia="楷體-繁" w:hAnsi="楷體-繁" w:hint="eastAsia"/>
        </w:rPr>
        <w:t>但是</w:t>
      </w:r>
      <w:r w:rsidRPr="00234255">
        <w:rPr>
          <w:rFonts w:ascii="楷體-繁" w:eastAsia="楷體-繁" w:hAnsi="楷體-繁"/>
        </w:rPr>
        <w:t>，</w:t>
      </w:r>
      <w:r w:rsidRPr="00234255">
        <w:rPr>
          <w:rFonts w:ascii="楷體-繁" w:eastAsia="楷體-繁" w:hAnsi="楷體-繁" w:hint="eastAsia"/>
        </w:rPr>
        <w:t>在</w:t>
      </w:r>
      <w:r w:rsidRPr="00234255">
        <w:rPr>
          <w:rFonts w:ascii="楷體-繁" w:eastAsia="楷體-繁" w:hAnsi="楷體-繁"/>
        </w:rPr>
        <w:t>20</w:t>
      </w:r>
      <w:r w:rsidRPr="00234255">
        <w:rPr>
          <w:rFonts w:ascii="楷體-繁" w:eastAsia="楷體-繁" w:hAnsi="楷體-繁" w:hint="eastAsia"/>
        </w:rPr>
        <w:t>多歲的數位原住民中，只有</w:t>
      </w:r>
      <w:r w:rsidRPr="00234255">
        <w:rPr>
          <w:rFonts w:ascii="楷體-繁" w:eastAsia="楷體-繁" w:hAnsi="楷體-繁"/>
        </w:rPr>
        <w:t>8%的人</w:t>
      </w:r>
      <w:r w:rsidRPr="00234255">
        <w:rPr>
          <w:rFonts w:ascii="楷體-繁" w:eastAsia="楷體-繁" w:hAnsi="楷體-繁" w:hint="eastAsia"/>
        </w:rPr>
        <w:t>提到「</w:t>
      </w:r>
      <w:r w:rsidRPr="00234255">
        <w:rPr>
          <w:rFonts w:ascii="楷體-繁" w:eastAsia="楷體-繁" w:hAnsi="楷體-繁" w:cs="微軟正黑體" w:hint="eastAsia"/>
        </w:rPr>
        <w:t>直接會</w:t>
      </w:r>
      <w:r w:rsidR="00234255" w:rsidRPr="00234255">
        <w:rPr>
          <w:rFonts w:ascii="楷體-繁" w:eastAsia="楷體-繁" w:hAnsi="楷體-繁" w:cs="微軟正黑體" w:hint="eastAsia"/>
        </w:rPr>
        <w:t>面</w:t>
      </w:r>
      <w:r w:rsidRPr="00234255">
        <w:rPr>
          <w:rFonts w:ascii="楷體-繁" w:eastAsia="楷體-繁" w:hAnsi="楷體-繁" w:cs="微軟正黑體" w:hint="eastAsia"/>
        </w:rPr>
        <w:t>的</w:t>
      </w:r>
      <w:r w:rsidRPr="00234255">
        <w:rPr>
          <w:rFonts w:ascii="楷體-繁" w:eastAsia="楷體-繁" w:hAnsi="楷體-繁" w:hint="eastAsia"/>
        </w:rPr>
        <w:t>MR」</w:t>
      </w:r>
      <w:r w:rsidRPr="00234255">
        <w:rPr>
          <w:rFonts w:ascii="楷體-繁" w:eastAsia="楷體-繁" w:hAnsi="楷體-繁" w:cs="Songti TC"/>
        </w:rPr>
        <w:t>。</w:t>
      </w:r>
      <w:r w:rsidR="00716B49" w:rsidRPr="00234255">
        <w:rPr>
          <w:rFonts w:ascii="楷體-繁" w:eastAsia="楷體-繁" w:hAnsi="楷體-繁"/>
        </w:rPr>
        <w:t>能否讓</w:t>
      </w:r>
      <w:r w:rsidR="00716B49" w:rsidRPr="00234255">
        <w:rPr>
          <w:rFonts w:ascii="楷體-繁" w:eastAsia="楷體-繁" w:hAnsi="楷體-繁" w:hint="eastAsia"/>
        </w:rPr>
        <w:t>這個年代的醫師感受到價值</w:t>
      </w:r>
      <w:r w:rsidR="00716B49" w:rsidRPr="00234255">
        <w:rPr>
          <w:rFonts w:ascii="楷體-繁" w:eastAsia="楷體-繁" w:hAnsi="楷體-繁"/>
        </w:rPr>
        <w:t>，可能</w:t>
      </w:r>
      <w:r w:rsidR="00716B49" w:rsidRPr="00234255">
        <w:rPr>
          <w:rFonts w:ascii="楷體-繁" w:eastAsia="楷體-繁" w:hAnsi="楷體-繁" w:hint="eastAsia"/>
        </w:rPr>
        <w:t>會左右</w:t>
      </w:r>
      <w:r w:rsidR="00716B49" w:rsidRPr="00234255">
        <w:rPr>
          <w:rFonts w:ascii="楷體-繁" w:eastAsia="楷體-繁" w:hAnsi="楷體-繁"/>
        </w:rPr>
        <w:t>MR的未來。</w:t>
      </w:r>
    </w:p>
    <w:p w14:paraId="243CCAB2" w14:textId="4D7455E3" w:rsidR="00740ADC" w:rsidRPr="00234255" w:rsidRDefault="00740ADC" w:rsidP="00716B49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Open Sans"/>
          <w:color w:val="000000" w:themeColor="text1"/>
          <w:shd w:val="clear" w:color="auto" w:fill="FFFFFF"/>
        </w:rPr>
      </w:pP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作為參考，在10年前的調查中，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關於提供腫瘤或抗體醫藥等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高度專業化資訊的MR，約有4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成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的醫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師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回答</w:t>
      </w:r>
      <w:r w:rsidRPr="00234255">
        <w:rPr>
          <w:rFonts w:ascii="楷體-繁" w:eastAsia="楷體-繁" w:hAnsi="楷體-繁" w:cs="PingFang TC" w:hint="eastAsia"/>
          <w:color w:val="000000" w:themeColor="text1"/>
        </w:rPr>
        <w:t>「會增加」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，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M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R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則占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8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成</w:t>
      </w:r>
      <w:r w:rsidRPr="00234255">
        <w:rPr>
          <w:rFonts w:ascii="楷體-繁" w:eastAsia="楷體-繁" w:hAnsi="楷體-繁"/>
          <w:color w:val="000000" w:themeColor="text1"/>
        </w:rPr>
        <w:t>。</w:t>
      </w:r>
      <w:r w:rsidRPr="00234255">
        <w:rPr>
          <w:rFonts w:ascii="楷體-繁" w:eastAsia="楷體-繁" w:hAnsi="楷體-繁" w:hint="eastAsia"/>
          <w:color w:val="000000" w:themeColor="text1"/>
        </w:rPr>
        <w:t>就這一點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，可以說當時的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MR</w:t>
      </w:r>
      <w:r w:rsidRPr="00234255">
        <w:rPr>
          <w:rFonts w:ascii="楷體-繁" w:eastAsia="楷體-繁" w:hAnsi="楷體-繁" w:cs="Open Sans" w:hint="eastAsia"/>
          <w:color w:val="000000" w:themeColor="text1"/>
          <w:shd w:val="clear" w:color="auto" w:fill="FFFFFF"/>
        </w:rPr>
        <w:t>冷靜地看穿了自己的未來</w:t>
      </w:r>
      <w:r w:rsidRPr="00234255">
        <w:rPr>
          <w:rFonts w:ascii="楷體-繁" w:eastAsia="楷體-繁" w:hAnsi="楷體-繁" w:cs="Open Sans"/>
          <w:color w:val="000000" w:themeColor="text1"/>
          <w:shd w:val="clear" w:color="auto" w:fill="FFFFFF"/>
        </w:rPr>
        <w:t>。</w:t>
      </w:r>
    </w:p>
    <w:p w14:paraId="0B5B7B49" w14:textId="63AEA97D" w:rsidR="00D269C2" w:rsidRPr="00234255" w:rsidRDefault="00AA5B80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234255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234255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234255">
        <w:rPr>
          <w:rFonts w:ascii="楷體-繁" w:eastAsia="楷體-繁" w:hAnsi="楷體-繁" w:cs="PingFang TC" w:hint="eastAsia"/>
          <w:color w:val="000000" w:themeColor="text1"/>
        </w:rPr>
        <w:t>：</w:t>
      </w:r>
      <w:proofErr w:type="spellStart"/>
      <w:r w:rsidR="007E05C0" w:rsidRPr="00234255">
        <w:rPr>
          <w:rFonts w:ascii="楷體-繁" w:eastAsia="楷體-繁" w:hAnsi="楷體-繁"/>
          <w:color w:val="000000" w:themeColor="text1"/>
          <w:lang w:eastAsia="ja-JP"/>
        </w:rPr>
        <w:t>AnswersNews</w:t>
      </w:r>
      <w:proofErr w:type="spellEnd"/>
      <w:r w:rsidRPr="00234255">
        <w:rPr>
          <w:rFonts w:ascii="楷體-繁" w:eastAsia="楷體-繁" w:hAnsi="楷體-繁" w:cs="Arial" w:hint="eastAsia"/>
          <w:color w:val="000000" w:themeColor="text1"/>
        </w:rPr>
        <w:t>)</w:t>
      </w:r>
    </w:p>
    <w:sectPr w:rsidR="00D269C2" w:rsidRPr="00234255" w:rsidSect="00D81E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D3ACE" w14:textId="77777777" w:rsidR="00F605DD" w:rsidRDefault="00F605DD" w:rsidP="00D432A3">
      <w:pPr>
        <w:spacing w:before="120"/>
      </w:pPr>
      <w:r>
        <w:separator/>
      </w:r>
    </w:p>
  </w:endnote>
  <w:endnote w:type="continuationSeparator" w:id="0">
    <w:p w14:paraId="58D0A220" w14:textId="77777777" w:rsidR="00F605DD" w:rsidRDefault="00F605DD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F74C5" w14:textId="77777777" w:rsidR="00F605DD" w:rsidRDefault="00F605DD" w:rsidP="00D432A3">
      <w:pPr>
        <w:spacing w:before="120"/>
      </w:pPr>
      <w:r>
        <w:separator/>
      </w:r>
    </w:p>
  </w:footnote>
  <w:footnote w:type="continuationSeparator" w:id="0">
    <w:p w14:paraId="71971F9D" w14:textId="77777777" w:rsidR="00F605DD" w:rsidRDefault="00F605DD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E40C3E"/>
    <w:multiLevelType w:val="hybridMultilevel"/>
    <w:tmpl w:val="B15A5270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02B11B4"/>
    <w:multiLevelType w:val="multilevel"/>
    <w:tmpl w:val="C87A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9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9"/>
  </w:num>
  <w:num w:numId="2" w16cid:durableId="926960943">
    <w:abstractNumId w:val="13"/>
  </w:num>
  <w:num w:numId="3" w16cid:durableId="1232077637">
    <w:abstractNumId w:val="1"/>
  </w:num>
  <w:num w:numId="4" w16cid:durableId="1282958317">
    <w:abstractNumId w:val="17"/>
  </w:num>
  <w:num w:numId="5" w16cid:durableId="583539964">
    <w:abstractNumId w:val="10"/>
  </w:num>
  <w:num w:numId="6" w16cid:durableId="1800222593">
    <w:abstractNumId w:val="33"/>
  </w:num>
  <w:num w:numId="7" w16cid:durableId="640961866">
    <w:abstractNumId w:val="18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2"/>
  </w:num>
  <w:num w:numId="11" w16cid:durableId="1740133175">
    <w:abstractNumId w:val="2"/>
  </w:num>
  <w:num w:numId="12" w16cid:durableId="792679244">
    <w:abstractNumId w:val="27"/>
  </w:num>
  <w:num w:numId="13" w16cid:durableId="1411544096">
    <w:abstractNumId w:val="14"/>
  </w:num>
  <w:num w:numId="14" w16cid:durableId="1597834456">
    <w:abstractNumId w:val="24"/>
  </w:num>
  <w:num w:numId="15" w16cid:durableId="126509199">
    <w:abstractNumId w:val="19"/>
  </w:num>
  <w:num w:numId="16" w16cid:durableId="1687437920">
    <w:abstractNumId w:val="30"/>
  </w:num>
  <w:num w:numId="17" w16cid:durableId="1545174529">
    <w:abstractNumId w:val="31"/>
  </w:num>
  <w:num w:numId="18" w16cid:durableId="1548488562">
    <w:abstractNumId w:val="6"/>
  </w:num>
  <w:num w:numId="19" w16cid:durableId="1432164834">
    <w:abstractNumId w:val="23"/>
  </w:num>
  <w:num w:numId="20" w16cid:durableId="104428200">
    <w:abstractNumId w:val="11"/>
  </w:num>
  <w:num w:numId="21" w16cid:durableId="1688750518">
    <w:abstractNumId w:val="21"/>
  </w:num>
  <w:num w:numId="22" w16cid:durableId="800072173">
    <w:abstractNumId w:val="22"/>
  </w:num>
  <w:num w:numId="23" w16cid:durableId="1959992144">
    <w:abstractNumId w:val="32"/>
  </w:num>
  <w:num w:numId="24" w16cid:durableId="1561479451">
    <w:abstractNumId w:val="20"/>
  </w:num>
  <w:num w:numId="25" w16cid:durableId="850799059">
    <w:abstractNumId w:val="28"/>
  </w:num>
  <w:num w:numId="26" w16cid:durableId="1262833536">
    <w:abstractNumId w:val="15"/>
  </w:num>
  <w:num w:numId="27" w16cid:durableId="286399771">
    <w:abstractNumId w:val="29"/>
  </w:num>
  <w:num w:numId="28" w16cid:durableId="1705062287">
    <w:abstractNumId w:val="16"/>
  </w:num>
  <w:num w:numId="29" w16cid:durableId="425148930">
    <w:abstractNumId w:val="7"/>
  </w:num>
  <w:num w:numId="30" w16cid:durableId="1117070009">
    <w:abstractNumId w:val="5"/>
  </w:num>
  <w:num w:numId="31" w16cid:durableId="1520924954">
    <w:abstractNumId w:val="4"/>
  </w:num>
  <w:num w:numId="32" w16cid:durableId="172378932">
    <w:abstractNumId w:val="8"/>
  </w:num>
  <w:num w:numId="33" w16cid:durableId="307781493">
    <w:abstractNumId w:val="25"/>
  </w:num>
  <w:num w:numId="34" w16cid:durableId="183684695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DD5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3E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8CC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6E8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186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51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04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53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1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65E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3A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49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93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52A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A4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36B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255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505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3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60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234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6C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84B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6FC2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5AE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BBB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7E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AB1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98A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443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8EF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22A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89F"/>
    <w:rsid w:val="00471911"/>
    <w:rsid w:val="00471987"/>
    <w:rsid w:val="00471A45"/>
    <w:rsid w:val="00471C02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1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3DA9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C45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E93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1D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61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BB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EF4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0C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177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41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1F6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24B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49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ADC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9EB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8C2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96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8AA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4FF9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97FEF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5C0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804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753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953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53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A1"/>
    <w:rsid w:val="008750E9"/>
    <w:rsid w:val="00875166"/>
    <w:rsid w:val="008751CA"/>
    <w:rsid w:val="00875278"/>
    <w:rsid w:val="00875447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129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911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07A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103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69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B5A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C99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6EE8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63C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901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9E6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4A8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0F5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4E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9AB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AFE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962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BAE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674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157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C88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ED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8C3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2C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CE0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6E79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59F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74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84F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898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AB5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BBF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0D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45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A74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BF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5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1A0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9F9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7AB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3E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202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8DE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17D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9E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DD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F6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BC8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B7D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5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557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EB5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  <w:style w:type="paragraph" w:customStyle="1" w:styleId="indexttl">
    <w:name w:val="indexttl"/>
    <w:basedOn w:val="a"/>
    <w:rsid w:val="001058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45</cp:revision>
  <cp:lastPrinted>2020-11-23T11:44:00Z</cp:lastPrinted>
  <dcterms:created xsi:type="dcterms:W3CDTF">2023-05-01T08:45:00Z</dcterms:created>
  <dcterms:modified xsi:type="dcterms:W3CDTF">2023-05-05T13:02:00Z</dcterms:modified>
</cp:coreProperties>
</file>