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5637C124" w:rsidR="00A40AFE" w:rsidRPr="00C2636A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 w:hint="eastAsia"/>
          <w:color w:val="000000" w:themeColor="text1"/>
        </w:rPr>
        <w:t>20</w:t>
      </w:r>
      <w:r w:rsidR="00CE796E" w:rsidRPr="00C2636A">
        <w:rPr>
          <w:rFonts w:ascii="楷體-繁" w:eastAsia="楷體-繁" w:hAnsi="楷體-繁"/>
          <w:color w:val="000000" w:themeColor="text1"/>
        </w:rPr>
        <w:t>2</w:t>
      </w:r>
      <w:r w:rsidR="00601BB5" w:rsidRPr="00C2636A">
        <w:rPr>
          <w:rFonts w:ascii="楷體-繁" w:eastAsia="楷體-繁" w:hAnsi="楷體-繁"/>
          <w:color w:val="000000" w:themeColor="text1"/>
        </w:rPr>
        <w:t>3</w:t>
      </w:r>
      <w:r w:rsidR="00CE796E" w:rsidRPr="00C2636A">
        <w:rPr>
          <w:rFonts w:ascii="楷體-繁" w:eastAsia="楷體-繁" w:hAnsi="楷體-繁"/>
          <w:color w:val="000000" w:themeColor="text1"/>
        </w:rPr>
        <w:t>-</w:t>
      </w:r>
      <w:r w:rsidR="00A40AFE" w:rsidRPr="00C2636A">
        <w:rPr>
          <w:rFonts w:ascii="楷體-繁" w:eastAsia="楷體-繁" w:hAnsi="楷體-繁"/>
          <w:color w:val="000000" w:themeColor="text1"/>
        </w:rPr>
        <w:t>0</w:t>
      </w:r>
      <w:r w:rsidR="00FF459D" w:rsidRPr="00C2636A">
        <w:rPr>
          <w:rFonts w:ascii="楷體-繁" w:eastAsia="楷體-繁" w:hAnsi="楷體-繁"/>
          <w:color w:val="000000" w:themeColor="text1"/>
        </w:rPr>
        <w:t>3</w:t>
      </w:r>
      <w:r w:rsidR="00C649C7" w:rsidRPr="00C2636A">
        <w:rPr>
          <w:rFonts w:ascii="楷體-繁" w:eastAsia="楷體-繁" w:hAnsi="楷體-繁" w:hint="eastAsia"/>
          <w:color w:val="000000" w:themeColor="text1"/>
        </w:rPr>
        <w:t>-</w:t>
      </w:r>
      <w:r w:rsidR="00FF459D" w:rsidRPr="00C2636A">
        <w:rPr>
          <w:rFonts w:ascii="楷體-繁" w:eastAsia="楷體-繁" w:hAnsi="楷體-繁"/>
          <w:color w:val="000000" w:themeColor="text1"/>
        </w:rPr>
        <w:t>1</w:t>
      </w:r>
      <w:r w:rsidR="00A40AFE" w:rsidRPr="00C2636A">
        <w:rPr>
          <w:rFonts w:ascii="楷體-繁" w:eastAsia="楷體-繁" w:hAnsi="楷體-繁"/>
          <w:color w:val="000000" w:themeColor="text1"/>
        </w:rPr>
        <w:t>3</w:t>
      </w:r>
    </w:p>
    <w:p w14:paraId="13CB33E9" w14:textId="2C4A7C9D" w:rsidR="000D6011" w:rsidRPr="00C2636A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 w:hint="eastAsia"/>
          <w:b/>
          <w:color w:val="000000" w:themeColor="text1"/>
        </w:rPr>
        <w:t>譯者</w:t>
      </w:r>
      <w:r w:rsidRPr="00C2636A">
        <w:rPr>
          <w:rFonts w:ascii="楷體-繁" w:eastAsia="楷體-繁" w:hAnsi="楷體-繁" w:cs="Songti TC" w:hint="eastAsia"/>
          <w:color w:val="000000" w:themeColor="text1"/>
        </w:rPr>
        <w:t>．</w:t>
      </w:r>
      <w:r w:rsidRPr="00C2636A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C2636A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5B1CEFBE" w:rsidR="0054190B" w:rsidRPr="00C2636A" w:rsidRDefault="000F56EA" w:rsidP="00094215">
      <w:pPr>
        <w:spacing w:beforeLines="100" w:before="360" w:line="0" w:lineRule="atLeast"/>
        <w:jc w:val="both"/>
        <w:rPr>
          <w:rFonts w:ascii="楷體-繁" w:eastAsia="楷體-繁" w:hAnsi="楷體-繁"/>
          <w:b/>
          <w:bCs/>
          <w:color w:val="000000" w:themeColor="text1"/>
          <w:sz w:val="32"/>
          <w:szCs w:val="32"/>
        </w:rPr>
      </w:pPr>
      <w:r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日本</w:t>
      </w:r>
      <w:r w:rsidR="00742AA1" w:rsidRPr="00C2636A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MR</w:t>
      </w:r>
      <w:r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意見調查</w:t>
      </w:r>
      <w:r w:rsidRPr="00C2636A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2023</w:t>
      </w:r>
      <w:r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年版</w:t>
      </w:r>
      <w:r w:rsidR="002B7EAF" w:rsidRPr="00C2636A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 xml:space="preserve"> </w:t>
      </w:r>
      <w:r w:rsidR="002B7EAF" w:rsidRPr="00C2636A">
        <w:rPr>
          <w:rFonts w:ascii="楷體-繁" w:eastAsia="楷體-繁" w:hAnsi="楷體-繁" w:cs="Times"/>
          <w:b/>
          <w:bCs/>
          <w:color w:val="000000" w:themeColor="text1"/>
          <w:sz w:val="32"/>
          <w:szCs w:val="32"/>
        </w:rPr>
        <w:t xml:space="preserve">— </w:t>
      </w:r>
      <w:r w:rsidR="00D7272E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W</w:t>
      </w:r>
      <w:r w:rsidR="00D7272E" w:rsidRPr="00C2636A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eb</w:t>
      </w:r>
      <w:r w:rsidR="00D7272E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研討會後「</w:t>
      </w:r>
      <w:r w:rsidR="00094215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一定</w:t>
      </w:r>
      <w:r w:rsidR="002B7EAF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跟</w:t>
      </w:r>
      <w:r w:rsidR="00626620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進</w:t>
      </w:r>
      <w:r w:rsidR="00D7272E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」</w:t>
      </w:r>
      <w:r w:rsidR="002B7EAF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>占</w:t>
      </w:r>
      <w:r w:rsidR="002B7EAF" w:rsidRPr="00C2636A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>47.1%</w:t>
      </w:r>
      <w:r w:rsidR="008B714C" w:rsidRPr="00C2636A">
        <w:rPr>
          <w:rFonts w:ascii="楷體-繁" w:eastAsia="楷體-繁" w:hAnsi="楷體-繁" w:cs="PingFang TC" w:hint="eastAsia"/>
          <w:b/>
          <w:bCs/>
          <w:color w:val="000000" w:themeColor="text1"/>
          <w:sz w:val="32"/>
          <w:szCs w:val="32"/>
        </w:rPr>
        <w:t xml:space="preserve"> </w:t>
      </w:r>
      <w:r w:rsidR="008B714C" w:rsidRPr="00C2636A">
        <w:rPr>
          <w:rFonts w:ascii="楷體-繁" w:eastAsia="楷體-繁" w:hAnsi="楷體-繁" w:cs="PingFang TC"/>
          <w:b/>
          <w:bCs/>
          <w:color w:val="000000" w:themeColor="text1"/>
          <w:sz w:val="32"/>
          <w:szCs w:val="32"/>
        </w:rPr>
        <w:t xml:space="preserve"> </w:t>
      </w:r>
    </w:p>
    <w:p w14:paraId="25C83400" w14:textId="5B3C5E05" w:rsidR="00321F99" w:rsidRPr="00C2636A" w:rsidRDefault="00B07E3A" w:rsidP="00C2636A">
      <w:pPr>
        <w:spacing w:beforeLines="100" w:before="360" w:afterLines="50" w:after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/>
          <w:color w:val="000000" w:themeColor="text1"/>
        </w:rPr>
        <w:t>MIX編輯部針對</w:t>
      </w:r>
      <w:r w:rsidR="00BE00BD" w:rsidRPr="00C2636A">
        <w:rPr>
          <w:rFonts w:ascii="楷體-繁" w:eastAsia="楷體-繁" w:hAnsi="楷體-繁" w:cs="微軟正黑體" w:hint="eastAsia"/>
          <w:color w:val="000000" w:themeColor="text1"/>
        </w:rPr>
        <w:t>現</w:t>
      </w:r>
      <w:r w:rsidR="00A534AD">
        <w:rPr>
          <w:rFonts w:ascii="楷體-繁" w:eastAsia="楷體-繁" w:hAnsi="楷體-繁" w:cs="微軟正黑體" w:hint="eastAsia"/>
          <w:color w:val="000000" w:themeColor="text1"/>
        </w:rPr>
        <w:t>役</w:t>
      </w:r>
      <w:r w:rsidRPr="00C2636A">
        <w:rPr>
          <w:rFonts w:ascii="楷體-繁" w:eastAsia="楷體-繁" w:hAnsi="楷體-繁"/>
          <w:color w:val="000000" w:themeColor="text1"/>
        </w:rPr>
        <w:t>MR（包括團隊領導和銷售經理）就如何在</w:t>
      </w:r>
      <w:r w:rsidR="00BE00BD" w:rsidRPr="00C2636A">
        <w:rPr>
          <w:rFonts w:ascii="楷體-繁" w:eastAsia="楷體-繁" w:hAnsi="楷體-繁" w:hint="eastAsia"/>
          <w:color w:val="000000" w:themeColor="text1"/>
        </w:rPr>
        <w:t>C</w:t>
      </w:r>
      <w:r w:rsidR="00BE00BD" w:rsidRPr="00C2636A">
        <w:rPr>
          <w:rFonts w:ascii="楷體-繁" w:eastAsia="楷體-繁" w:hAnsi="楷體-繁"/>
          <w:color w:val="000000" w:themeColor="text1"/>
        </w:rPr>
        <w:t>OVID-19</w:t>
      </w:r>
      <w:r w:rsidR="00A534AD">
        <w:rPr>
          <w:rFonts w:ascii="楷體-繁" w:eastAsia="楷體-繁" w:hAnsi="楷體-繁" w:hint="eastAsia"/>
          <w:color w:val="000000" w:themeColor="text1"/>
        </w:rPr>
        <w:t>疫情</w:t>
      </w:r>
      <w:r w:rsidRPr="00C2636A">
        <w:rPr>
          <w:rFonts w:ascii="楷體-繁" w:eastAsia="楷體-繁" w:hAnsi="楷體-繁"/>
          <w:color w:val="000000" w:themeColor="text1"/>
        </w:rPr>
        <w:t>期間向醫</w:t>
      </w:r>
      <w:r w:rsidR="00BE00BD" w:rsidRPr="00C2636A">
        <w:rPr>
          <w:rFonts w:ascii="楷體-繁" w:eastAsia="楷體-繁" w:hAnsi="楷體-繁" w:cs="微軟正黑體" w:hint="eastAsia"/>
          <w:color w:val="000000" w:themeColor="text1"/>
        </w:rPr>
        <w:t>師</w:t>
      </w:r>
      <w:r w:rsidRPr="00C2636A">
        <w:rPr>
          <w:rFonts w:ascii="楷體-繁" w:eastAsia="楷體-繁" w:hAnsi="楷體-繁"/>
          <w:color w:val="000000" w:themeColor="text1"/>
        </w:rPr>
        <w:t>提供</w:t>
      </w:r>
      <w:r w:rsidR="00BE00BD" w:rsidRPr="00C2636A">
        <w:rPr>
          <w:rFonts w:ascii="楷體-繁" w:eastAsia="楷體-繁" w:hAnsi="楷體-繁" w:cs="微軟正黑體" w:hint="eastAsia"/>
          <w:color w:val="000000" w:themeColor="text1"/>
        </w:rPr>
        <w:t>資訊</w:t>
      </w:r>
      <w:r w:rsidR="00A534AD" w:rsidRPr="00C2636A">
        <w:rPr>
          <w:rFonts w:ascii="楷體-繁" w:eastAsia="楷體-繁" w:hAnsi="楷體-繁"/>
          <w:color w:val="000000" w:themeColor="text1"/>
        </w:rPr>
        <w:t>，</w:t>
      </w:r>
      <w:r w:rsidRPr="00C2636A">
        <w:rPr>
          <w:rFonts w:ascii="楷體-繁" w:eastAsia="楷體-繁" w:hAnsi="楷體-繁"/>
          <w:color w:val="000000" w:themeColor="text1"/>
        </w:rPr>
        <w:t>進行線</w:t>
      </w:r>
      <w:r w:rsidR="006949D4" w:rsidRPr="00C2636A">
        <w:rPr>
          <w:rFonts w:ascii="楷體-繁" w:eastAsia="楷體-繁" w:hAnsi="楷體-繁" w:cs="微軟正黑體" w:hint="eastAsia"/>
          <w:color w:val="000000" w:themeColor="text1"/>
        </w:rPr>
        <w:t>上</w:t>
      </w:r>
      <w:r w:rsidRPr="00C2636A">
        <w:rPr>
          <w:rFonts w:ascii="楷體-繁" w:eastAsia="楷體-繁" w:hAnsi="楷體-繁"/>
          <w:color w:val="000000" w:themeColor="text1"/>
        </w:rPr>
        <w:t>調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查</w:t>
      </w:r>
      <w:r w:rsidRPr="00C2636A">
        <w:rPr>
          <w:rFonts w:ascii="楷體-繁" w:eastAsia="楷體-繁" w:hAnsi="楷體-繁"/>
          <w:color w:val="000000" w:themeColor="text1"/>
        </w:rPr>
        <w:t>。</w:t>
      </w:r>
      <w:r w:rsidR="006949D4" w:rsidRPr="00C2636A">
        <w:rPr>
          <w:rFonts w:ascii="楷體-繁" w:eastAsia="楷體-繁" w:hAnsi="楷體-繁" w:cs="微軟正黑體" w:hint="eastAsia"/>
          <w:color w:val="000000" w:themeColor="text1"/>
        </w:rPr>
        <w:t>其</w:t>
      </w:r>
      <w:r w:rsidRPr="00C2636A">
        <w:rPr>
          <w:rFonts w:ascii="楷體-繁" w:eastAsia="楷體-繁" w:hAnsi="楷體-繁"/>
          <w:color w:val="000000" w:themeColor="text1"/>
        </w:rPr>
        <w:t>結果，</w:t>
      </w:r>
      <w:r w:rsidR="00776C36" w:rsidRPr="00C2636A">
        <w:rPr>
          <w:rFonts w:ascii="楷體-繁" w:eastAsia="楷體-繁" w:hAnsi="楷體-繁" w:cs="微軟正黑體" w:hint="eastAsia"/>
          <w:color w:val="000000" w:themeColor="text1"/>
        </w:rPr>
        <w:t>最多的</w:t>
      </w:r>
      <w:r w:rsidR="00776C36" w:rsidRPr="00C2636A">
        <w:rPr>
          <w:rFonts w:ascii="楷體-繁" w:eastAsia="楷體-繁" w:hAnsi="楷體-繁"/>
          <w:color w:val="000000" w:themeColor="text1"/>
        </w:rPr>
        <w:t>回答是</w:t>
      </w:r>
      <w:r w:rsidR="00776C36" w:rsidRPr="00C2636A">
        <w:rPr>
          <w:rFonts w:ascii="楷體-繁" w:eastAsia="楷體-繁" w:hAnsi="楷體-繁" w:cs="PingFang TC" w:hint="eastAsia"/>
          <w:color w:val="000000" w:themeColor="text1"/>
        </w:rPr>
        <w:t>「和醫師的面談基本上是實體</w:t>
      </w:r>
      <w:r w:rsidR="00776C36" w:rsidRPr="00C2636A">
        <w:rPr>
          <w:rFonts w:ascii="楷體-繁" w:eastAsia="楷體-繁" w:hAnsi="楷體-繁"/>
          <w:color w:val="000000" w:themeColor="text1"/>
        </w:rPr>
        <w:t>，</w:t>
      </w:r>
      <w:r w:rsidR="00776C36" w:rsidRPr="00C2636A">
        <w:rPr>
          <w:rFonts w:ascii="楷體-繁" w:eastAsia="楷體-繁" w:hAnsi="楷體-繁" w:cs="微軟正黑體" w:hint="eastAsia"/>
          <w:color w:val="000000" w:themeColor="text1"/>
        </w:rPr>
        <w:t>線上面談也是根據需要進行的</w:t>
      </w:r>
      <w:r w:rsidR="00776C36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Pr="00C2636A">
        <w:rPr>
          <w:rFonts w:ascii="楷體-繁" w:eastAsia="楷體-繁" w:hAnsi="楷體-繁"/>
          <w:color w:val="000000" w:themeColor="text1"/>
        </w:rPr>
        <w:t>。</w:t>
      </w:r>
      <w:r w:rsidR="00B731DC" w:rsidRPr="00C2636A">
        <w:rPr>
          <w:rFonts w:ascii="楷體-繁" w:eastAsia="楷體-繁" w:hAnsi="楷體-繁" w:cs="微軟正黑體" w:hint="eastAsia"/>
          <w:color w:val="000000" w:themeColor="text1"/>
        </w:rPr>
        <w:t>其次</w:t>
      </w:r>
      <w:r w:rsidR="00B731DC" w:rsidRPr="00C2636A">
        <w:rPr>
          <w:rFonts w:ascii="楷體-繁" w:eastAsia="楷體-繁" w:hAnsi="楷體-繁"/>
          <w:color w:val="000000" w:themeColor="text1"/>
        </w:rPr>
        <w:t>，</w:t>
      </w:r>
      <w:r w:rsidRPr="00C2636A">
        <w:rPr>
          <w:rFonts w:ascii="楷體-繁" w:eastAsia="楷體-繁" w:hAnsi="楷體-繁"/>
          <w:color w:val="000000" w:themeColor="text1"/>
        </w:rPr>
        <w:t>47.1%的</w:t>
      </w:r>
      <w:r w:rsidR="00B731DC" w:rsidRPr="00C2636A">
        <w:rPr>
          <w:rFonts w:ascii="楷體-繁" w:eastAsia="楷體-繁" w:hAnsi="楷體-繁" w:cs="微軟正黑體" w:hint="eastAsia"/>
          <w:color w:val="000000" w:themeColor="text1"/>
        </w:rPr>
        <w:t>人</w:t>
      </w:r>
      <w:r w:rsidRPr="00C2636A">
        <w:rPr>
          <w:rFonts w:ascii="楷體-繁" w:eastAsia="楷體-繁" w:hAnsi="楷體-繁"/>
          <w:color w:val="000000" w:themeColor="text1"/>
        </w:rPr>
        <w:t>表示，</w:t>
      </w:r>
      <w:r w:rsidR="00B731DC" w:rsidRPr="00C2636A">
        <w:rPr>
          <w:rFonts w:ascii="楷體-繁" w:eastAsia="楷體-繁" w:hAnsi="楷體-繁" w:cs="PingFang TC" w:hint="eastAsia"/>
          <w:color w:val="000000" w:themeColor="text1"/>
        </w:rPr>
        <w:t>「</w:t>
      </w:r>
      <w:r w:rsidR="00626620" w:rsidRPr="00C2636A">
        <w:rPr>
          <w:rFonts w:ascii="楷體-繁" w:eastAsia="楷體-繁" w:hAnsi="楷體-繁" w:cs="PingFang TC" w:hint="eastAsia"/>
          <w:color w:val="000000" w:themeColor="text1"/>
        </w:rPr>
        <w:t>邀請觀看</w:t>
      </w:r>
      <w:r w:rsidR="00626620" w:rsidRPr="00C2636A">
        <w:rPr>
          <w:rFonts w:ascii="楷體-繁" w:eastAsia="楷體-繁" w:hAnsi="楷體-繁" w:hint="eastAsia"/>
          <w:color w:val="000000" w:themeColor="text1"/>
        </w:rPr>
        <w:t>W</w:t>
      </w:r>
      <w:r w:rsidR="00626620" w:rsidRPr="00C2636A">
        <w:rPr>
          <w:rFonts w:ascii="楷體-繁" w:eastAsia="楷體-繁" w:hAnsi="楷體-繁"/>
          <w:color w:val="000000" w:themeColor="text1"/>
        </w:rPr>
        <w:t>eb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研討會</w:t>
      </w:r>
      <w:r w:rsidR="00626620" w:rsidRPr="00C2636A">
        <w:rPr>
          <w:rFonts w:ascii="楷體-繁" w:eastAsia="楷體-繁" w:hAnsi="楷體-繁"/>
          <w:color w:val="000000" w:themeColor="text1"/>
        </w:rPr>
        <w:t>，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觀看後</w:t>
      </w:r>
      <w:r w:rsidR="00AB135D">
        <w:rPr>
          <w:rFonts w:ascii="楷體-繁" w:eastAsia="楷體-繁" w:hAnsi="楷體-繁" w:cs="微軟正黑體" w:hint="eastAsia"/>
          <w:color w:val="000000" w:themeColor="text1"/>
        </w:rPr>
        <w:t>一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定跟進</w:t>
      </w:r>
      <w:r w:rsidR="00B731DC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Pr="00C2636A">
        <w:rPr>
          <w:rFonts w:ascii="楷體-繁" w:eastAsia="楷體-繁" w:hAnsi="楷體-繁"/>
          <w:color w:val="000000" w:themeColor="text1"/>
        </w:rPr>
        <w:t>。另一方面，當被問及觀看</w:t>
      </w:r>
      <w:r w:rsidR="00626620" w:rsidRPr="00C2636A">
        <w:rPr>
          <w:rFonts w:ascii="楷體-繁" w:eastAsia="楷體-繁" w:hAnsi="楷體-繁" w:hint="eastAsia"/>
          <w:color w:val="000000" w:themeColor="text1"/>
        </w:rPr>
        <w:t>W</w:t>
      </w:r>
      <w:r w:rsidR="00626620" w:rsidRPr="00C2636A">
        <w:rPr>
          <w:rFonts w:ascii="楷體-繁" w:eastAsia="楷體-繁" w:hAnsi="楷體-繁"/>
          <w:color w:val="000000" w:themeColor="text1"/>
        </w:rPr>
        <w:t>eb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研討會</w:t>
      </w:r>
      <w:r w:rsidRPr="00C2636A">
        <w:rPr>
          <w:rFonts w:ascii="楷體-繁" w:eastAsia="楷體-繁" w:hAnsi="楷體-繁"/>
          <w:color w:val="000000" w:themeColor="text1"/>
        </w:rPr>
        <w:t>後的跟進時間時，2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成</w:t>
      </w:r>
      <w:r w:rsidRPr="00C2636A">
        <w:rPr>
          <w:rFonts w:ascii="楷體-繁" w:eastAsia="楷體-繁" w:hAnsi="楷體-繁"/>
          <w:color w:val="000000" w:themeColor="text1"/>
        </w:rPr>
        <w:t>的MR回答</w:t>
      </w:r>
      <w:r w:rsidR="00626620" w:rsidRPr="00C2636A">
        <w:rPr>
          <w:rFonts w:ascii="楷體-繁" w:eastAsia="楷體-繁" w:hAnsi="楷體-繁" w:cs="PingFang TC" w:hint="eastAsia"/>
          <w:color w:val="000000" w:themeColor="text1"/>
        </w:rPr>
        <w:t>「</w:t>
      </w:r>
      <w:r w:rsidRPr="00C2636A">
        <w:rPr>
          <w:rFonts w:ascii="楷體-繁" w:eastAsia="楷體-繁" w:hAnsi="楷體-繁"/>
          <w:color w:val="000000" w:themeColor="text1"/>
        </w:rPr>
        <w:t>24小時內</w:t>
      </w:r>
      <w:r w:rsidR="00626620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Pr="00C2636A">
        <w:rPr>
          <w:rFonts w:ascii="楷體-繁" w:eastAsia="楷體-繁" w:hAnsi="楷體-繁"/>
          <w:color w:val="000000" w:themeColor="text1"/>
        </w:rPr>
        <w:t>，9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成</w:t>
      </w:r>
      <w:r w:rsidRPr="00C2636A">
        <w:rPr>
          <w:rFonts w:ascii="楷體-繁" w:eastAsia="楷體-繁" w:hAnsi="楷體-繁"/>
          <w:color w:val="000000" w:themeColor="text1"/>
        </w:rPr>
        <w:t>MR</w:t>
      </w:r>
      <w:r w:rsidR="00626620" w:rsidRPr="00C2636A">
        <w:rPr>
          <w:rFonts w:ascii="楷體-繁" w:eastAsia="楷體-繁" w:hAnsi="楷體-繁"/>
          <w:color w:val="000000" w:themeColor="text1"/>
        </w:rPr>
        <w:t>的</w:t>
      </w:r>
      <w:r w:rsidR="00626620" w:rsidRPr="00C2636A">
        <w:rPr>
          <w:rFonts w:ascii="楷體-繁" w:eastAsia="楷體-繁" w:hAnsi="楷體-繁" w:cs="微軟正黑體" w:hint="eastAsia"/>
          <w:color w:val="000000" w:themeColor="text1"/>
        </w:rPr>
        <w:t>意見是</w:t>
      </w:r>
      <w:r w:rsidR="00626620" w:rsidRPr="00C2636A">
        <w:rPr>
          <w:rFonts w:ascii="楷體-繁" w:eastAsia="楷體-繁" w:hAnsi="楷體-繁" w:cs="PingFang TC" w:hint="eastAsia"/>
          <w:color w:val="000000" w:themeColor="text1"/>
        </w:rPr>
        <w:t>「一週內」</w:t>
      </w:r>
      <w:r w:rsidR="00321F99" w:rsidRPr="00C2636A">
        <w:rPr>
          <w:rFonts w:ascii="楷體-繁" w:eastAsia="楷體-繁" w:hAnsi="楷體-繁" w:cs="PingFang TC" w:hint="eastAsia"/>
          <w:color w:val="000000" w:themeColor="text1"/>
        </w:rPr>
        <w:t>採取行動</w:t>
      </w:r>
      <w:r w:rsidRPr="00C2636A">
        <w:rPr>
          <w:rFonts w:ascii="楷體-繁" w:eastAsia="楷體-繁" w:hAnsi="楷體-繁"/>
          <w:color w:val="000000" w:themeColor="text1"/>
        </w:rPr>
        <w:t>。</w:t>
      </w:r>
    </w:p>
    <w:p w14:paraId="615538C3" w14:textId="55C73743" w:rsidR="00DC676B" w:rsidRPr="00C2636A" w:rsidRDefault="00321F99" w:rsidP="00F47670">
      <w:pPr>
        <w:pStyle w:val="a7"/>
        <w:numPr>
          <w:ilvl w:val="0"/>
          <w:numId w:val="34"/>
        </w:numPr>
        <w:spacing w:before="180" w:afterLines="50" w:after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C2636A">
        <w:rPr>
          <w:rFonts w:ascii="楷體-繁" w:eastAsia="楷體-繁" w:hAnsi="楷體-繁"/>
          <w:b/>
          <w:bCs/>
        </w:rPr>
        <w:t>負責大學</w:t>
      </w:r>
      <w:r w:rsidR="00296487" w:rsidRPr="00C2636A">
        <w:rPr>
          <w:rFonts w:ascii="楷體-繁" w:eastAsia="楷體-繁" w:hAnsi="楷體-繁" w:hint="eastAsia"/>
          <w:b/>
          <w:bCs/>
        </w:rPr>
        <w:t>附設</w:t>
      </w:r>
      <w:r w:rsidRPr="00C2636A">
        <w:rPr>
          <w:rFonts w:ascii="楷體-繁" w:eastAsia="楷體-繁" w:hAnsi="楷體-繁"/>
          <w:b/>
          <w:bCs/>
        </w:rPr>
        <w:t>醫院</w:t>
      </w:r>
      <w:r w:rsidRPr="00C2636A">
        <w:rPr>
          <w:rFonts w:ascii="楷體-繁" w:eastAsia="楷體-繁" w:hAnsi="楷體-繁" w:cs="微軟正黑體" w:hint="eastAsia"/>
          <w:b/>
          <w:bCs/>
        </w:rPr>
        <w:t>的</w:t>
      </w:r>
      <w:r w:rsidRPr="00C2636A">
        <w:rPr>
          <w:rFonts w:ascii="楷體-繁" w:eastAsia="楷體-繁" w:hAnsi="楷體-繁"/>
          <w:b/>
          <w:bCs/>
        </w:rPr>
        <w:t xml:space="preserve">MR </w:t>
      </w:r>
      <w:r w:rsidRPr="00C2636A">
        <w:rPr>
          <w:rFonts w:ascii="楷體-繁" w:eastAsia="楷體-繁" w:hAnsi="楷體-繁" w:cs="Times"/>
          <w:b/>
          <w:bCs/>
        </w:rPr>
        <w:t>— 54.1%</w:t>
      </w:r>
      <w:r w:rsidR="00AB135D">
        <w:rPr>
          <w:rFonts w:ascii="楷體-繁" w:eastAsia="楷體-繁" w:hAnsi="楷體-繁" w:cs="Times" w:hint="eastAsia"/>
          <w:b/>
          <w:bCs/>
        </w:rPr>
        <w:t>是</w:t>
      </w:r>
      <w:r w:rsidRPr="00C2636A">
        <w:rPr>
          <w:rFonts w:ascii="楷體-繁" w:eastAsia="楷體-繁" w:hAnsi="楷體-繁" w:cs="Times" w:hint="eastAsia"/>
          <w:b/>
          <w:bCs/>
        </w:rPr>
        <w:t>實體和線上的</w:t>
      </w:r>
      <w:r w:rsidR="0034340C" w:rsidRPr="00C2636A">
        <w:rPr>
          <w:rFonts w:ascii="楷體-繁" w:eastAsia="楷體-繁" w:hAnsi="楷體-繁" w:cs="Times" w:hint="eastAsia"/>
          <w:b/>
          <w:bCs/>
        </w:rPr>
        <w:t>混成</w:t>
      </w:r>
    </w:p>
    <w:p w14:paraId="24ABE9DD" w14:textId="056E4703" w:rsidR="009978A7" w:rsidRPr="00C2636A" w:rsidRDefault="00C5598F" w:rsidP="00F47670">
      <w:pPr>
        <w:spacing w:before="50" w:afterLines="50" w:after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 w:hint="eastAsia"/>
          <w:color w:val="000000" w:themeColor="text1"/>
        </w:rPr>
        <w:t>以全通路提供資訊為前提</w:t>
      </w:r>
      <w:r w:rsidRPr="00C2636A">
        <w:rPr>
          <w:rFonts w:ascii="楷體-繁" w:eastAsia="楷體-繁" w:hAnsi="楷體-繁"/>
          <w:color w:val="000000" w:themeColor="text1"/>
        </w:rPr>
        <w:t>，MIX編輯部</w:t>
      </w:r>
      <w:r w:rsidRPr="00C2636A">
        <w:rPr>
          <w:rFonts w:ascii="楷體-繁" w:eastAsia="楷體-繁" w:hAnsi="楷體-繁" w:hint="eastAsia"/>
          <w:color w:val="000000" w:themeColor="text1"/>
        </w:rPr>
        <w:t>要求回答提供</w:t>
      </w:r>
      <w:r w:rsidR="00AB135D" w:rsidRPr="00C2636A">
        <w:rPr>
          <w:rFonts w:ascii="楷體-繁" w:eastAsia="楷體-繁" w:hAnsi="楷體-繁" w:hint="eastAsia"/>
          <w:color w:val="000000" w:themeColor="text1"/>
        </w:rPr>
        <w:t>資訊</w:t>
      </w:r>
      <w:r w:rsidR="00AB135D">
        <w:rPr>
          <w:rFonts w:ascii="楷體-繁" w:eastAsia="楷體-繁" w:hAnsi="楷體-繁" w:hint="eastAsia"/>
          <w:color w:val="000000" w:themeColor="text1"/>
        </w:rPr>
        <w:t>給</w:t>
      </w:r>
      <w:r w:rsidR="00AB135D" w:rsidRPr="00C2636A">
        <w:rPr>
          <w:rFonts w:ascii="楷體-繁" w:eastAsia="楷體-繁" w:hAnsi="楷體-繁" w:hint="eastAsia"/>
          <w:color w:val="000000" w:themeColor="text1"/>
        </w:rPr>
        <w:t>醫師</w:t>
      </w:r>
      <w:r w:rsidRPr="00C2636A">
        <w:rPr>
          <w:rFonts w:ascii="楷體-繁" w:eastAsia="楷體-繁" w:hAnsi="楷體-繁" w:hint="eastAsia"/>
          <w:color w:val="000000" w:themeColor="text1"/>
        </w:rPr>
        <w:t>的方法</w:t>
      </w:r>
      <w:r w:rsidRPr="00C2636A">
        <w:rPr>
          <w:rFonts w:ascii="楷體-繁" w:eastAsia="楷體-繁" w:hAnsi="楷體-繁"/>
          <w:color w:val="000000" w:themeColor="text1"/>
        </w:rPr>
        <w:t>。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5</w:t>
      </w:r>
      <w:r w:rsidR="00DC676B" w:rsidRPr="00C2636A">
        <w:rPr>
          <w:rFonts w:ascii="楷體-繁" w:eastAsia="楷體-繁" w:hAnsi="楷體-繁"/>
          <w:color w:val="000000" w:themeColor="text1"/>
        </w:rPr>
        <w:t>4.1%</w:t>
      </w:r>
      <w:r w:rsidRPr="00C2636A">
        <w:rPr>
          <w:rFonts w:ascii="楷體-繁" w:eastAsia="楷體-繁" w:hAnsi="楷體-繁" w:hint="eastAsia"/>
          <w:color w:val="000000" w:themeColor="text1"/>
        </w:rPr>
        <w:t>負</w:t>
      </w:r>
      <w:r w:rsidRPr="00C2636A">
        <w:rPr>
          <w:rFonts w:ascii="楷體-繁" w:eastAsia="楷體-繁" w:hAnsi="楷體-繁"/>
          <w:color w:val="000000" w:themeColor="text1"/>
        </w:rPr>
        <w:t>責大學</w:t>
      </w:r>
      <w:r w:rsidR="00296487" w:rsidRPr="00C2636A">
        <w:rPr>
          <w:rFonts w:ascii="楷體-繁" w:eastAsia="楷體-繁" w:hAnsi="楷體-繁" w:hint="eastAsia"/>
          <w:color w:val="000000" w:themeColor="text1"/>
        </w:rPr>
        <w:t>附設</w:t>
      </w:r>
      <w:r w:rsidRPr="00C2636A">
        <w:rPr>
          <w:rFonts w:ascii="楷體-繁" w:eastAsia="楷體-繁" w:hAnsi="楷體-繁" w:hint="eastAsia"/>
          <w:color w:val="000000" w:themeColor="text1"/>
        </w:rPr>
        <w:t>醫</w:t>
      </w:r>
      <w:r w:rsidRPr="00C2636A">
        <w:rPr>
          <w:rFonts w:ascii="楷體-繁" w:eastAsia="楷體-繁" w:hAnsi="楷體-繁"/>
          <w:color w:val="000000" w:themeColor="text1"/>
        </w:rPr>
        <w:t>院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的</w:t>
      </w:r>
      <w:r w:rsidRPr="00C2636A">
        <w:rPr>
          <w:rFonts w:ascii="楷體-繁" w:eastAsia="楷體-繁" w:hAnsi="楷體-繁"/>
          <w:color w:val="000000" w:themeColor="text1"/>
        </w:rPr>
        <w:t>MR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表示</w:t>
      </w:r>
      <w:r w:rsidR="00DC676B" w:rsidRPr="00C2636A">
        <w:rPr>
          <w:rFonts w:ascii="楷體-繁" w:eastAsia="楷體-繁" w:hAnsi="楷體-繁"/>
          <w:color w:val="000000" w:themeColor="text1"/>
        </w:rPr>
        <w:t>，</w:t>
      </w:r>
      <w:r w:rsidR="00DC676B" w:rsidRPr="00C2636A">
        <w:rPr>
          <w:rFonts w:ascii="楷體-繁" w:eastAsia="楷體-繁" w:hAnsi="楷體-繁" w:cs="PingFang TC" w:hint="eastAsia"/>
          <w:color w:val="000000" w:themeColor="text1"/>
        </w:rPr>
        <w:t>「嘗試採用實體和線上的混成方式</w:t>
      </w:r>
      <w:r w:rsidR="00DC676B" w:rsidRPr="00C2636A">
        <w:rPr>
          <w:rFonts w:ascii="楷體-繁" w:eastAsia="楷體-繁" w:hAnsi="楷體-繁"/>
          <w:color w:val="000000" w:themeColor="text1"/>
        </w:rPr>
        <w:t>，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對應和醫師的面談</w:t>
      </w:r>
      <w:r w:rsidR="00DC676B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="00DC676B" w:rsidRPr="00C2636A">
        <w:rPr>
          <w:rFonts w:ascii="楷體-繁" w:eastAsia="楷體-繁" w:hAnsi="楷體-繁"/>
          <w:color w:val="000000" w:themeColor="text1"/>
        </w:rPr>
        <w:t>。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排在第二位的是</w:t>
      </w:r>
      <w:r w:rsidR="00DC676B" w:rsidRPr="00C2636A">
        <w:rPr>
          <w:rFonts w:ascii="楷體-繁" w:eastAsia="楷體-繁" w:hAnsi="楷體-繁"/>
          <w:color w:val="000000" w:themeColor="text1"/>
        </w:rPr>
        <w:t>40.5%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的人表示</w:t>
      </w:r>
      <w:r w:rsidR="00DC676B" w:rsidRPr="00C2636A">
        <w:rPr>
          <w:rFonts w:ascii="楷體-繁" w:eastAsia="楷體-繁" w:hAnsi="楷體-繁"/>
          <w:color w:val="000000" w:themeColor="text1"/>
        </w:rPr>
        <w:t>，</w:t>
      </w:r>
      <w:r w:rsidR="00DC676B" w:rsidRPr="00C2636A">
        <w:rPr>
          <w:rFonts w:ascii="楷體-繁" w:eastAsia="楷體-繁" w:hAnsi="楷體-繁" w:cs="PingFang TC" w:hint="eastAsia"/>
          <w:color w:val="000000" w:themeColor="text1"/>
        </w:rPr>
        <w:t>「邀請觀看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W</w:t>
      </w:r>
      <w:r w:rsidR="00DC676B" w:rsidRPr="00C2636A">
        <w:rPr>
          <w:rFonts w:ascii="楷體-繁" w:eastAsia="楷體-繁" w:hAnsi="楷體-繁"/>
          <w:color w:val="000000" w:themeColor="text1"/>
        </w:rPr>
        <w:t>eb</w:t>
      </w:r>
      <w:r w:rsidR="00DC676B" w:rsidRPr="00C2636A">
        <w:rPr>
          <w:rFonts w:ascii="楷體-繁" w:eastAsia="楷體-繁" w:hAnsi="楷體-繁" w:cs="微軟正黑體" w:hint="eastAsia"/>
          <w:color w:val="000000" w:themeColor="text1"/>
        </w:rPr>
        <w:t>研討會</w:t>
      </w:r>
      <w:r w:rsidR="00DC676B" w:rsidRPr="00C2636A">
        <w:rPr>
          <w:rFonts w:ascii="楷體-繁" w:eastAsia="楷體-繁" w:hAnsi="楷體-繁"/>
          <w:color w:val="000000" w:themeColor="text1"/>
        </w:rPr>
        <w:t>，</w:t>
      </w:r>
      <w:r w:rsidR="00DC676B" w:rsidRPr="00C2636A">
        <w:rPr>
          <w:rFonts w:ascii="楷體-繁" w:eastAsia="楷體-繁" w:hAnsi="楷體-繁" w:cs="微軟正黑體" w:hint="eastAsia"/>
          <w:color w:val="000000" w:themeColor="text1"/>
        </w:rPr>
        <w:t>觀看後</w:t>
      </w:r>
      <w:r w:rsidR="00AB135D">
        <w:rPr>
          <w:rFonts w:ascii="楷體-繁" w:eastAsia="楷體-繁" w:hAnsi="楷體-繁" w:cs="微軟正黑體" w:hint="eastAsia"/>
          <w:color w:val="000000" w:themeColor="text1"/>
        </w:rPr>
        <w:t>ㄧ</w:t>
      </w:r>
      <w:r w:rsidR="00DC676B" w:rsidRPr="00C2636A">
        <w:rPr>
          <w:rFonts w:ascii="楷體-繁" w:eastAsia="楷體-繁" w:hAnsi="楷體-繁" w:cs="微軟正黑體" w:hint="eastAsia"/>
          <w:color w:val="000000" w:themeColor="text1"/>
        </w:rPr>
        <w:t>定跟進</w:t>
      </w:r>
      <w:r w:rsidR="00DC676B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="00DC676B" w:rsidRPr="00C2636A">
        <w:rPr>
          <w:rFonts w:ascii="楷體-繁" w:eastAsia="楷體-繁" w:hAnsi="楷體-繁"/>
          <w:color w:val="000000" w:themeColor="text1"/>
        </w:rPr>
        <w:t>。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第三位是</w:t>
      </w:r>
      <w:r w:rsidR="00DC676B" w:rsidRPr="00C2636A">
        <w:rPr>
          <w:rFonts w:ascii="楷體-繁" w:eastAsia="楷體-繁" w:hAnsi="楷體-繁" w:cs="PingFang TC" w:hint="eastAsia"/>
          <w:color w:val="000000" w:themeColor="text1"/>
        </w:rPr>
        <w:t>「一直致力於邀請觀看</w:t>
      </w:r>
      <w:r w:rsidR="00DC676B" w:rsidRPr="00C2636A">
        <w:rPr>
          <w:rFonts w:ascii="楷體-繁" w:eastAsia="楷體-繁" w:hAnsi="楷體-繁" w:hint="eastAsia"/>
          <w:color w:val="000000" w:themeColor="text1"/>
        </w:rPr>
        <w:t>W</w:t>
      </w:r>
      <w:r w:rsidR="00DC676B" w:rsidRPr="00C2636A">
        <w:rPr>
          <w:rFonts w:ascii="楷體-繁" w:eastAsia="楷體-繁" w:hAnsi="楷體-繁"/>
          <w:color w:val="000000" w:themeColor="text1"/>
        </w:rPr>
        <w:t>eb</w:t>
      </w:r>
      <w:r w:rsidR="00DC676B" w:rsidRPr="00C2636A">
        <w:rPr>
          <w:rFonts w:ascii="楷體-繁" w:eastAsia="楷體-繁" w:hAnsi="楷體-繁" w:cs="微軟正黑體" w:hint="eastAsia"/>
          <w:color w:val="000000" w:themeColor="text1"/>
        </w:rPr>
        <w:t>研討會</w:t>
      </w:r>
      <w:r w:rsidR="00DC676B" w:rsidRPr="00C2636A">
        <w:rPr>
          <w:rFonts w:ascii="楷體-繁" w:eastAsia="楷體-繁" w:hAnsi="楷體-繁" w:cs="PingFang TC" w:hint="eastAsia"/>
          <w:color w:val="000000" w:themeColor="text1"/>
        </w:rPr>
        <w:t>的活動」</w:t>
      </w:r>
      <w:r w:rsidR="00DC676B" w:rsidRPr="00C2636A">
        <w:rPr>
          <w:rFonts w:ascii="楷體-繁" w:eastAsia="楷體-繁" w:hAnsi="楷體-繁"/>
          <w:color w:val="000000" w:themeColor="text1"/>
        </w:rPr>
        <w:t>。</w:t>
      </w:r>
      <w:r w:rsidR="00540026" w:rsidRPr="00C2636A">
        <w:rPr>
          <w:rFonts w:ascii="楷體-繁" w:eastAsia="楷體-繁" w:hAnsi="楷體-繁" w:hint="eastAsia"/>
          <w:color w:val="000000" w:themeColor="text1"/>
        </w:rPr>
        <w:t>就負</w:t>
      </w:r>
      <w:r w:rsidR="00540026" w:rsidRPr="00C2636A">
        <w:rPr>
          <w:rFonts w:ascii="楷體-繁" w:eastAsia="楷體-繁" w:hAnsi="楷體-繁"/>
          <w:color w:val="000000" w:themeColor="text1"/>
        </w:rPr>
        <w:t>責大學</w:t>
      </w:r>
      <w:r w:rsidR="00296487" w:rsidRPr="00C2636A">
        <w:rPr>
          <w:rFonts w:ascii="楷體-繁" w:eastAsia="楷體-繁" w:hAnsi="楷體-繁" w:hint="eastAsia"/>
          <w:color w:val="000000" w:themeColor="text1"/>
        </w:rPr>
        <w:t>附設</w:t>
      </w:r>
      <w:r w:rsidR="00540026" w:rsidRPr="00C2636A">
        <w:rPr>
          <w:rFonts w:ascii="楷體-繁" w:eastAsia="楷體-繁" w:hAnsi="楷體-繁"/>
          <w:color w:val="000000" w:themeColor="text1"/>
        </w:rPr>
        <w:t>醫院</w:t>
      </w:r>
      <w:r w:rsidR="00540026" w:rsidRPr="00C2636A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540026" w:rsidRPr="00C2636A">
        <w:rPr>
          <w:rFonts w:ascii="楷體-繁" w:eastAsia="楷體-繁" w:hAnsi="楷體-繁"/>
          <w:color w:val="000000" w:themeColor="text1"/>
        </w:rPr>
        <w:t>MR</w:t>
      </w:r>
      <w:r w:rsidR="00540026" w:rsidRPr="00C2636A">
        <w:rPr>
          <w:rFonts w:ascii="楷體-繁" w:eastAsia="楷體-繁" w:hAnsi="楷體-繁" w:hint="eastAsia"/>
          <w:color w:val="000000" w:themeColor="text1"/>
        </w:rPr>
        <w:t>而言</w:t>
      </w:r>
      <w:r w:rsidR="00540026" w:rsidRPr="00C2636A">
        <w:rPr>
          <w:rFonts w:ascii="楷體-繁" w:eastAsia="楷體-繁" w:hAnsi="楷體-繁"/>
          <w:color w:val="000000" w:themeColor="text1"/>
        </w:rPr>
        <w:t>，</w:t>
      </w:r>
      <w:r w:rsidR="00540026" w:rsidRPr="00C2636A">
        <w:rPr>
          <w:rFonts w:ascii="楷體-繁" w:eastAsia="楷體-繁" w:hAnsi="楷體-繁" w:hint="eastAsia"/>
          <w:color w:val="000000" w:themeColor="text1"/>
        </w:rPr>
        <w:t>在很難和醫師進行實體面談的情況下</w:t>
      </w:r>
      <w:r w:rsidR="00540026" w:rsidRPr="00C2636A">
        <w:rPr>
          <w:rFonts w:ascii="楷體-繁" w:eastAsia="楷體-繁" w:hAnsi="楷體-繁"/>
          <w:color w:val="000000" w:themeColor="text1"/>
        </w:rPr>
        <w:t>，</w:t>
      </w:r>
      <w:r w:rsidR="00540026" w:rsidRPr="00C2636A">
        <w:rPr>
          <w:rFonts w:ascii="楷體-繁" w:eastAsia="楷體-繁" w:hAnsi="楷體-繁" w:hint="eastAsia"/>
          <w:color w:val="000000" w:themeColor="text1"/>
        </w:rPr>
        <w:t>可以看出</w:t>
      </w:r>
      <w:r w:rsidR="00107BCD" w:rsidRPr="00C2636A">
        <w:rPr>
          <w:rFonts w:ascii="楷體-繁" w:eastAsia="楷體-繁" w:hAnsi="楷體-繁" w:cs="微軟正黑體" w:hint="eastAsia"/>
          <w:color w:val="000000" w:themeColor="text1"/>
        </w:rPr>
        <w:t>致力於</w:t>
      </w:r>
      <w:r w:rsidR="00540026" w:rsidRPr="00C2636A">
        <w:rPr>
          <w:rFonts w:ascii="楷體-繁" w:eastAsia="楷體-繁" w:hAnsi="楷體-繁" w:hint="eastAsia"/>
          <w:color w:val="000000" w:themeColor="text1"/>
        </w:rPr>
        <w:t>以W</w:t>
      </w:r>
      <w:r w:rsidR="00540026" w:rsidRPr="00C2636A">
        <w:rPr>
          <w:rFonts w:ascii="楷體-繁" w:eastAsia="楷體-繁" w:hAnsi="楷體-繁"/>
          <w:color w:val="000000" w:themeColor="text1"/>
        </w:rPr>
        <w:t>eb</w:t>
      </w:r>
      <w:r w:rsidR="00540026" w:rsidRPr="00C2636A">
        <w:rPr>
          <w:rFonts w:ascii="楷體-繁" w:eastAsia="楷體-繁" w:hAnsi="楷體-繁" w:cs="微軟正黑體" w:hint="eastAsia"/>
          <w:color w:val="000000" w:themeColor="text1"/>
        </w:rPr>
        <w:t>研討會為契機</w:t>
      </w:r>
      <w:r w:rsidR="00540026" w:rsidRPr="00C2636A">
        <w:rPr>
          <w:rFonts w:ascii="楷體-繁" w:eastAsia="楷體-繁" w:hAnsi="楷體-繁"/>
          <w:color w:val="000000" w:themeColor="text1"/>
        </w:rPr>
        <w:t>，</w:t>
      </w:r>
      <w:r w:rsidR="00540026" w:rsidRPr="00C2636A">
        <w:rPr>
          <w:rFonts w:ascii="楷體-繁" w:eastAsia="楷體-繁" w:hAnsi="楷體-繁" w:cs="微軟正黑體" w:hint="eastAsia"/>
          <w:color w:val="000000" w:themeColor="text1"/>
        </w:rPr>
        <w:t>加強與醫師接觸的活動</w:t>
      </w:r>
      <w:r w:rsidR="00540026" w:rsidRPr="00C2636A">
        <w:rPr>
          <w:rFonts w:ascii="楷體-繁" w:eastAsia="楷體-繁" w:hAnsi="楷體-繁"/>
          <w:color w:val="000000" w:themeColor="text1"/>
        </w:rPr>
        <w:t>。</w:t>
      </w:r>
    </w:p>
    <w:p w14:paraId="3A240739" w14:textId="77777777" w:rsidR="00D01F7A" w:rsidRPr="00C2636A" w:rsidRDefault="00B34585" w:rsidP="00D01F7A">
      <w:pPr>
        <w:pStyle w:val="a7"/>
        <w:numPr>
          <w:ilvl w:val="0"/>
          <w:numId w:val="34"/>
        </w:numPr>
        <w:spacing w:before="180" w:afterLines="50" w:after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C2636A">
        <w:rPr>
          <w:rFonts w:ascii="楷體-繁" w:eastAsia="楷體-繁" w:hAnsi="楷體-繁"/>
          <w:b/>
          <w:bCs/>
        </w:rPr>
        <w:t>負責大</w:t>
      </w:r>
      <w:r w:rsidRPr="00C2636A">
        <w:rPr>
          <w:rFonts w:ascii="楷體-繁" w:eastAsia="楷體-繁" w:hAnsi="楷體-繁" w:hint="eastAsia"/>
          <w:b/>
          <w:bCs/>
        </w:rPr>
        <w:t>型</w:t>
      </w:r>
      <w:r w:rsidRPr="00C2636A">
        <w:rPr>
          <w:rFonts w:ascii="楷體-繁" w:eastAsia="楷體-繁" w:hAnsi="楷體-繁"/>
          <w:b/>
          <w:bCs/>
        </w:rPr>
        <w:t>醫院</w:t>
      </w:r>
      <w:r w:rsidRPr="00C2636A">
        <w:rPr>
          <w:rFonts w:ascii="楷體-繁" w:eastAsia="楷體-繁" w:hAnsi="楷體-繁" w:cs="微軟正黑體" w:hint="eastAsia"/>
          <w:b/>
          <w:bCs/>
        </w:rPr>
        <w:t>的</w:t>
      </w:r>
      <w:r w:rsidRPr="00C2636A">
        <w:rPr>
          <w:rFonts w:ascii="楷體-繁" w:eastAsia="楷體-繁" w:hAnsi="楷體-繁"/>
          <w:b/>
          <w:bCs/>
        </w:rPr>
        <w:t xml:space="preserve">MR </w:t>
      </w:r>
      <w:r w:rsidRPr="00C2636A">
        <w:rPr>
          <w:rFonts w:ascii="楷體-繁" w:eastAsia="楷體-繁" w:hAnsi="楷體-繁" w:cs="Times"/>
          <w:b/>
          <w:bCs/>
        </w:rPr>
        <w:t xml:space="preserve">— </w:t>
      </w:r>
      <w:r w:rsidR="00387250" w:rsidRPr="00C2636A">
        <w:rPr>
          <w:rFonts w:ascii="楷體-繁" w:eastAsia="楷體-繁" w:hAnsi="楷體-繁" w:cs="Times" w:hint="eastAsia"/>
          <w:b/>
          <w:bCs/>
        </w:rPr>
        <w:t>回歸實體和線上並重</w:t>
      </w:r>
      <w:r w:rsidR="00387250" w:rsidRPr="00C2636A">
        <w:rPr>
          <w:rFonts w:ascii="楷體-繁" w:eastAsia="楷體-繁" w:hAnsi="楷體-繁"/>
          <w:b/>
          <w:bCs/>
        </w:rPr>
        <w:t>。</w:t>
      </w:r>
      <w:r w:rsidR="00387250" w:rsidRPr="00C2636A">
        <w:rPr>
          <w:rFonts w:ascii="楷體-繁" w:eastAsia="楷體-繁" w:hAnsi="楷體-繁" w:hint="eastAsia"/>
          <w:b/>
          <w:bCs/>
        </w:rPr>
        <w:t>5</w:t>
      </w:r>
      <w:r w:rsidR="00387250" w:rsidRPr="00C2636A">
        <w:rPr>
          <w:rFonts w:ascii="楷體-繁" w:eastAsia="楷體-繁" w:hAnsi="楷體-繁"/>
          <w:b/>
          <w:bCs/>
        </w:rPr>
        <w:t>5.6%</w:t>
      </w:r>
      <w:r w:rsidR="00387250" w:rsidRPr="00C2636A">
        <w:rPr>
          <w:rFonts w:ascii="楷體-繁" w:eastAsia="楷體-繁" w:hAnsi="楷體-繁" w:hint="eastAsia"/>
          <w:b/>
          <w:bCs/>
        </w:rPr>
        <w:t>在</w:t>
      </w:r>
      <w:r w:rsidR="00387250" w:rsidRPr="00C2636A">
        <w:rPr>
          <w:rFonts w:ascii="楷體-繁" w:eastAsia="楷體-繁" w:hAnsi="楷體-繁" w:cs="PingFang TC" w:hint="eastAsia"/>
          <w:b/>
          <w:bCs/>
        </w:rPr>
        <w:t>觀看</w:t>
      </w:r>
      <w:r w:rsidR="00387250" w:rsidRPr="00C2636A">
        <w:rPr>
          <w:rFonts w:ascii="楷體-繁" w:eastAsia="楷體-繁" w:hAnsi="楷體-繁" w:hint="eastAsia"/>
          <w:b/>
          <w:bCs/>
        </w:rPr>
        <w:t>W</w:t>
      </w:r>
      <w:r w:rsidR="00387250" w:rsidRPr="00C2636A">
        <w:rPr>
          <w:rFonts w:ascii="楷體-繁" w:eastAsia="楷體-繁" w:hAnsi="楷體-繁"/>
          <w:b/>
          <w:bCs/>
        </w:rPr>
        <w:t>eb</w:t>
      </w:r>
      <w:r w:rsidR="00387250" w:rsidRPr="00C2636A">
        <w:rPr>
          <w:rFonts w:ascii="楷體-繁" w:eastAsia="楷體-繁" w:hAnsi="楷體-繁" w:cs="微軟正黑體" w:hint="eastAsia"/>
          <w:b/>
          <w:bCs/>
        </w:rPr>
        <w:t>研討會跟進</w:t>
      </w:r>
    </w:p>
    <w:p w14:paraId="12E9794F" w14:textId="4CBD79FC" w:rsidR="009C2B9F" w:rsidRPr="00C2636A" w:rsidRDefault="00296487" w:rsidP="00D01F7A">
      <w:pPr>
        <w:pStyle w:val="a7"/>
        <w:spacing w:before="180" w:afterLines="50" w:after="180" w:line="0" w:lineRule="atLeast"/>
        <w:ind w:leftChars="0" w:left="0" w:firstLineChars="100" w:firstLine="240"/>
        <w:jc w:val="both"/>
        <w:rPr>
          <w:rFonts w:ascii="楷體-繁" w:eastAsia="楷體-繁" w:hAnsi="楷體-繁"/>
        </w:rPr>
      </w:pPr>
      <w:r w:rsidRPr="00C2636A">
        <w:rPr>
          <w:rFonts w:ascii="楷體-繁" w:eastAsia="楷體-繁" w:hAnsi="楷體-繁"/>
        </w:rPr>
        <w:t>負責大</w:t>
      </w:r>
      <w:r w:rsidRPr="00C2636A">
        <w:rPr>
          <w:rFonts w:ascii="楷體-繁" w:eastAsia="楷體-繁" w:hAnsi="楷體-繁" w:hint="eastAsia"/>
        </w:rPr>
        <w:t>型</w:t>
      </w:r>
      <w:r w:rsidRPr="00C2636A">
        <w:rPr>
          <w:rFonts w:ascii="楷體-繁" w:eastAsia="楷體-繁" w:hAnsi="楷體-繁"/>
        </w:rPr>
        <w:t>醫院</w:t>
      </w:r>
      <w:r w:rsidRPr="00C2636A">
        <w:rPr>
          <w:rFonts w:ascii="楷體-繁" w:eastAsia="楷體-繁" w:hAnsi="楷體-繁" w:hint="eastAsia"/>
        </w:rPr>
        <w:t>(</w:t>
      </w:r>
      <w:r w:rsidRPr="00C2636A">
        <w:rPr>
          <w:rFonts w:ascii="楷體-繁" w:eastAsia="楷體-繁" w:hAnsi="楷體-繁"/>
        </w:rPr>
        <w:t>不包括大學</w:t>
      </w:r>
      <w:r w:rsidRPr="00C2636A">
        <w:rPr>
          <w:rFonts w:ascii="楷體-繁" w:eastAsia="楷體-繁" w:hAnsi="楷體-繁" w:cs="微軟正黑體" w:hint="eastAsia"/>
        </w:rPr>
        <w:t>附設</w:t>
      </w:r>
      <w:r w:rsidRPr="00C2636A">
        <w:rPr>
          <w:rFonts w:ascii="楷體-繁" w:eastAsia="楷體-繁" w:hAnsi="楷體-繁"/>
        </w:rPr>
        <w:t>醫院</w:t>
      </w:r>
      <w:r w:rsidRPr="00C2636A">
        <w:rPr>
          <w:rFonts w:ascii="楷體-繁" w:eastAsia="楷體-繁" w:hAnsi="楷體-繁" w:hint="eastAsia"/>
        </w:rPr>
        <w:t>)</w:t>
      </w:r>
      <w:r w:rsidRPr="00C2636A">
        <w:rPr>
          <w:rFonts w:ascii="楷體-繁" w:eastAsia="楷體-繁" w:hAnsi="楷體-繁" w:cs="微軟正黑體" w:hint="eastAsia"/>
        </w:rPr>
        <w:t>的</w:t>
      </w:r>
      <w:r w:rsidRPr="00C2636A">
        <w:rPr>
          <w:rFonts w:ascii="楷體-繁" w:eastAsia="楷體-繁" w:hAnsi="楷體-繁"/>
        </w:rPr>
        <w:t>MR</w:t>
      </w:r>
      <w:r w:rsidR="00D01F7A" w:rsidRPr="00C2636A">
        <w:rPr>
          <w:rFonts w:ascii="楷體-繁" w:eastAsia="楷體-繁" w:hAnsi="楷體-繁" w:hint="eastAsia"/>
        </w:rPr>
        <w:t>和負責</w:t>
      </w:r>
      <w:r w:rsidR="00D01F7A" w:rsidRPr="00C2636A">
        <w:rPr>
          <w:rFonts w:ascii="楷體-繁" w:eastAsia="楷體-繁" w:hAnsi="楷體-繁"/>
        </w:rPr>
        <w:t>大學</w:t>
      </w:r>
      <w:r w:rsidR="00D01F7A" w:rsidRPr="00C2636A">
        <w:rPr>
          <w:rFonts w:ascii="楷體-繁" w:eastAsia="楷體-繁" w:hAnsi="楷體-繁" w:hint="eastAsia"/>
        </w:rPr>
        <w:t>附設</w:t>
      </w:r>
      <w:r w:rsidR="00D01F7A" w:rsidRPr="00C2636A">
        <w:rPr>
          <w:rFonts w:ascii="楷體-繁" w:eastAsia="楷體-繁" w:hAnsi="楷體-繁"/>
        </w:rPr>
        <w:t>醫院</w:t>
      </w:r>
      <w:r w:rsidR="00D01F7A" w:rsidRPr="00C2636A">
        <w:rPr>
          <w:rFonts w:ascii="楷體-繁" w:eastAsia="楷體-繁" w:hAnsi="楷體-繁" w:cs="微軟正黑體" w:hint="eastAsia"/>
        </w:rPr>
        <w:t>的</w:t>
      </w:r>
      <w:r w:rsidR="00D01F7A" w:rsidRPr="00C2636A">
        <w:rPr>
          <w:rFonts w:ascii="楷體-繁" w:eastAsia="楷體-繁" w:hAnsi="楷體-繁"/>
        </w:rPr>
        <w:t>MR</w:t>
      </w:r>
      <w:r w:rsidR="00D01F7A" w:rsidRPr="00C2636A">
        <w:rPr>
          <w:rFonts w:ascii="楷體-繁" w:eastAsia="楷體-繁" w:hAnsi="楷體-繁" w:hint="eastAsia"/>
        </w:rPr>
        <w:t>一樣</w:t>
      </w:r>
      <w:r w:rsidR="00D01F7A" w:rsidRPr="00C2636A">
        <w:rPr>
          <w:rFonts w:ascii="楷體-繁" w:eastAsia="楷體-繁" w:hAnsi="楷體-繁"/>
        </w:rPr>
        <w:t>，59.3%的</w:t>
      </w:r>
      <w:r w:rsidR="00D01F7A" w:rsidRPr="00C2636A">
        <w:rPr>
          <w:rFonts w:ascii="楷體-繁" w:eastAsia="楷體-繁" w:hAnsi="楷體-繁" w:cs="微軟正黑體" w:hint="eastAsia"/>
        </w:rPr>
        <w:t>人表示</w:t>
      </w:r>
      <w:r w:rsidR="00D01F7A" w:rsidRPr="00C2636A">
        <w:rPr>
          <w:rFonts w:ascii="楷體-繁" w:eastAsia="楷體-繁" w:hAnsi="楷體-繁"/>
        </w:rPr>
        <w:t>，</w:t>
      </w:r>
      <w:r w:rsidR="00D01F7A" w:rsidRPr="00C2636A">
        <w:rPr>
          <w:rFonts w:ascii="楷體-繁" w:eastAsia="楷體-繁" w:hAnsi="楷體-繁" w:cs="PingFang TC" w:hint="eastAsia"/>
        </w:rPr>
        <w:t>「嘗試採用實體和線上的混成方式</w:t>
      </w:r>
      <w:r w:rsidR="00D01F7A" w:rsidRPr="00C2636A">
        <w:rPr>
          <w:rFonts w:ascii="楷體-繁" w:eastAsia="楷體-繁" w:hAnsi="楷體-繁"/>
        </w:rPr>
        <w:t>，</w:t>
      </w:r>
      <w:r w:rsidR="00D01F7A" w:rsidRPr="00C2636A">
        <w:rPr>
          <w:rFonts w:ascii="楷體-繁" w:eastAsia="楷體-繁" w:hAnsi="楷體-繁" w:hint="eastAsia"/>
        </w:rPr>
        <w:t>對應和醫師的面談</w:t>
      </w:r>
      <w:r w:rsidR="00D01F7A" w:rsidRPr="00C2636A">
        <w:rPr>
          <w:rFonts w:ascii="楷體-繁" w:eastAsia="楷體-繁" w:hAnsi="楷體-繁" w:cs="PingFang TC" w:hint="eastAsia"/>
        </w:rPr>
        <w:t>」</w:t>
      </w:r>
      <w:r w:rsidR="00D01F7A" w:rsidRPr="00C2636A">
        <w:rPr>
          <w:rFonts w:ascii="楷體-繁" w:eastAsia="楷體-繁" w:hAnsi="楷體-繁"/>
        </w:rPr>
        <w:t>。</w:t>
      </w:r>
      <w:r w:rsidR="00044843" w:rsidRPr="00C2636A">
        <w:rPr>
          <w:rFonts w:ascii="楷體-繁" w:eastAsia="楷體-繁" w:hAnsi="楷體-繁" w:hint="eastAsia"/>
        </w:rPr>
        <w:t>其次是</w:t>
      </w:r>
      <w:r w:rsidR="00044843" w:rsidRPr="00C2636A">
        <w:rPr>
          <w:rFonts w:ascii="楷體-繁" w:eastAsia="楷體-繁" w:hAnsi="楷體-繁"/>
        </w:rPr>
        <w:t>，55.6%的</w:t>
      </w:r>
      <w:r w:rsidR="00044843" w:rsidRPr="00C2636A">
        <w:rPr>
          <w:rFonts w:ascii="楷體-繁" w:eastAsia="楷體-繁" w:hAnsi="楷體-繁" w:cs="微軟正黑體" w:hint="eastAsia"/>
        </w:rPr>
        <w:t>人表示</w:t>
      </w:r>
      <w:r w:rsidR="00044843" w:rsidRPr="00C2636A">
        <w:rPr>
          <w:rFonts w:ascii="楷體-繁" w:eastAsia="楷體-繁" w:hAnsi="楷體-繁"/>
        </w:rPr>
        <w:t>，</w:t>
      </w:r>
      <w:r w:rsidR="00044843" w:rsidRPr="00C2636A">
        <w:rPr>
          <w:rFonts w:ascii="楷體-繁" w:eastAsia="楷體-繁" w:hAnsi="楷體-繁" w:cs="PingFang TC" w:hint="eastAsia"/>
        </w:rPr>
        <w:t>「邀請觀看</w:t>
      </w:r>
      <w:r w:rsidR="00044843" w:rsidRPr="00C2636A">
        <w:rPr>
          <w:rFonts w:ascii="楷體-繁" w:eastAsia="楷體-繁" w:hAnsi="楷體-繁" w:hint="eastAsia"/>
        </w:rPr>
        <w:t>W</w:t>
      </w:r>
      <w:r w:rsidR="00044843" w:rsidRPr="00C2636A">
        <w:rPr>
          <w:rFonts w:ascii="楷體-繁" w:eastAsia="楷體-繁" w:hAnsi="楷體-繁"/>
        </w:rPr>
        <w:t>eb</w:t>
      </w:r>
      <w:r w:rsidR="00044843" w:rsidRPr="00C2636A">
        <w:rPr>
          <w:rFonts w:ascii="楷體-繁" w:eastAsia="楷體-繁" w:hAnsi="楷體-繁" w:cs="微軟正黑體" w:hint="eastAsia"/>
        </w:rPr>
        <w:t>研討會</w:t>
      </w:r>
      <w:r w:rsidR="00044843" w:rsidRPr="00C2636A">
        <w:rPr>
          <w:rFonts w:ascii="楷體-繁" w:eastAsia="楷體-繁" w:hAnsi="楷體-繁"/>
        </w:rPr>
        <w:t>，</w:t>
      </w:r>
      <w:r w:rsidR="00044843" w:rsidRPr="00C2636A">
        <w:rPr>
          <w:rFonts w:ascii="楷體-繁" w:eastAsia="楷體-繁" w:hAnsi="楷體-繁" w:cs="微軟正黑體" w:hint="eastAsia"/>
        </w:rPr>
        <w:t>觀看後</w:t>
      </w:r>
      <w:r w:rsidR="00136B62">
        <w:rPr>
          <w:rFonts w:ascii="楷體-繁" w:eastAsia="楷體-繁" w:hAnsi="楷體-繁" w:cs="微軟正黑體" w:hint="eastAsia"/>
        </w:rPr>
        <w:t>一</w:t>
      </w:r>
      <w:r w:rsidR="00044843" w:rsidRPr="00C2636A">
        <w:rPr>
          <w:rFonts w:ascii="楷體-繁" w:eastAsia="楷體-繁" w:hAnsi="楷體-繁" w:cs="微軟正黑體" w:hint="eastAsia"/>
        </w:rPr>
        <w:t>定跟進</w:t>
      </w:r>
      <w:r w:rsidR="00044843" w:rsidRPr="00C2636A">
        <w:rPr>
          <w:rFonts w:ascii="楷體-繁" w:eastAsia="楷體-繁" w:hAnsi="楷體-繁" w:cs="PingFang TC" w:hint="eastAsia"/>
        </w:rPr>
        <w:t>」</w:t>
      </w:r>
      <w:r w:rsidR="00044843" w:rsidRPr="00C2636A">
        <w:rPr>
          <w:rFonts w:ascii="楷體-繁" w:eastAsia="楷體-繁" w:hAnsi="楷體-繁"/>
        </w:rPr>
        <w:t>。</w:t>
      </w:r>
      <w:r w:rsidR="00044843" w:rsidRPr="00C2636A">
        <w:rPr>
          <w:rFonts w:ascii="楷體-繁" w:eastAsia="楷體-繁" w:hAnsi="楷體-繁" w:hint="eastAsia"/>
        </w:rPr>
        <w:t>不過</w:t>
      </w:r>
      <w:r w:rsidR="00044843" w:rsidRPr="00C2636A">
        <w:rPr>
          <w:rFonts w:ascii="楷體-繁" w:eastAsia="楷體-繁" w:hAnsi="楷體-繁"/>
        </w:rPr>
        <w:t>，</w:t>
      </w:r>
      <w:r w:rsidR="00044843" w:rsidRPr="00C2636A">
        <w:rPr>
          <w:rFonts w:ascii="楷體-繁" w:eastAsia="楷體-繁" w:hAnsi="楷體-繁" w:hint="eastAsia"/>
        </w:rPr>
        <w:t>第三位</w:t>
      </w:r>
      <w:r w:rsidR="00BC556B" w:rsidRPr="00C2636A">
        <w:rPr>
          <w:rFonts w:ascii="楷體-繁" w:eastAsia="楷體-繁" w:hAnsi="楷體-繁" w:hint="eastAsia"/>
        </w:rPr>
        <w:t>則是</w:t>
      </w:r>
      <w:r w:rsidR="00044843" w:rsidRPr="00C2636A">
        <w:rPr>
          <w:rFonts w:ascii="楷體-繁" w:eastAsia="楷體-繁" w:hAnsi="楷體-繁" w:hint="eastAsia"/>
        </w:rPr>
        <w:t>與負責</w:t>
      </w:r>
      <w:r w:rsidR="00044843" w:rsidRPr="00C2636A">
        <w:rPr>
          <w:rFonts w:ascii="楷體-繁" w:eastAsia="楷體-繁" w:hAnsi="楷體-繁"/>
        </w:rPr>
        <w:t>大學</w:t>
      </w:r>
      <w:r w:rsidR="00044843" w:rsidRPr="00C2636A">
        <w:rPr>
          <w:rFonts w:ascii="楷體-繁" w:eastAsia="楷體-繁" w:hAnsi="楷體-繁" w:hint="eastAsia"/>
        </w:rPr>
        <w:t>附設</w:t>
      </w:r>
      <w:r w:rsidR="00044843" w:rsidRPr="00C2636A">
        <w:rPr>
          <w:rFonts w:ascii="楷體-繁" w:eastAsia="楷體-繁" w:hAnsi="楷體-繁"/>
        </w:rPr>
        <w:t>醫院</w:t>
      </w:r>
      <w:r w:rsidR="00044843" w:rsidRPr="00C2636A">
        <w:rPr>
          <w:rFonts w:ascii="楷體-繁" w:eastAsia="楷體-繁" w:hAnsi="楷體-繁" w:cs="微軟正黑體" w:hint="eastAsia"/>
        </w:rPr>
        <w:t>的</w:t>
      </w:r>
      <w:r w:rsidR="00044843" w:rsidRPr="00C2636A">
        <w:rPr>
          <w:rFonts w:ascii="楷體-繁" w:eastAsia="楷體-繁" w:hAnsi="楷體-繁"/>
        </w:rPr>
        <w:t>MR</w:t>
      </w:r>
      <w:r w:rsidR="00044843" w:rsidRPr="00C2636A">
        <w:rPr>
          <w:rFonts w:ascii="楷體-繁" w:eastAsia="楷體-繁" w:hAnsi="楷體-繁" w:hint="eastAsia"/>
        </w:rPr>
        <w:t>不同</w:t>
      </w:r>
      <w:r w:rsidR="00044843" w:rsidRPr="00C2636A">
        <w:rPr>
          <w:rFonts w:ascii="楷體-繁" w:eastAsia="楷體-繁" w:hAnsi="楷體-繁"/>
        </w:rPr>
        <w:t>，29.7%的</w:t>
      </w:r>
      <w:r w:rsidR="00044843" w:rsidRPr="00C2636A">
        <w:rPr>
          <w:rFonts w:ascii="楷體-繁" w:eastAsia="楷體-繁" w:hAnsi="楷體-繁" w:cs="微軟正黑體" w:hint="eastAsia"/>
        </w:rPr>
        <w:t>人</w:t>
      </w:r>
      <w:r w:rsidR="00044843" w:rsidRPr="00C2636A">
        <w:rPr>
          <w:rFonts w:ascii="楷體-繁" w:eastAsia="楷體-繁" w:hAnsi="楷體-繁"/>
        </w:rPr>
        <w:t>表示，</w:t>
      </w:r>
      <w:r w:rsidR="00044843" w:rsidRPr="00C2636A">
        <w:rPr>
          <w:rFonts w:ascii="楷體-繁" w:eastAsia="楷體-繁" w:hAnsi="楷體-繁" w:cs="PingFang TC" w:hint="eastAsia"/>
        </w:rPr>
        <w:t>「和醫師的面談基本上是實體</w:t>
      </w:r>
      <w:r w:rsidR="00044843" w:rsidRPr="00C2636A">
        <w:rPr>
          <w:rFonts w:ascii="楷體-繁" w:eastAsia="楷體-繁" w:hAnsi="楷體-繁"/>
        </w:rPr>
        <w:t>，</w:t>
      </w:r>
      <w:r w:rsidR="00044843" w:rsidRPr="00C2636A">
        <w:rPr>
          <w:rFonts w:ascii="楷體-繁" w:eastAsia="楷體-繁" w:hAnsi="楷體-繁" w:cs="微軟正黑體" w:hint="eastAsia"/>
        </w:rPr>
        <w:t>線上面談也是根據需要進行的</w:t>
      </w:r>
      <w:r w:rsidR="00044843" w:rsidRPr="00C2636A">
        <w:rPr>
          <w:rFonts w:ascii="楷體-繁" w:eastAsia="楷體-繁" w:hAnsi="楷體-繁" w:cs="PingFang TC" w:hint="eastAsia"/>
        </w:rPr>
        <w:t>」</w:t>
      </w:r>
      <w:r w:rsidR="00044843" w:rsidRPr="00C2636A">
        <w:rPr>
          <w:rFonts w:ascii="楷體-繁" w:eastAsia="楷體-繁" w:hAnsi="楷體-繁"/>
        </w:rPr>
        <w:t>。</w:t>
      </w:r>
      <w:r w:rsidR="00BC556B" w:rsidRPr="00C2636A">
        <w:rPr>
          <w:rFonts w:ascii="楷體-繁" w:eastAsia="楷體-繁" w:hAnsi="楷體-繁" w:hint="eastAsia"/>
        </w:rPr>
        <w:t>雖然可以看到回歸實體面談的方向</w:t>
      </w:r>
      <w:r w:rsidR="00BC556B" w:rsidRPr="00C2636A">
        <w:rPr>
          <w:rFonts w:ascii="楷體-繁" w:eastAsia="楷體-繁" w:hAnsi="楷體-繁"/>
        </w:rPr>
        <w:t>，</w:t>
      </w:r>
      <w:r w:rsidR="00BC556B" w:rsidRPr="00C2636A">
        <w:rPr>
          <w:rFonts w:ascii="楷體-繁" w:eastAsia="楷體-繁" w:hAnsi="楷體-繁" w:hint="eastAsia"/>
        </w:rPr>
        <w:t>但透過W</w:t>
      </w:r>
      <w:r w:rsidR="00BC556B" w:rsidRPr="00C2636A">
        <w:rPr>
          <w:rFonts w:ascii="楷體-繁" w:eastAsia="楷體-繁" w:hAnsi="楷體-繁"/>
        </w:rPr>
        <w:t>eb</w:t>
      </w:r>
      <w:r w:rsidR="00BC556B" w:rsidRPr="00C2636A">
        <w:rPr>
          <w:rFonts w:ascii="楷體-繁" w:eastAsia="楷體-繁" w:hAnsi="楷體-繁" w:cs="微軟正黑體" w:hint="eastAsia"/>
        </w:rPr>
        <w:t>研討會與醫師的溝通為中心的活動仍持續著</w:t>
      </w:r>
      <w:r w:rsidR="00BC556B" w:rsidRPr="00C2636A">
        <w:rPr>
          <w:rFonts w:ascii="楷體-繁" w:eastAsia="楷體-繁" w:hAnsi="楷體-繁"/>
        </w:rPr>
        <w:t>。</w:t>
      </w:r>
    </w:p>
    <w:p w14:paraId="58A03F20" w14:textId="2E25F785" w:rsidR="00BC556B" w:rsidRPr="00C2636A" w:rsidRDefault="00BC556B" w:rsidP="00BC556B">
      <w:pPr>
        <w:pStyle w:val="a7"/>
        <w:numPr>
          <w:ilvl w:val="0"/>
          <w:numId w:val="34"/>
        </w:numPr>
        <w:spacing w:before="180" w:afterLines="50" w:after="180" w:line="0" w:lineRule="atLeast"/>
        <w:ind w:leftChars="0" w:left="0" w:firstLine="0"/>
        <w:jc w:val="both"/>
        <w:rPr>
          <w:rFonts w:ascii="楷體-繁" w:eastAsia="楷體-繁" w:hAnsi="楷體-繁"/>
        </w:rPr>
      </w:pPr>
      <w:r w:rsidRPr="00C2636A">
        <w:rPr>
          <w:rFonts w:ascii="楷體-繁" w:eastAsia="楷體-繁" w:hAnsi="楷體-繁"/>
          <w:b/>
          <w:bCs/>
        </w:rPr>
        <w:t>負責</w:t>
      </w:r>
      <w:r w:rsidRPr="00C2636A">
        <w:rPr>
          <w:rFonts w:ascii="楷體-繁" w:eastAsia="楷體-繁" w:hAnsi="楷體-繁" w:hint="eastAsia"/>
          <w:b/>
          <w:bCs/>
        </w:rPr>
        <w:t>中小型</w:t>
      </w:r>
      <w:r w:rsidRPr="00C2636A">
        <w:rPr>
          <w:rFonts w:ascii="楷體-繁" w:eastAsia="楷體-繁" w:hAnsi="楷體-繁"/>
          <w:b/>
          <w:bCs/>
        </w:rPr>
        <w:t>醫院</w:t>
      </w:r>
      <w:r w:rsidRPr="00C2636A">
        <w:rPr>
          <w:rFonts w:ascii="楷體-繁" w:eastAsia="楷體-繁" w:hAnsi="楷體-繁" w:hint="eastAsia"/>
          <w:b/>
          <w:bCs/>
        </w:rPr>
        <w:t>和開業醫</w:t>
      </w:r>
      <w:r w:rsidRPr="00C2636A">
        <w:rPr>
          <w:rFonts w:ascii="楷體-繁" w:eastAsia="楷體-繁" w:hAnsi="楷體-繁" w:cs="微軟正黑體" w:hint="eastAsia"/>
          <w:b/>
          <w:bCs/>
        </w:rPr>
        <w:t>的</w:t>
      </w:r>
      <w:r w:rsidRPr="00C2636A">
        <w:rPr>
          <w:rFonts w:ascii="楷體-繁" w:eastAsia="楷體-繁" w:hAnsi="楷體-繁"/>
          <w:b/>
          <w:bCs/>
        </w:rPr>
        <w:t xml:space="preserve">MR </w:t>
      </w:r>
      <w:r w:rsidRPr="00C2636A">
        <w:rPr>
          <w:rFonts w:ascii="楷體-繁" w:eastAsia="楷體-繁" w:hAnsi="楷體-繁" w:cs="Times"/>
          <w:b/>
          <w:bCs/>
        </w:rPr>
        <w:t xml:space="preserve">— </w:t>
      </w:r>
      <w:r w:rsidR="0013374A" w:rsidRPr="00C2636A">
        <w:rPr>
          <w:rFonts w:ascii="楷體-繁" w:eastAsia="楷體-繁" w:hAnsi="楷體-繁" w:cs="Times" w:hint="eastAsia"/>
          <w:b/>
          <w:bCs/>
        </w:rPr>
        <w:t>明確</w:t>
      </w:r>
      <w:r w:rsidR="007D0394" w:rsidRPr="00C2636A">
        <w:rPr>
          <w:rFonts w:ascii="楷體-繁" w:eastAsia="楷體-繁" w:hAnsi="楷體-繁" w:cs="Times" w:hint="eastAsia"/>
          <w:b/>
          <w:bCs/>
        </w:rPr>
        <w:t>是實體為</w:t>
      </w:r>
      <w:r w:rsidR="00AB2800" w:rsidRPr="00C2636A">
        <w:rPr>
          <w:rFonts w:ascii="楷體-繁" w:eastAsia="楷體-繁" w:hAnsi="楷體-繁" w:cs="Times" w:hint="eastAsia"/>
          <w:b/>
          <w:bCs/>
        </w:rPr>
        <w:t>基</w:t>
      </w:r>
      <w:r w:rsidR="007D0394" w:rsidRPr="00C2636A">
        <w:rPr>
          <w:rFonts w:ascii="楷體-繁" w:eastAsia="楷體-繁" w:hAnsi="楷體-繁" w:cs="Times" w:hint="eastAsia"/>
          <w:b/>
          <w:bCs/>
        </w:rPr>
        <w:t>礎</w:t>
      </w:r>
    </w:p>
    <w:p w14:paraId="63704302" w14:textId="12BB8662" w:rsidR="00E5689E" w:rsidRPr="00C2636A" w:rsidRDefault="0013411A" w:rsidP="0042159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/>
          <w:color w:val="000000" w:themeColor="text1"/>
        </w:rPr>
        <w:t>負責</w:t>
      </w:r>
      <w:r w:rsidRPr="00C2636A">
        <w:rPr>
          <w:rFonts w:ascii="楷體-繁" w:eastAsia="楷體-繁" w:hAnsi="楷體-繁" w:hint="eastAsia"/>
          <w:color w:val="000000" w:themeColor="text1"/>
        </w:rPr>
        <w:t>中小型</w:t>
      </w:r>
      <w:r w:rsidRPr="00C2636A">
        <w:rPr>
          <w:rFonts w:ascii="楷體-繁" w:eastAsia="楷體-繁" w:hAnsi="楷體-繁"/>
          <w:color w:val="000000" w:themeColor="text1"/>
        </w:rPr>
        <w:t>醫院</w:t>
      </w:r>
      <w:r w:rsidRPr="00C2636A">
        <w:rPr>
          <w:rFonts w:ascii="楷體-繁" w:eastAsia="楷體-繁" w:hAnsi="楷體-繁" w:hint="eastAsia"/>
          <w:color w:val="000000" w:themeColor="text1"/>
        </w:rPr>
        <w:t>和開業醫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的</w:t>
      </w:r>
      <w:r w:rsidRPr="00C2636A">
        <w:rPr>
          <w:rFonts w:ascii="楷體-繁" w:eastAsia="楷體-繁" w:hAnsi="楷體-繁"/>
          <w:color w:val="000000" w:themeColor="text1"/>
        </w:rPr>
        <w:t>MR</w:t>
      </w:r>
      <w:r w:rsidR="00A566F3" w:rsidRPr="00C2636A">
        <w:rPr>
          <w:rFonts w:ascii="楷體-繁" w:eastAsia="楷體-繁" w:hAnsi="楷體-繁" w:hint="eastAsia"/>
          <w:color w:val="000000" w:themeColor="text1"/>
        </w:rPr>
        <w:t>顯示出和</w:t>
      </w:r>
      <w:r w:rsidR="00A566F3" w:rsidRPr="00C2636A">
        <w:rPr>
          <w:rFonts w:ascii="楷體-繁" w:eastAsia="楷體-繁" w:hAnsi="楷體-繁"/>
          <w:color w:val="000000" w:themeColor="text1"/>
        </w:rPr>
        <w:t>負責大學</w:t>
      </w:r>
      <w:r w:rsidR="00A566F3" w:rsidRPr="00C2636A">
        <w:rPr>
          <w:rFonts w:ascii="楷體-繁" w:eastAsia="楷體-繁" w:hAnsi="楷體-繁" w:cs="微軟正黑體" w:hint="eastAsia"/>
          <w:color w:val="000000" w:themeColor="text1"/>
        </w:rPr>
        <w:t>附設</w:t>
      </w:r>
      <w:r w:rsidR="00A566F3" w:rsidRPr="00C2636A">
        <w:rPr>
          <w:rFonts w:ascii="楷體-繁" w:eastAsia="楷體-繁" w:hAnsi="楷體-繁"/>
          <w:color w:val="000000" w:themeColor="text1"/>
        </w:rPr>
        <w:t>醫院</w:t>
      </w:r>
      <w:r w:rsidR="00A566F3" w:rsidRPr="00C2636A">
        <w:rPr>
          <w:rFonts w:ascii="楷體-繁" w:eastAsia="楷體-繁" w:hAnsi="楷體-繁" w:hint="eastAsia"/>
          <w:color w:val="000000" w:themeColor="text1"/>
        </w:rPr>
        <w:t>以及負責</w:t>
      </w:r>
      <w:r w:rsidR="00A566F3" w:rsidRPr="00C2636A">
        <w:rPr>
          <w:rFonts w:ascii="楷體-繁" w:eastAsia="楷體-繁" w:hAnsi="楷體-繁"/>
          <w:color w:val="000000" w:themeColor="text1"/>
        </w:rPr>
        <w:t>大</w:t>
      </w:r>
      <w:r w:rsidR="00A566F3" w:rsidRPr="00C2636A">
        <w:rPr>
          <w:rFonts w:ascii="楷體-繁" w:eastAsia="楷體-繁" w:hAnsi="楷體-繁" w:hint="eastAsia"/>
          <w:color w:val="000000" w:themeColor="text1"/>
        </w:rPr>
        <w:t>型</w:t>
      </w:r>
      <w:r w:rsidR="00A566F3" w:rsidRPr="00C2636A">
        <w:rPr>
          <w:rFonts w:ascii="楷體-繁" w:eastAsia="楷體-繁" w:hAnsi="楷體-繁"/>
          <w:color w:val="000000" w:themeColor="text1"/>
        </w:rPr>
        <w:t>醫院</w:t>
      </w:r>
      <w:r w:rsidR="00A566F3" w:rsidRPr="00C2636A">
        <w:rPr>
          <w:rFonts w:ascii="楷體-繁" w:eastAsia="楷體-繁" w:hAnsi="楷體-繁" w:cs="微軟正黑體" w:hint="eastAsia"/>
          <w:color w:val="000000" w:themeColor="text1"/>
        </w:rPr>
        <w:t>的</w:t>
      </w:r>
      <w:r w:rsidR="00A566F3" w:rsidRPr="00C2636A">
        <w:rPr>
          <w:rFonts w:ascii="楷體-繁" w:eastAsia="楷體-繁" w:hAnsi="楷體-繁"/>
          <w:color w:val="000000" w:themeColor="text1"/>
        </w:rPr>
        <w:t>MR</w:t>
      </w:r>
      <w:r w:rsidR="00A566F3" w:rsidRPr="00C2636A">
        <w:rPr>
          <w:rFonts w:ascii="楷體-繁" w:eastAsia="楷體-繁" w:hAnsi="楷體-繁" w:hint="eastAsia"/>
          <w:color w:val="000000" w:themeColor="text1"/>
        </w:rPr>
        <w:t>不同的趨勢</w:t>
      </w:r>
      <w:r w:rsidR="00A566F3" w:rsidRPr="00C2636A">
        <w:rPr>
          <w:rFonts w:ascii="楷體-繁" w:eastAsia="楷體-繁" w:hAnsi="楷體-繁"/>
          <w:color w:val="000000" w:themeColor="text1"/>
        </w:rPr>
        <w:t>。</w:t>
      </w:r>
      <w:r w:rsidR="00E33198" w:rsidRPr="00C2636A">
        <w:rPr>
          <w:rFonts w:ascii="楷體-繁" w:eastAsia="楷體-繁" w:hAnsi="楷體-繁" w:cs="微軟正黑體" w:hint="eastAsia"/>
          <w:color w:val="000000" w:themeColor="text1"/>
        </w:rPr>
        <w:t>排名第一的是</w:t>
      </w:r>
      <w:r w:rsidR="00E33198" w:rsidRPr="00C2636A">
        <w:rPr>
          <w:rFonts w:ascii="楷體-繁" w:eastAsia="楷體-繁" w:hAnsi="楷體-繁" w:cs="PingFang TC" w:hint="eastAsia"/>
          <w:color w:val="000000" w:themeColor="text1"/>
        </w:rPr>
        <w:t>「和醫師的面談基本上是實體</w:t>
      </w:r>
      <w:r w:rsidR="00E33198" w:rsidRPr="00C2636A">
        <w:rPr>
          <w:rFonts w:ascii="楷體-繁" w:eastAsia="楷體-繁" w:hAnsi="楷體-繁"/>
          <w:color w:val="000000" w:themeColor="text1"/>
        </w:rPr>
        <w:t>，</w:t>
      </w:r>
      <w:r w:rsidR="00E33198" w:rsidRPr="00C2636A">
        <w:rPr>
          <w:rFonts w:ascii="楷體-繁" w:eastAsia="楷體-繁" w:hAnsi="楷體-繁" w:cs="微軟正黑體" w:hint="eastAsia"/>
          <w:color w:val="000000" w:themeColor="text1"/>
        </w:rPr>
        <w:t>線上面談也是根據需要進行的</w:t>
      </w:r>
      <w:r w:rsidR="00E33198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="00E33198" w:rsidRPr="00C2636A">
        <w:rPr>
          <w:rFonts w:ascii="楷體-繁" w:eastAsia="楷體-繁" w:hAnsi="楷體-繁"/>
          <w:color w:val="000000" w:themeColor="text1"/>
        </w:rPr>
        <w:t>，</w:t>
      </w:r>
      <w:r w:rsidR="00E33198" w:rsidRPr="00C2636A">
        <w:rPr>
          <w:rFonts w:ascii="楷體-繁" w:eastAsia="楷體-繁" w:hAnsi="楷體-繁" w:cs="微軟正黑體" w:hint="eastAsia"/>
          <w:color w:val="000000" w:themeColor="text1"/>
        </w:rPr>
        <w:t>占</w:t>
      </w:r>
      <w:r w:rsidR="00E33198" w:rsidRPr="00C2636A">
        <w:rPr>
          <w:rFonts w:ascii="楷體-繁" w:eastAsia="楷體-繁" w:hAnsi="楷體-繁" w:hint="eastAsia"/>
          <w:color w:val="000000" w:themeColor="text1"/>
        </w:rPr>
        <w:t>70.0％</w:t>
      </w:r>
      <w:r w:rsidR="00E33198" w:rsidRPr="00C2636A">
        <w:rPr>
          <w:rFonts w:ascii="楷體-繁" w:eastAsia="楷體-繁" w:hAnsi="楷體-繁"/>
          <w:color w:val="000000" w:themeColor="text1"/>
        </w:rPr>
        <w:t>。</w:t>
      </w:r>
      <w:r w:rsidR="00524A70" w:rsidRPr="00C2636A">
        <w:rPr>
          <w:rFonts w:ascii="楷體-繁" w:eastAsia="楷體-繁" w:hAnsi="楷體-繁" w:hint="eastAsia"/>
          <w:color w:val="000000" w:themeColor="text1"/>
        </w:rPr>
        <w:t>可以說回歸實體面談的方向已經很</w:t>
      </w:r>
      <w:r w:rsidR="00524A70" w:rsidRPr="00C2636A">
        <w:rPr>
          <w:rFonts w:ascii="楷體-繁" w:eastAsia="楷體-繁" w:hAnsi="楷體-繁"/>
          <w:color w:val="000000" w:themeColor="text1"/>
        </w:rPr>
        <w:t>明確了。</w:t>
      </w:r>
      <w:r w:rsidR="00421599" w:rsidRPr="00C2636A">
        <w:rPr>
          <w:rFonts w:ascii="楷體-繁" w:eastAsia="楷體-繁" w:hAnsi="楷體-繁" w:cs="微軟正黑體" w:hint="eastAsia"/>
          <w:color w:val="000000" w:themeColor="text1"/>
        </w:rPr>
        <w:t>其次是</w:t>
      </w:r>
      <w:r w:rsidR="00421599" w:rsidRPr="00C2636A">
        <w:rPr>
          <w:rFonts w:ascii="楷體-繁" w:eastAsia="楷體-繁" w:hAnsi="楷體-繁"/>
          <w:color w:val="000000" w:themeColor="text1"/>
        </w:rPr>
        <w:t>，</w:t>
      </w:r>
      <w:r w:rsidR="00421599" w:rsidRPr="00C2636A">
        <w:rPr>
          <w:rFonts w:ascii="楷體-繁" w:eastAsia="楷體-繁" w:hAnsi="楷體-繁" w:cs="PingFang TC" w:hint="eastAsia"/>
          <w:color w:val="000000" w:themeColor="text1"/>
        </w:rPr>
        <w:t>「基本上是實體會面</w:t>
      </w:r>
      <w:r w:rsidR="00421599" w:rsidRPr="00C2636A">
        <w:rPr>
          <w:rFonts w:ascii="楷體-繁" w:eastAsia="楷體-繁" w:hAnsi="楷體-繁"/>
          <w:color w:val="000000" w:themeColor="text1"/>
        </w:rPr>
        <w:t>，</w:t>
      </w:r>
      <w:r w:rsidR="00421599" w:rsidRPr="00C2636A">
        <w:rPr>
          <w:rFonts w:ascii="楷體-繁" w:eastAsia="楷體-繁" w:hAnsi="楷體-繁" w:hint="eastAsia"/>
          <w:color w:val="000000" w:themeColor="text1"/>
        </w:rPr>
        <w:t>並盡力提供資訊</w:t>
      </w:r>
      <w:r w:rsidR="00421599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="00421599" w:rsidRPr="00C2636A">
        <w:rPr>
          <w:rFonts w:ascii="楷體-繁" w:eastAsia="楷體-繁" w:hAnsi="楷體-繁"/>
          <w:color w:val="000000" w:themeColor="text1"/>
        </w:rPr>
        <w:t>，</w:t>
      </w:r>
      <w:r w:rsidR="00421599" w:rsidRPr="00C2636A">
        <w:rPr>
          <w:rFonts w:ascii="楷體-繁" w:eastAsia="楷體-繁" w:hAnsi="楷體-繁" w:cs="微軟正黑體" w:hint="eastAsia"/>
          <w:color w:val="000000" w:themeColor="text1"/>
        </w:rPr>
        <w:t>占</w:t>
      </w:r>
      <w:r w:rsidR="00421599" w:rsidRPr="00C2636A">
        <w:rPr>
          <w:rFonts w:ascii="楷體-繁" w:eastAsia="楷體-繁" w:hAnsi="楷體-繁"/>
          <w:color w:val="000000" w:themeColor="text1"/>
        </w:rPr>
        <w:t>62.5%。</w:t>
      </w:r>
      <w:r w:rsidR="00421599" w:rsidRPr="00C2636A">
        <w:rPr>
          <w:rFonts w:ascii="楷體-繁" w:eastAsia="楷體-繁" w:hAnsi="楷體-繁" w:cs="微軟正黑體" w:hint="eastAsia"/>
          <w:color w:val="000000" w:themeColor="text1"/>
        </w:rPr>
        <w:t>第</w:t>
      </w:r>
      <w:r w:rsidR="00421599" w:rsidRPr="00C2636A">
        <w:rPr>
          <w:rFonts w:ascii="楷體-繁" w:eastAsia="楷體-繁" w:hAnsi="楷體-繁" w:hint="eastAsia"/>
          <w:color w:val="000000" w:themeColor="text1"/>
        </w:rPr>
        <w:t>三位是</w:t>
      </w:r>
      <w:r w:rsidR="00421599" w:rsidRPr="00C2636A">
        <w:rPr>
          <w:rFonts w:ascii="楷體-繁" w:eastAsia="楷體-繁" w:hAnsi="楷體-繁" w:cs="PingFang TC" w:hint="eastAsia"/>
          <w:color w:val="000000" w:themeColor="text1"/>
        </w:rPr>
        <w:t>「邀請觀看</w:t>
      </w:r>
      <w:r w:rsidR="00421599" w:rsidRPr="00C2636A">
        <w:rPr>
          <w:rFonts w:ascii="楷體-繁" w:eastAsia="楷體-繁" w:hAnsi="楷體-繁" w:hint="eastAsia"/>
          <w:color w:val="000000" w:themeColor="text1"/>
        </w:rPr>
        <w:t>W</w:t>
      </w:r>
      <w:r w:rsidR="00421599" w:rsidRPr="00C2636A">
        <w:rPr>
          <w:rFonts w:ascii="楷體-繁" w:eastAsia="楷體-繁" w:hAnsi="楷體-繁"/>
          <w:color w:val="000000" w:themeColor="text1"/>
        </w:rPr>
        <w:t>eb</w:t>
      </w:r>
      <w:r w:rsidR="00421599" w:rsidRPr="00C2636A">
        <w:rPr>
          <w:rFonts w:ascii="楷體-繁" w:eastAsia="楷體-繁" w:hAnsi="楷體-繁" w:cs="PingFang TC" w:hint="eastAsia"/>
          <w:color w:val="000000" w:themeColor="text1"/>
        </w:rPr>
        <w:t>、</w:t>
      </w:r>
      <w:r w:rsidR="00421599" w:rsidRPr="00C2636A">
        <w:rPr>
          <w:rFonts w:ascii="楷體-繁" w:eastAsia="楷體-繁" w:hAnsi="楷體-繁" w:cs="微軟正黑體" w:hint="eastAsia"/>
          <w:color w:val="000000" w:themeColor="text1"/>
        </w:rPr>
        <w:t>研討會的演講</w:t>
      </w:r>
      <w:r w:rsidR="00421599" w:rsidRPr="00C2636A">
        <w:rPr>
          <w:rFonts w:ascii="楷體-繁" w:eastAsia="楷體-繁" w:hAnsi="楷體-繁"/>
          <w:color w:val="000000" w:themeColor="text1"/>
        </w:rPr>
        <w:t>，</w:t>
      </w:r>
      <w:r w:rsidR="00421599" w:rsidRPr="00C2636A">
        <w:rPr>
          <w:rFonts w:ascii="楷體-繁" w:eastAsia="楷體-繁" w:hAnsi="楷體-繁" w:hint="eastAsia"/>
          <w:color w:val="000000" w:themeColor="text1"/>
        </w:rPr>
        <w:t>會注意</w:t>
      </w:r>
      <w:r w:rsidR="00421599" w:rsidRPr="00C2636A">
        <w:rPr>
          <w:rFonts w:ascii="楷體-繁" w:eastAsia="楷體-繁" w:hAnsi="楷體-繁" w:cs="微軟正黑體" w:hint="eastAsia"/>
          <w:color w:val="000000" w:themeColor="text1"/>
        </w:rPr>
        <w:t>觀看後ㄧ定跟進</w:t>
      </w:r>
      <w:r w:rsidR="00421599" w:rsidRPr="00C2636A">
        <w:rPr>
          <w:rFonts w:ascii="楷體-繁" w:eastAsia="楷體-繁" w:hAnsi="楷體-繁" w:cs="PingFang TC" w:hint="eastAsia"/>
          <w:color w:val="000000" w:themeColor="text1"/>
        </w:rPr>
        <w:t>」</w:t>
      </w:r>
      <w:r w:rsidR="00421599" w:rsidRPr="00C2636A">
        <w:rPr>
          <w:rFonts w:ascii="楷體-繁" w:eastAsia="楷體-繁" w:hAnsi="楷體-繁"/>
          <w:color w:val="000000" w:themeColor="text1"/>
        </w:rPr>
        <w:t>，</w:t>
      </w:r>
      <w:r w:rsidR="00421599" w:rsidRPr="00C2636A">
        <w:rPr>
          <w:rFonts w:ascii="楷體-繁" w:eastAsia="楷體-繁" w:hAnsi="楷體-繁" w:cs="微軟正黑體" w:hint="eastAsia"/>
          <w:color w:val="000000" w:themeColor="text1"/>
        </w:rPr>
        <w:t>占</w:t>
      </w:r>
      <w:r w:rsidR="00421599" w:rsidRPr="00C2636A">
        <w:rPr>
          <w:rFonts w:ascii="楷體-繁" w:eastAsia="楷體-繁" w:hAnsi="楷體-繁"/>
          <w:color w:val="000000" w:themeColor="text1"/>
        </w:rPr>
        <w:t>47.5%。</w:t>
      </w:r>
    </w:p>
    <w:p w14:paraId="3F1F0FE1" w14:textId="24A11881" w:rsidR="00D3364E" w:rsidRPr="00C2636A" w:rsidRDefault="00D3364E" w:rsidP="00421599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 w:hint="eastAsia"/>
          <w:color w:val="000000" w:themeColor="text1"/>
        </w:rPr>
        <w:lastRenderedPageBreak/>
        <w:t>從負責的醫療機構類別來看</w:t>
      </w:r>
      <w:r w:rsidRPr="00C2636A">
        <w:rPr>
          <w:rFonts w:ascii="楷體-繁" w:eastAsia="楷體-繁" w:hAnsi="楷體-繁"/>
          <w:color w:val="000000" w:themeColor="text1"/>
        </w:rPr>
        <w:t>，</w:t>
      </w:r>
      <w:r w:rsidRPr="00C2636A">
        <w:rPr>
          <w:rFonts w:ascii="楷體-繁" w:eastAsia="楷體-繁" w:hAnsi="楷體-繁" w:hint="eastAsia"/>
          <w:color w:val="000000" w:themeColor="text1"/>
        </w:rPr>
        <w:t>雖然</w:t>
      </w:r>
      <w:r w:rsidRPr="00C2636A">
        <w:rPr>
          <w:rFonts w:ascii="楷體-繁" w:eastAsia="楷體-繁" w:hAnsi="楷體-繁"/>
          <w:color w:val="000000" w:themeColor="text1"/>
        </w:rPr>
        <w:t>發現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各自</w:t>
      </w:r>
      <w:r w:rsidRPr="00C2636A">
        <w:rPr>
          <w:rFonts w:ascii="楷體-繁" w:eastAsia="楷體-繁" w:hAnsi="楷體-繁"/>
          <w:color w:val="000000" w:themeColor="text1"/>
        </w:rPr>
        <w:t>的活動方法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有所</w:t>
      </w:r>
      <w:r w:rsidRPr="00C2636A">
        <w:rPr>
          <w:rFonts w:ascii="楷體-繁" w:eastAsia="楷體-繁" w:hAnsi="楷體-繁"/>
          <w:color w:val="000000" w:themeColor="text1"/>
        </w:rPr>
        <w:t>不同，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但共同的是</w:t>
      </w:r>
      <w:r w:rsidRPr="00C2636A">
        <w:rPr>
          <w:rFonts w:ascii="楷體-繁" w:eastAsia="楷體-繁" w:hAnsi="楷體-繁" w:hint="eastAsia"/>
          <w:color w:val="000000" w:themeColor="text1"/>
        </w:rPr>
        <w:t>，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一定進行</w:t>
      </w:r>
      <w:r w:rsidRPr="00C2636A">
        <w:rPr>
          <w:rFonts w:ascii="楷體-繁" w:eastAsia="楷體-繁" w:hAnsi="楷體-繁" w:cs="PingFang TC" w:hint="eastAsia"/>
          <w:color w:val="000000" w:themeColor="text1"/>
        </w:rPr>
        <w:t>「</w:t>
      </w:r>
      <w:r w:rsidRPr="00C2636A">
        <w:rPr>
          <w:rFonts w:ascii="楷體-繁" w:eastAsia="楷體-繁" w:hAnsi="楷體-繁" w:hint="eastAsia"/>
          <w:color w:val="000000" w:themeColor="text1"/>
        </w:rPr>
        <w:t>W</w:t>
      </w:r>
      <w:r w:rsidRPr="00C2636A">
        <w:rPr>
          <w:rFonts w:ascii="楷體-繁" w:eastAsia="楷體-繁" w:hAnsi="楷體-繁"/>
          <w:color w:val="000000" w:themeColor="text1"/>
        </w:rPr>
        <w:t>eb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研討會後的跟進</w:t>
      </w:r>
      <w:r w:rsidRPr="00C2636A">
        <w:rPr>
          <w:rFonts w:ascii="楷體-繁" w:eastAsia="楷體-繁" w:hAnsi="楷體-繁" w:cs="PingFang TC" w:hint="eastAsia"/>
          <w:color w:val="000000" w:themeColor="text1"/>
        </w:rPr>
        <w:t>」這一點</w:t>
      </w:r>
      <w:r w:rsidRPr="00C2636A">
        <w:rPr>
          <w:rFonts w:ascii="楷體-繁" w:eastAsia="楷體-繁" w:hAnsi="楷體-繁"/>
          <w:color w:val="000000" w:themeColor="text1"/>
        </w:rPr>
        <w:t>。</w:t>
      </w:r>
      <w:r w:rsidR="00015706" w:rsidRPr="00C2636A">
        <w:rPr>
          <w:rFonts w:ascii="楷體-繁" w:eastAsia="楷體-繁" w:hAnsi="楷體-繁" w:hint="eastAsia"/>
          <w:color w:val="000000" w:themeColor="text1"/>
        </w:rPr>
        <w:t>這也可以說是</w:t>
      </w:r>
      <w:r w:rsidR="00015706" w:rsidRPr="00C2636A">
        <w:rPr>
          <w:rFonts w:ascii="楷體-繁" w:eastAsia="楷體-繁" w:hAnsi="楷體-繁"/>
          <w:color w:val="000000" w:themeColor="text1"/>
        </w:rPr>
        <w:t>融合實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體</w:t>
      </w:r>
      <w:r w:rsidR="00015706" w:rsidRPr="00C2636A">
        <w:rPr>
          <w:rFonts w:ascii="楷體-繁" w:eastAsia="楷體-繁" w:hAnsi="楷體-繁"/>
          <w:color w:val="000000" w:themeColor="text1"/>
        </w:rPr>
        <w:t>和數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位</w:t>
      </w:r>
      <w:r w:rsidR="00015706" w:rsidRPr="00C2636A">
        <w:rPr>
          <w:rFonts w:ascii="楷體-繁" w:eastAsia="楷體-繁" w:hAnsi="楷體-繁"/>
          <w:color w:val="000000" w:themeColor="text1"/>
        </w:rPr>
        <w:t>的MR活動的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精髓</w:t>
      </w:r>
      <w:r w:rsidR="00015706" w:rsidRPr="00C2636A">
        <w:rPr>
          <w:rFonts w:ascii="楷體-繁" w:eastAsia="楷體-繁" w:hAnsi="楷體-繁"/>
          <w:color w:val="000000" w:themeColor="text1"/>
        </w:rPr>
        <w:t>，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在</w:t>
      </w:r>
      <w:r w:rsidR="00015706" w:rsidRPr="00C2636A">
        <w:rPr>
          <w:rFonts w:ascii="楷體-繁" w:eastAsia="楷體-繁" w:hAnsi="楷體-繁" w:cs="PingFang TC" w:hint="eastAsia"/>
          <w:color w:val="000000" w:themeColor="text1"/>
        </w:rPr>
        <w:t>「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一定跟進</w:t>
      </w:r>
      <w:r w:rsidR="00015706" w:rsidRPr="00C2636A">
        <w:rPr>
          <w:rFonts w:ascii="楷體-繁" w:eastAsia="楷體-繁" w:hAnsi="楷體-繁" w:cs="PingFang TC" w:hint="eastAsia"/>
          <w:color w:val="000000" w:themeColor="text1"/>
        </w:rPr>
        <w:t>」的活動上傾注心血</w:t>
      </w:r>
      <w:r w:rsidR="00015706" w:rsidRPr="00C2636A">
        <w:rPr>
          <w:rFonts w:ascii="楷體-繁" w:eastAsia="楷體-繁" w:hAnsi="楷體-繁" w:hint="eastAsia"/>
          <w:color w:val="000000" w:themeColor="text1"/>
        </w:rPr>
        <w:t>，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可以說是利用了</w:t>
      </w:r>
      <w:r w:rsidR="00015706" w:rsidRPr="00C2636A">
        <w:rPr>
          <w:rFonts w:ascii="楷體-繁" w:eastAsia="楷體-繁" w:hAnsi="楷體-繁" w:cs="微軟正黑體"/>
          <w:color w:val="000000" w:themeColor="text1"/>
        </w:rPr>
        <w:t>COVID-19</w:t>
      </w:r>
      <w:r w:rsidR="00015706" w:rsidRPr="00C2636A">
        <w:rPr>
          <w:rFonts w:ascii="楷體-繁" w:eastAsia="楷體-繁" w:hAnsi="楷體-繁" w:cs="微軟正黑體" w:hint="eastAsia"/>
          <w:color w:val="000000" w:themeColor="text1"/>
        </w:rPr>
        <w:t>疫情的經驗</w:t>
      </w:r>
      <w:r w:rsidR="00015706" w:rsidRPr="00C2636A">
        <w:rPr>
          <w:rFonts w:ascii="楷體-繁" w:eastAsia="楷體-繁" w:hAnsi="楷體-繁"/>
          <w:color w:val="000000" w:themeColor="text1"/>
        </w:rPr>
        <w:t>。</w:t>
      </w:r>
    </w:p>
    <w:p w14:paraId="3D68AEE7" w14:textId="4EC03A8F" w:rsidR="00015706" w:rsidRPr="00C2636A" w:rsidRDefault="005553AD" w:rsidP="009C63A1">
      <w:pPr>
        <w:pStyle w:val="a7"/>
        <w:numPr>
          <w:ilvl w:val="0"/>
          <w:numId w:val="34"/>
        </w:numPr>
        <w:spacing w:before="180" w:afterLines="50" w:after="180" w:line="0" w:lineRule="atLeast"/>
        <w:ind w:leftChars="0" w:left="0" w:firstLine="0"/>
        <w:jc w:val="both"/>
        <w:rPr>
          <w:rFonts w:ascii="楷體-繁" w:eastAsia="楷體-繁" w:hAnsi="楷體-繁"/>
          <w:b/>
          <w:bCs/>
        </w:rPr>
      </w:pPr>
      <w:r w:rsidRPr="00C2636A">
        <w:rPr>
          <w:rFonts w:ascii="楷體-繁" w:eastAsia="楷體-繁" w:hAnsi="楷體-繁" w:cs="PingFang TC" w:hint="eastAsia"/>
          <w:b/>
          <w:bCs/>
        </w:rPr>
        <w:t>「視聽後</w:t>
      </w:r>
      <w:r w:rsidRPr="00C2636A">
        <w:rPr>
          <w:rFonts w:ascii="楷體-繁" w:eastAsia="楷體-繁" w:hAnsi="楷體-繁" w:cs="PingFang TC"/>
          <w:b/>
          <w:bCs/>
        </w:rPr>
        <w:t>1</w:t>
      </w:r>
      <w:r w:rsidRPr="00C2636A">
        <w:rPr>
          <w:rFonts w:ascii="楷體-繁" w:eastAsia="楷體-繁" w:hAnsi="楷體-繁" w:cs="PingFang TC" w:hint="eastAsia"/>
          <w:b/>
          <w:bCs/>
        </w:rPr>
        <w:t>天</w:t>
      </w:r>
      <w:r w:rsidRPr="00C2636A">
        <w:rPr>
          <w:rFonts w:ascii="楷體-繁" w:eastAsia="楷體-繁" w:hAnsi="楷體-繁" w:cs="PingFang TC"/>
          <w:b/>
          <w:bCs/>
        </w:rPr>
        <w:t>(24</w:t>
      </w:r>
      <w:r w:rsidRPr="00C2636A">
        <w:rPr>
          <w:rFonts w:ascii="楷體-繁" w:eastAsia="楷體-繁" w:hAnsi="楷體-繁" w:cs="PingFang TC" w:hint="eastAsia"/>
          <w:b/>
          <w:bCs/>
        </w:rPr>
        <w:t>小時</w:t>
      </w:r>
      <w:r w:rsidRPr="00C2636A">
        <w:rPr>
          <w:rFonts w:ascii="楷體-繁" w:eastAsia="楷體-繁" w:hAnsi="楷體-繁" w:cs="PingFang TC"/>
          <w:b/>
          <w:bCs/>
        </w:rPr>
        <w:t>)</w:t>
      </w:r>
      <w:r w:rsidRPr="00C2636A">
        <w:rPr>
          <w:rFonts w:ascii="楷體-繁" w:eastAsia="楷體-繁" w:hAnsi="楷體-繁" w:cs="PingFang TC" w:hint="eastAsia"/>
          <w:b/>
          <w:bCs/>
        </w:rPr>
        <w:t>內」</w:t>
      </w:r>
      <w:r w:rsidRPr="00C2636A">
        <w:rPr>
          <w:rFonts w:ascii="楷體-繁" w:eastAsia="楷體-繁" w:hAnsi="楷體-繁" w:cs="PingFang TC"/>
          <w:b/>
          <w:bCs/>
        </w:rPr>
        <w:t>22.2%</w:t>
      </w:r>
      <w:r w:rsidRPr="00C2636A">
        <w:rPr>
          <w:rFonts w:ascii="楷體-繁" w:eastAsia="楷體-繁" w:hAnsi="楷體-繁" w:hint="eastAsia"/>
          <w:b/>
          <w:bCs/>
        </w:rPr>
        <w:t>，</w:t>
      </w:r>
      <w:r w:rsidRPr="00C2636A">
        <w:rPr>
          <w:rFonts w:ascii="楷體-繁" w:eastAsia="楷體-繁" w:hAnsi="楷體-繁" w:cs="PingFang TC" w:hint="eastAsia"/>
          <w:b/>
          <w:bCs/>
        </w:rPr>
        <w:t>「視聽後3天內」</w:t>
      </w:r>
      <w:r w:rsidRPr="00C2636A">
        <w:rPr>
          <w:rFonts w:ascii="楷體-繁" w:eastAsia="楷體-繁" w:hAnsi="楷體-繁" w:cs="PingFang TC"/>
          <w:b/>
          <w:bCs/>
        </w:rPr>
        <w:t>24.0%</w:t>
      </w:r>
    </w:p>
    <w:p w14:paraId="1B81B7F2" w14:textId="1AE12306" w:rsidR="0039005A" w:rsidRPr="00C2636A" w:rsidRDefault="00CB4786" w:rsidP="0039005A">
      <w:pPr>
        <w:spacing w:before="120" w:afterLines="50" w:after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 w:cs="微軟正黑體" w:hint="eastAsia"/>
          <w:color w:val="000000" w:themeColor="text1"/>
        </w:rPr>
        <w:t>對於</w:t>
      </w:r>
      <w:r w:rsidRPr="00C2636A">
        <w:rPr>
          <w:rFonts w:ascii="楷體-繁" w:eastAsia="楷體-繁" w:hAnsi="楷體-繁" w:cs="PingFang TC" w:hint="eastAsia"/>
          <w:color w:val="000000" w:themeColor="text1"/>
        </w:rPr>
        <w:t>「邀請觀看</w:t>
      </w:r>
      <w:r w:rsidRPr="00C2636A">
        <w:rPr>
          <w:rFonts w:ascii="楷體-繁" w:eastAsia="楷體-繁" w:hAnsi="楷體-繁" w:hint="eastAsia"/>
          <w:color w:val="000000" w:themeColor="text1"/>
        </w:rPr>
        <w:t>W</w:t>
      </w:r>
      <w:r w:rsidRPr="00C2636A">
        <w:rPr>
          <w:rFonts w:ascii="楷體-繁" w:eastAsia="楷體-繁" w:hAnsi="楷體-繁"/>
          <w:color w:val="000000" w:themeColor="text1"/>
        </w:rPr>
        <w:t>eb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研討會</w:t>
      </w:r>
      <w:r w:rsidRPr="00C2636A">
        <w:rPr>
          <w:rFonts w:ascii="楷體-繁" w:eastAsia="楷體-繁" w:hAnsi="楷體-繁"/>
          <w:color w:val="000000" w:themeColor="text1"/>
        </w:rPr>
        <w:t>，</w:t>
      </w:r>
      <w:r w:rsidRPr="00C2636A">
        <w:rPr>
          <w:rFonts w:ascii="楷體-繁" w:eastAsia="楷體-繁" w:hAnsi="楷體-繁" w:hint="eastAsia"/>
          <w:color w:val="000000" w:themeColor="text1"/>
        </w:rPr>
        <w:t>會注意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觀看後ㄧ定跟進</w:t>
      </w:r>
      <w:r w:rsidRPr="00C2636A">
        <w:rPr>
          <w:rFonts w:ascii="楷體-繁" w:eastAsia="楷體-繁" w:hAnsi="楷體-繁" w:cs="PingFang TC" w:hint="eastAsia"/>
          <w:color w:val="000000" w:themeColor="text1"/>
        </w:rPr>
        <w:t>」的回答者</w:t>
      </w:r>
      <w:r w:rsidRPr="00C2636A">
        <w:rPr>
          <w:rFonts w:ascii="楷體-繁" w:eastAsia="楷體-繁" w:hAnsi="楷體-繁" w:hint="eastAsia"/>
          <w:color w:val="000000" w:themeColor="text1"/>
        </w:rPr>
        <w:t>，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詢問對醫師跟進的天數</w:t>
      </w:r>
      <w:r w:rsidRPr="00C2636A">
        <w:rPr>
          <w:rFonts w:ascii="楷體-繁" w:eastAsia="楷體-繁" w:hAnsi="楷體-繁" w:cs="微軟正黑體"/>
          <w:color w:val="000000" w:themeColor="text1"/>
        </w:rPr>
        <w:t>(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時間</w:t>
      </w:r>
      <w:r w:rsidRPr="00C2636A">
        <w:rPr>
          <w:rFonts w:ascii="楷體-繁" w:eastAsia="楷體-繁" w:hAnsi="楷體-繁" w:cs="微軟正黑體"/>
          <w:color w:val="000000" w:themeColor="text1"/>
        </w:rPr>
        <w:t>)</w:t>
      </w:r>
      <w:r w:rsidRPr="00C2636A">
        <w:rPr>
          <w:rFonts w:ascii="楷體-繁" w:eastAsia="楷體-繁" w:hAnsi="楷體-繁"/>
          <w:color w:val="000000" w:themeColor="text1"/>
        </w:rPr>
        <w:t xml:space="preserve"> 。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回答者的</w:t>
      </w:r>
      <w:r w:rsidR="0039005A" w:rsidRPr="00C2636A">
        <w:rPr>
          <w:rFonts w:ascii="楷體-繁" w:eastAsia="楷體-繁" w:hAnsi="楷體-繁" w:cs="PingFang TC"/>
          <w:color w:val="000000" w:themeColor="text1"/>
        </w:rPr>
        <w:t>9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成</w:t>
      </w:r>
      <w:r w:rsidR="0039005A" w:rsidRPr="00C2636A">
        <w:rPr>
          <w:rFonts w:ascii="楷體-繁" w:eastAsia="楷體-繁" w:hAnsi="楷體-繁"/>
          <w:color w:val="000000" w:themeColor="text1"/>
        </w:rPr>
        <w:t>在一</w:t>
      </w:r>
      <w:r w:rsidR="0039005A" w:rsidRPr="00C2636A">
        <w:rPr>
          <w:rFonts w:ascii="楷體-繁" w:eastAsia="楷體-繁" w:hAnsi="楷體-繁" w:cs="微軟正黑體" w:hint="eastAsia"/>
          <w:color w:val="000000" w:themeColor="text1"/>
        </w:rPr>
        <w:t>週</w:t>
      </w:r>
      <w:r w:rsidR="0039005A" w:rsidRPr="00C2636A">
        <w:rPr>
          <w:rFonts w:ascii="楷體-繁" w:eastAsia="楷體-繁" w:hAnsi="楷體-繁"/>
          <w:color w:val="000000" w:themeColor="text1"/>
        </w:rPr>
        <w:t>內跟進。</w:t>
      </w:r>
      <w:r w:rsidR="0039005A" w:rsidRPr="00C2636A">
        <w:rPr>
          <w:rFonts w:ascii="楷體-繁" w:eastAsia="楷體-繁" w:hAnsi="楷體-繁" w:cs="微軟正黑體" w:hint="eastAsia"/>
          <w:color w:val="000000" w:themeColor="text1"/>
        </w:rPr>
        <w:t>從詳細情形來看</w:t>
      </w:r>
      <w:r w:rsidR="0039005A" w:rsidRPr="00C2636A">
        <w:rPr>
          <w:rFonts w:ascii="楷體-繁" w:eastAsia="楷體-繁" w:hAnsi="楷體-繁"/>
          <w:color w:val="000000" w:themeColor="text1"/>
        </w:rPr>
        <w:t>。22.2%的人回答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「視聽後</w:t>
      </w:r>
      <w:r w:rsidR="0039005A" w:rsidRPr="00C2636A">
        <w:rPr>
          <w:rFonts w:ascii="楷體-繁" w:eastAsia="楷體-繁" w:hAnsi="楷體-繁" w:cs="PingFang TC"/>
          <w:color w:val="000000" w:themeColor="text1"/>
        </w:rPr>
        <w:t>1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天</w:t>
      </w:r>
      <w:r w:rsidR="0039005A" w:rsidRPr="00C2636A">
        <w:rPr>
          <w:rFonts w:ascii="楷體-繁" w:eastAsia="楷體-繁" w:hAnsi="楷體-繁" w:cs="PingFang TC"/>
          <w:color w:val="000000" w:themeColor="text1"/>
        </w:rPr>
        <w:t>(24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小時</w:t>
      </w:r>
      <w:r w:rsidR="0039005A" w:rsidRPr="00C2636A">
        <w:rPr>
          <w:rFonts w:ascii="楷體-繁" w:eastAsia="楷體-繁" w:hAnsi="楷體-繁" w:cs="PingFang TC"/>
          <w:color w:val="000000" w:themeColor="text1"/>
        </w:rPr>
        <w:t>)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內」</w:t>
      </w:r>
      <w:r w:rsidR="0039005A" w:rsidRPr="00C2636A">
        <w:rPr>
          <w:rFonts w:ascii="楷體-繁" w:eastAsia="楷體-繁" w:hAnsi="楷體-繁"/>
          <w:color w:val="000000" w:themeColor="text1"/>
        </w:rPr>
        <w:t>。</w:t>
      </w:r>
      <w:r w:rsidR="0039005A" w:rsidRPr="00C2636A">
        <w:rPr>
          <w:rFonts w:ascii="楷體-繁" w:eastAsia="楷體-繁" w:hAnsi="楷體-繁" w:cs="PingFang TC"/>
          <w:color w:val="000000" w:themeColor="text1"/>
        </w:rPr>
        <w:t>24.0%</w:t>
      </w:r>
      <w:r w:rsidR="0039005A" w:rsidRPr="00C2636A">
        <w:rPr>
          <w:rFonts w:ascii="楷體-繁" w:eastAsia="楷體-繁" w:hAnsi="楷體-繁"/>
          <w:color w:val="000000" w:themeColor="text1"/>
        </w:rPr>
        <w:t>的人回答</w:t>
      </w:r>
      <w:r w:rsidR="0039005A" w:rsidRPr="00C2636A">
        <w:rPr>
          <w:rFonts w:ascii="楷體-繁" w:eastAsia="楷體-繁" w:hAnsi="楷體-繁" w:cs="PingFang TC" w:hint="eastAsia"/>
          <w:color w:val="000000" w:themeColor="text1"/>
        </w:rPr>
        <w:t>「視聽後3天內」</w:t>
      </w:r>
      <w:r w:rsidR="0039005A" w:rsidRPr="00C2636A">
        <w:rPr>
          <w:rFonts w:ascii="楷體-繁" w:eastAsia="楷體-繁" w:hAnsi="楷體-繁"/>
          <w:color w:val="000000" w:themeColor="text1"/>
        </w:rPr>
        <w:t>，</w:t>
      </w:r>
      <w:r w:rsidR="0039005A" w:rsidRPr="00C2636A">
        <w:rPr>
          <w:rFonts w:ascii="楷體-繁" w:eastAsia="楷體-繁" w:hAnsi="楷體-繁" w:hint="eastAsia"/>
          <w:color w:val="000000" w:themeColor="text1"/>
        </w:rPr>
        <w:t>至少</w:t>
      </w:r>
      <w:r w:rsidR="0039005A" w:rsidRPr="00C2636A">
        <w:rPr>
          <w:rFonts w:ascii="楷體-繁" w:eastAsia="楷體-繁" w:hAnsi="楷體-繁"/>
          <w:color w:val="000000" w:themeColor="text1"/>
        </w:rPr>
        <w:t>3</w:t>
      </w:r>
      <w:r w:rsidR="0039005A" w:rsidRPr="00C2636A">
        <w:rPr>
          <w:rFonts w:ascii="楷體-繁" w:eastAsia="楷體-繁" w:hAnsi="楷體-繁" w:hint="eastAsia"/>
          <w:color w:val="000000" w:themeColor="text1"/>
        </w:rPr>
        <w:t>天內跟進的</w:t>
      </w:r>
      <w:r w:rsidR="0039005A" w:rsidRPr="00C2636A">
        <w:rPr>
          <w:rFonts w:ascii="楷體-繁" w:eastAsia="楷體-繁" w:hAnsi="楷體-繁"/>
          <w:color w:val="000000" w:themeColor="text1"/>
        </w:rPr>
        <w:t>MR</w:t>
      </w:r>
      <w:r w:rsidR="00BB6B03">
        <w:rPr>
          <w:rFonts w:ascii="楷體-繁" w:eastAsia="楷體-繁" w:hAnsi="楷體-繁" w:hint="eastAsia"/>
          <w:color w:val="000000" w:themeColor="text1"/>
        </w:rPr>
        <w:t>占</w:t>
      </w:r>
      <w:r w:rsidR="0039005A" w:rsidRPr="00C2636A">
        <w:rPr>
          <w:rFonts w:ascii="楷體-繁" w:eastAsia="楷體-繁" w:hAnsi="楷體-繁" w:hint="eastAsia"/>
          <w:color w:val="000000" w:themeColor="text1"/>
        </w:rPr>
        <w:t>全體的</w:t>
      </w:r>
      <w:r w:rsidR="0039005A" w:rsidRPr="00C2636A">
        <w:rPr>
          <w:rFonts w:ascii="楷體-繁" w:eastAsia="楷體-繁" w:hAnsi="楷體-繁"/>
          <w:color w:val="000000" w:themeColor="text1"/>
        </w:rPr>
        <w:t>5</w:t>
      </w:r>
      <w:r w:rsidR="0039005A" w:rsidRPr="00C2636A">
        <w:rPr>
          <w:rFonts w:ascii="楷體-繁" w:eastAsia="楷體-繁" w:hAnsi="楷體-繁" w:hint="eastAsia"/>
          <w:color w:val="000000" w:themeColor="text1"/>
        </w:rPr>
        <w:t>成</w:t>
      </w:r>
      <w:r w:rsidR="0039005A" w:rsidRPr="00C2636A">
        <w:rPr>
          <w:rFonts w:ascii="楷體-繁" w:eastAsia="楷體-繁" w:hAnsi="楷體-繁"/>
          <w:color w:val="000000" w:themeColor="text1"/>
        </w:rPr>
        <w:t>。</w:t>
      </w:r>
    </w:p>
    <w:p w14:paraId="3DC75451" w14:textId="1E175492" w:rsidR="00E5689E" w:rsidRPr="00C2636A" w:rsidRDefault="006402EE" w:rsidP="001C4603">
      <w:pPr>
        <w:spacing w:before="120" w:afterLines="50" w:after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C2636A">
        <w:rPr>
          <w:rFonts w:ascii="楷體-繁" w:eastAsia="楷體-繁" w:hAnsi="楷體-繁" w:hint="eastAsia"/>
          <w:color w:val="000000" w:themeColor="text1"/>
        </w:rPr>
        <w:t>隨著</w:t>
      </w:r>
      <w:r w:rsidR="001C4603" w:rsidRPr="00C2636A">
        <w:rPr>
          <w:rFonts w:ascii="楷體-繁" w:eastAsia="楷體-繁" w:hAnsi="楷體-繁"/>
          <w:color w:val="000000" w:themeColor="text1"/>
        </w:rPr>
        <w:t>COVID-19</w:t>
      </w:r>
      <w:r w:rsidRPr="00C2636A">
        <w:rPr>
          <w:rFonts w:ascii="楷體-繁" w:eastAsia="楷體-繁" w:hAnsi="楷體-繁" w:hint="eastAsia"/>
          <w:color w:val="000000" w:themeColor="text1"/>
        </w:rPr>
        <w:t>疫情的</w:t>
      </w:r>
      <w:r w:rsidR="001C4603" w:rsidRPr="00C2636A">
        <w:rPr>
          <w:rFonts w:ascii="楷體-繁" w:eastAsia="楷體-繁" w:hAnsi="楷體-繁" w:hint="eastAsia"/>
          <w:color w:val="000000" w:themeColor="text1"/>
        </w:rPr>
        <w:t>傳播</w:t>
      </w:r>
      <w:r w:rsidRPr="00C2636A">
        <w:rPr>
          <w:rFonts w:ascii="楷體-繁" w:eastAsia="楷體-繁" w:hAnsi="楷體-繁" w:hint="eastAsia"/>
          <w:color w:val="000000" w:themeColor="text1"/>
        </w:rPr>
        <w:t>，W</w:t>
      </w:r>
      <w:r w:rsidRPr="00C2636A">
        <w:rPr>
          <w:rFonts w:ascii="楷體-繁" w:eastAsia="楷體-繁" w:hAnsi="楷體-繁"/>
          <w:color w:val="000000" w:themeColor="text1"/>
        </w:rPr>
        <w:t>eb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研討會的次數</w:t>
      </w:r>
      <w:r w:rsidRPr="00C2636A">
        <w:rPr>
          <w:rFonts w:ascii="楷體-繁" w:eastAsia="楷體-繁" w:hAnsi="楷體-繁"/>
          <w:color w:val="000000" w:themeColor="text1"/>
        </w:rPr>
        <w:t>增加，競爭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廠</w:t>
      </w:r>
      <w:r w:rsidRPr="00C2636A">
        <w:rPr>
          <w:rFonts w:ascii="楷體-繁" w:eastAsia="楷體-繁" w:hAnsi="楷體-繁"/>
          <w:color w:val="000000" w:themeColor="text1"/>
        </w:rPr>
        <w:t>商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也很活躍地進行類似的活動</w:t>
      </w:r>
      <w:r w:rsidRPr="00C2636A">
        <w:rPr>
          <w:rFonts w:ascii="楷體-繁" w:eastAsia="楷體-繁" w:hAnsi="楷體-繁"/>
          <w:color w:val="000000" w:themeColor="text1"/>
        </w:rPr>
        <w:t>，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如何讓</w:t>
      </w:r>
      <w:r w:rsidRPr="00C2636A">
        <w:rPr>
          <w:rFonts w:ascii="楷體-繁" w:eastAsia="楷體-繁" w:hAnsi="楷體-繁" w:cs="微軟正黑體"/>
          <w:color w:val="000000" w:themeColor="text1"/>
        </w:rPr>
        <w:t>MR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自</w:t>
      </w:r>
      <w:r w:rsidRPr="00C2636A">
        <w:rPr>
          <w:rFonts w:ascii="楷體-繁" w:eastAsia="楷體-繁" w:hAnsi="楷體-繁"/>
          <w:color w:val="000000" w:themeColor="text1"/>
        </w:rPr>
        <w:t>身了解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和做到</w:t>
      </w:r>
      <w:r w:rsidRPr="00C2636A">
        <w:rPr>
          <w:rFonts w:ascii="楷體-繁" w:eastAsia="楷體-繁" w:hAnsi="楷體-繁"/>
          <w:color w:val="000000" w:themeColor="text1"/>
        </w:rPr>
        <w:t>數位MR活動的</w:t>
      </w:r>
      <w:r w:rsidRPr="00C2636A">
        <w:rPr>
          <w:rFonts w:ascii="楷體-繁" w:eastAsia="楷體-繁" w:hAnsi="楷體-繁" w:cs="微軟正黑體" w:hint="eastAsia"/>
          <w:color w:val="000000" w:themeColor="text1"/>
        </w:rPr>
        <w:t>意義備受重視</w:t>
      </w:r>
      <w:r w:rsidRPr="00C2636A">
        <w:rPr>
          <w:rFonts w:ascii="楷體-繁" w:eastAsia="楷體-繁" w:hAnsi="楷體-繁"/>
          <w:color w:val="000000" w:themeColor="text1"/>
        </w:rPr>
        <w:t>。</w:t>
      </w:r>
      <w:r w:rsidR="001C4603" w:rsidRPr="00C2636A">
        <w:rPr>
          <w:rFonts w:ascii="楷體-繁" w:eastAsia="楷體-繁" w:hAnsi="楷體-繁" w:cs="微軟正黑體" w:hint="eastAsia"/>
          <w:color w:val="000000" w:themeColor="text1"/>
        </w:rPr>
        <w:t>這次的調查發現</w:t>
      </w:r>
      <w:r w:rsidR="001C4603" w:rsidRPr="00C2636A">
        <w:rPr>
          <w:rFonts w:ascii="楷體-繁" w:eastAsia="楷體-繁" w:hAnsi="楷體-繁"/>
          <w:color w:val="000000" w:themeColor="text1"/>
        </w:rPr>
        <w:t>，</w:t>
      </w:r>
      <w:r w:rsidR="001C4603" w:rsidRPr="00C2636A">
        <w:rPr>
          <w:rFonts w:ascii="楷體-繁" w:eastAsia="楷體-繁" w:hAnsi="楷體-繁" w:cs="微軟正黑體" w:hint="eastAsia"/>
          <w:color w:val="000000" w:themeColor="text1"/>
        </w:rPr>
        <w:t>和疫情前相比</w:t>
      </w:r>
      <w:r w:rsidR="001C4603" w:rsidRPr="00C2636A">
        <w:rPr>
          <w:rFonts w:ascii="楷體-繁" w:eastAsia="楷體-繁" w:hAnsi="楷體-繁"/>
          <w:color w:val="000000" w:themeColor="text1"/>
        </w:rPr>
        <w:t>，</w:t>
      </w:r>
      <w:r w:rsidR="001C4603" w:rsidRPr="00C2636A">
        <w:rPr>
          <w:rFonts w:ascii="楷體-繁" w:eastAsia="楷體-繁" w:hAnsi="楷體-繁" w:hint="eastAsia"/>
          <w:color w:val="000000" w:themeColor="text1"/>
        </w:rPr>
        <w:t>醫師視聽後的跟進時間縮短一週左右</w:t>
      </w:r>
      <w:r w:rsidR="001C4603" w:rsidRPr="00C2636A">
        <w:rPr>
          <w:rFonts w:ascii="楷體-繁" w:eastAsia="楷體-繁" w:hAnsi="楷體-繁"/>
          <w:color w:val="000000" w:themeColor="text1"/>
        </w:rPr>
        <w:t>，但實際上，</w:t>
      </w:r>
      <w:r w:rsidR="001C4603" w:rsidRPr="00C2636A">
        <w:rPr>
          <w:rFonts w:ascii="楷體-繁" w:eastAsia="楷體-繁" w:hAnsi="楷體-繁" w:cs="微軟正黑體" w:hint="eastAsia"/>
          <w:color w:val="000000" w:themeColor="text1"/>
        </w:rPr>
        <w:t>當天或是在第二天</w:t>
      </w:r>
      <w:r w:rsidR="001C4603" w:rsidRPr="00C2636A">
        <w:rPr>
          <w:rFonts w:ascii="楷體-繁" w:eastAsia="楷體-繁" w:hAnsi="楷體-繁"/>
          <w:color w:val="000000" w:themeColor="text1"/>
        </w:rPr>
        <w:t>（24小時內）</w:t>
      </w:r>
      <w:r w:rsidR="001C4603" w:rsidRPr="00C2636A">
        <w:rPr>
          <w:rFonts w:ascii="楷體-繁" w:eastAsia="楷體-繁" w:hAnsi="楷體-繁" w:cs="微軟正黑體" w:hint="eastAsia"/>
          <w:color w:val="000000" w:themeColor="text1"/>
        </w:rPr>
        <w:t>如何能夠完成能與</w:t>
      </w:r>
      <w:r w:rsidR="004831EE">
        <w:rPr>
          <w:rFonts w:ascii="楷體-繁" w:eastAsia="楷體-繁" w:hAnsi="楷體-繁" w:cs="微軟正黑體" w:hint="eastAsia"/>
          <w:color w:val="000000" w:themeColor="text1"/>
        </w:rPr>
        <w:t>醫</w:t>
      </w:r>
      <w:r w:rsidR="001C4603" w:rsidRPr="00C2636A">
        <w:rPr>
          <w:rFonts w:ascii="楷體-繁" w:eastAsia="楷體-繁" w:hAnsi="楷體-繁" w:cs="微軟正黑體" w:hint="eastAsia"/>
          <w:color w:val="000000" w:themeColor="text1"/>
        </w:rPr>
        <w:t>師</w:t>
      </w:r>
      <w:r w:rsidR="004831EE">
        <w:rPr>
          <w:rFonts w:ascii="楷體-繁" w:eastAsia="楷體-繁" w:hAnsi="楷體-繁" w:cs="微軟正黑體" w:hint="eastAsia"/>
          <w:color w:val="000000" w:themeColor="text1"/>
        </w:rPr>
        <w:t>溝</w:t>
      </w:r>
      <w:r w:rsidR="001C4603" w:rsidRPr="00C2636A">
        <w:rPr>
          <w:rFonts w:ascii="楷體-繁" w:eastAsia="楷體-繁" w:hAnsi="楷體-繁" w:cs="微軟正黑體" w:hint="eastAsia"/>
          <w:color w:val="000000" w:themeColor="text1"/>
        </w:rPr>
        <w:t>通的活動</w:t>
      </w:r>
      <w:r w:rsidR="001C4603" w:rsidRPr="00C2636A">
        <w:rPr>
          <w:rFonts w:ascii="楷體-繁" w:eastAsia="楷體-繁" w:hAnsi="楷體-繁"/>
          <w:color w:val="000000" w:themeColor="text1"/>
        </w:rPr>
        <w:t>，</w:t>
      </w:r>
      <w:r w:rsidR="001C4603" w:rsidRPr="00C2636A">
        <w:rPr>
          <w:rFonts w:ascii="楷體-繁" w:eastAsia="楷體-繁" w:hAnsi="楷體-繁" w:hint="eastAsia"/>
          <w:color w:val="000000" w:themeColor="text1"/>
        </w:rPr>
        <w:t>或許是全通路時代</w:t>
      </w:r>
      <w:r w:rsidR="001C4603" w:rsidRPr="00C2636A">
        <w:rPr>
          <w:rFonts w:ascii="楷體-繁" w:eastAsia="楷體-繁" w:hAnsi="楷體-繁"/>
          <w:color w:val="000000" w:themeColor="text1"/>
        </w:rPr>
        <w:t>MR</w:t>
      </w:r>
      <w:r w:rsidR="001C4603" w:rsidRPr="00C2636A">
        <w:rPr>
          <w:rFonts w:ascii="楷體-繁" w:eastAsia="楷體-繁" w:hAnsi="楷體-繁" w:hint="eastAsia"/>
          <w:color w:val="000000" w:themeColor="text1"/>
        </w:rPr>
        <w:t>活動所肩負的使命</w:t>
      </w:r>
      <w:r w:rsidR="001C4603" w:rsidRPr="00C2636A">
        <w:rPr>
          <w:rFonts w:ascii="楷體-繁" w:eastAsia="楷體-繁" w:hAnsi="楷體-繁"/>
          <w:color w:val="000000" w:themeColor="text1"/>
        </w:rPr>
        <w:t>。</w:t>
      </w:r>
    </w:p>
    <w:p w14:paraId="0B5B7B49" w14:textId="15763012" w:rsidR="00D269C2" w:rsidRPr="00C2636A" w:rsidRDefault="00AA5B80" w:rsidP="001B4861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C2636A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C2636A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C2636A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FF459D" w:rsidRPr="00C2636A">
        <w:rPr>
          <w:rStyle w:val="body-txt"/>
          <w:rFonts w:ascii="楷體-繁" w:eastAsia="楷體-繁" w:hAnsi="楷體-繁"/>
          <w:color w:val="000000" w:themeColor="text1"/>
          <w:sz w:val="20"/>
          <w:szCs w:val="20"/>
          <w:lang w:eastAsia="ja-JP"/>
        </w:rPr>
        <w:t>M</w:t>
      </w:r>
      <w:r w:rsidR="00C2636A" w:rsidRPr="00C2636A">
        <w:rPr>
          <w:rStyle w:val="body-txt"/>
          <w:rFonts w:ascii="楷體-繁" w:eastAsia="楷體-繁" w:hAnsi="楷體-繁"/>
          <w:color w:val="000000" w:themeColor="text1"/>
          <w:sz w:val="20"/>
          <w:szCs w:val="20"/>
          <w:lang w:eastAsia="ja-JP"/>
        </w:rPr>
        <w:t>IX</w:t>
      </w:r>
      <w:r w:rsidR="00FF459D" w:rsidRPr="00C2636A">
        <w:rPr>
          <w:rStyle w:val="body-txt"/>
          <w:rFonts w:ascii="楷體-繁" w:eastAsia="楷體-繁" w:hAnsi="楷體-繁"/>
          <w:color w:val="000000" w:themeColor="text1"/>
          <w:sz w:val="20"/>
          <w:szCs w:val="20"/>
          <w:lang w:eastAsia="ja-JP"/>
        </w:rPr>
        <w:t>Online</w:t>
      </w:r>
      <w:proofErr w:type="spellEnd"/>
      <w:r w:rsidRPr="00C2636A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C2636A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CD64A" w14:textId="77777777" w:rsidR="003E2CB6" w:rsidRDefault="003E2CB6" w:rsidP="00D432A3">
      <w:pPr>
        <w:spacing w:before="120"/>
      </w:pPr>
      <w:r>
        <w:separator/>
      </w:r>
    </w:p>
  </w:endnote>
  <w:endnote w:type="continuationSeparator" w:id="0">
    <w:p w14:paraId="328EFF03" w14:textId="77777777" w:rsidR="003E2CB6" w:rsidRDefault="003E2CB6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Weibei SC">
    <w:panose1 w:val="03000800000000000000"/>
    <w:charset w:val="80"/>
    <w:family w:val="script"/>
    <w:notTrueType/>
    <w:pitch w:val="variable"/>
    <w:sig w:usb0="A00002FF" w:usb1="78CFFCFB" w:usb2="00080016" w:usb3="00000000" w:csb0="00060187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B7A5A" w14:textId="77777777" w:rsidR="003E2CB6" w:rsidRDefault="003E2CB6" w:rsidP="00D432A3">
      <w:pPr>
        <w:spacing w:before="120"/>
      </w:pPr>
      <w:r>
        <w:separator/>
      </w:r>
    </w:p>
  </w:footnote>
  <w:footnote w:type="continuationSeparator" w:id="0">
    <w:p w14:paraId="29575114" w14:textId="77777777" w:rsidR="003E2CB6" w:rsidRDefault="003E2CB6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7E302F1"/>
    <w:multiLevelType w:val="hybridMultilevel"/>
    <w:tmpl w:val="1E70EE66"/>
    <w:lvl w:ilvl="0" w:tplc="3B4C3A74">
      <w:start w:val="1"/>
      <w:numFmt w:val="bullet"/>
      <w:lvlText w:val="◎"/>
      <w:lvlJc w:val="left"/>
      <w:pPr>
        <w:ind w:left="480" w:hanging="480"/>
      </w:pPr>
      <w:rPr>
        <w:rFonts w:ascii="Weibei SC" w:hAnsi="Weibei SC" w:hint="default"/>
        <w:b/>
        <w:i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3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2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  <w:num w:numId="34" w16cid:durableId="18718771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70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202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3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15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6EA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BCD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74A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1A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B62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61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603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16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487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B7EA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1F99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0C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250"/>
    <w:rsid w:val="003874BB"/>
    <w:rsid w:val="0038760E"/>
    <w:rsid w:val="0038793C"/>
    <w:rsid w:val="00387A9A"/>
    <w:rsid w:val="00387ADF"/>
    <w:rsid w:val="00387BF8"/>
    <w:rsid w:val="00387CB4"/>
    <w:rsid w:val="0039005A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CB6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599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1EE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62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70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02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3AD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AF6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620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2EE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4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6F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22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C36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394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30E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4C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A7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B9F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5FEC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4AD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6F3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5D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00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E3A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585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5A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1DC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03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56B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3DDC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0BD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6A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8F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786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1F7A"/>
    <w:rsid w:val="00D02036"/>
    <w:rsid w:val="00D0239F"/>
    <w:rsid w:val="00D023EE"/>
    <w:rsid w:val="00D02551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64E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72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76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397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198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89E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E8B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670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59D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8B3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181">
          <w:marLeft w:val="0"/>
          <w:marRight w:val="0"/>
          <w:marTop w:val="0"/>
          <w:marBottom w:val="0"/>
          <w:divBdr>
            <w:top w:val="single" w:sz="6" w:space="6" w:color="auto"/>
            <w:left w:val="single" w:sz="6" w:space="6" w:color="auto"/>
            <w:bottom w:val="single" w:sz="6" w:space="6" w:color="auto"/>
            <w:right w:val="single" w:sz="6" w:space="6" w:color="auto"/>
          </w:divBdr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8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7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50</cp:revision>
  <cp:lastPrinted>2023-03-11T11:19:00Z</cp:lastPrinted>
  <dcterms:created xsi:type="dcterms:W3CDTF">2023-03-05T10:05:00Z</dcterms:created>
  <dcterms:modified xsi:type="dcterms:W3CDTF">2023-03-12T05:22:00Z</dcterms:modified>
</cp:coreProperties>
</file>