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24D1" w14:textId="138DBAAD" w:rsidR="00D05099" w:rsidRPr="00543545" w:rsidRDefault="000D6011" w:rsidP="007A1575">
      <w:pPr>
        <w:spacing w:beforeLines="50" w:before="180" w:line="0" w:lineRule="atLeast"/>
        <w:jc w:val="both"/>
        <w:rPr>
          <w:rFonts w:ascii="楷體-繁" w:eastAsia="楷體-繁" w:hAnsi="楷體-繁"/>
          <w:color w:val="000000" w:themeColor="text1"/>
        </w:rPr>
      </w:pPr>
      <w:r w:rsidRPr="00543545">
        <w:rPr>
          <w:rFonts w:ascii="楷體-繁" w:eastAsia="楷體-繁" w:hAnsi="楷體-繁" w:hint="eastAsia"/>
          <w:color w:val="000000" w:themeColor="text1"/>
        </w:rPr>
        <w:t>20</w:t>
      </w:r>
      <w:r w:rsidR="00CE796E" w:rsidRPr="00543545">
        <w:rPr>
          <w:rFonts w:ascii="楷體-繁" w:eastAsia="楷體-繁" w:hAnsi="楷體-繁"/>
          <w:color w:val="000000" w:themeColor="text1"/>
        </w:rPr>
        <w:t>2</w:t>
      </w:r>
      <w:r w:rsidR="00554103" w:rsidRPr="00543545">
        <w:rPr>
          <w:rFonts w:ascii="楷體-繁" w:eastAsia="楷體-繁" w:hAnsi="楷體-繁"/>
          <w:color w:val="000000" w:themeColor="text1"/>
        </w:rPr>
        <w:t>2</w:t>
      </w:r>
      <w:r w:rsidR="00CE796E" w:rsidRPr="00543545">
        <w:rPr>
          <w:rFonts w:ascii="楷體-繁" w:eastAsia="楷體-繁" w:hAnsi="楷體-繁"/>
          <w:color w:val="000000" w:themeColor="text1"/>
        </w:rPr>
        <w:t>-</w:t>
      </w:r>
      <w:r w:rsidR="00454B6B" w:rsidRPr="00543545">
        <w:rPr>
          <w:rFonts w:ascii="楷體-繁" w:eastAsia="楷體-繁" w:hAnsi="楷體-繁"/>
          <w:color w:val="000000" w:themeColor="text1"/>
        </w:rPr>
        <w:t>1</w:t>
      </w:r>
      <w:r w:rsidR="00E52D86" w:rsidRPr="00543545">
        <w:rPr>
          <w:rFonts w:ascii="楷體-繁" w:eastAsia="楷體-繁" w:hAnsi="楷體-繁"/>
          <w:color w:val="000000" w:themeColor="text1"/>
        </w:rPr>
        <w:t>0</w:t>
      </w:r>
      <w:r w:rsidR="00C649C7" w:rsidRPr="00543545">
        <w:rPr>
          <w:rFonts w:ascii="楷體-繁" w:eastAsia="楷體-繁" w:hAnsi="楷體-繁" w:hint="eastAsia"/>
          <w:color w:val="000000" w:themeColor="text1"/>
        </w:rPr>
        <w:t>-</w:t>
      </w:r>
      <w:r w:rsidR="00D05099" w:rsidRPr="00543545">
        <w:rPr>
          <w:rFonts w:ascii="楷體-繁" w:eastAsia="楷體-繁" w:hAnsi="楷體-繁"/>
          <w:color w:val="000000" w:themeColor="text1"/>
        </w:rPr>
        <w:t>1</w:t>
      </w:r>
      <w:r w:rsidR="003C5FA4">
        <w:rPr>
          <w:rFonts w:ascii="楷體-繁" w:eastAsia="楷體-繁" w:hAnsi="楷體-繁"/>
          <w:color w:val="000000" w:themeColor="text1"/>
        </w:rPr>
        <w:t>7</w:t>
      </w:r>
    </w:p>
    <w:p w14:paraId="13CB33E9" w14:textId="2C4A7C9D" w:rsidR="000D6011" w:rsidRPr="00543545" w:rsidRDefault="002A6F02" w:rsidP="00EF2797">
      <w:pPr>
        <w:spacing w:beforeLines="50" w:before="180" w:line="0" w:lineRule="atLeast"/>
        <w:ind w:leftChars="100" w:left="240"/>
        <w:jc w:val="right"/>
        <w:rPr>
          <w:rFonts w:ascii="楷體-繁" w:eastAsia="楷體-繁" w:hAnsi="楷體-繁"/>
          <w:color w:val="000000" w:themeColor="text1"/>
        </w:rPr>
      </w:pPr>
      <w:r w:rsidRPr="00543545">
        <w:rPr>
          <w:rFonts w:ascii="楷體-繁" w:eastAsia="楷體-繁" w:hAnsi="楷體-繁" w:hint="eastAsia"/>
          <w:b/>
          <w:color w:val="000000" w:themeColor="text1"/>
        </w:rPr>
        <w:t>譯者</w:t>
      </w:r>
      <w:r w:rsidRPr="00543545">
        <w:rPr>
          <w:rFonts w:ascii="楷體-繁" w:eastAsia="楷體-繁" w:hAnsi="楷體-繁" w:cs="Songti TC" w:hint="eastAsia"/>
          <w:color w:val="000000" w:themeColor="text1"/>
        </w:rPr>
        <w:t>．</w:t>
      </w:r>
      <w:r w:rsidRPr="00543545">
        <w:rPr>
          <w:rFonts w:ascii="楷體-繁" w:eastAsia="楷體-繁" w:hAnsi="楷體-繁" w:hint="eastAsia"/>
          <w:b/>
          <w:color w:val="000000" w:themeColor="text1"/>
        </w:rPr>
        <w:t>陳如月</w:t>
      </w:r>
      <w:r w:rsidR="000D6011" w:rsidRPr="00543545">
        <w:rPr>
          <w:rFonts w:ascii="楷體-繁" w:eastAsia="楷體-繁" w:hAnsi="楷體-繁" w:hint="eastAsia"/>
          <w:b/>
          <w:color w:val="000000" w:themeColor="text1"/>
        </w:rPr>
        <w:t xml:space="preserve"> </w:t>
      </w:r>
    </w:p>
    <w:p w14:paraId="3AE055A2" w14:textId="2798BD3D" w:rsidR="0054190B" w:rsidRPr="00543545" w:rsidRDefault="008C44E4" w:rsidP="008C44E4">
      <w:pPr>
        <w:pStyle w:val="1"/>
        <w:spacing w:after="0" w:line="0" w:lineRule="atLeast"/>
        <w:rPr>
          <w:rFonts w:ascii="楷體-繁" w:eastAsia="楷體-繁" w:hAnsi="楷體-繁"/>
          <w:sz w:val="32"/>
          <w:szCs w:val="32"/>
        </w:rPr>
      </w:pPr>
      <w:r w:rsidRPr="00543545">
        <w:rPr>
          <w:rFonts w:ascii="楷體-繁" w:eastAsia="楷體-繁" w:hAnsi="楷體-繁" w:cs="PingFang TC" w:hint="eastAsia"/>
          <w:sz w:val="32"/>
          <w:szCs w:val="32"/>
        </w:rPr>
        <w:t>病</w:t>
      </w:r>
      <w:r w:rsidRPr="00543545">
        <w:rPr>
          <w:rFonts w:ascii="楷體-繁" w:eastAsia="楷體-繁" w:hAnsi="楷體-繁"/>
          <w:sz w:val="32"/>
          <w:szCs w:val="32"/>
          <w:lang w:val="zh-Hant"/>
        </w:rPr>
        <w:t>患2.0的興起</w:t>
      </w:r>
    </w:p>
    <w:p w14:paraId="6048D12B" w14:textId="1812C6EC" w:rsidR="0089156C" w:rsidRPr="00543545" w:rsidRDefault="0089156C" w:rsidP="00AD3ED1">
      <w:pPr>
        <w:spacing w:beforeLines="100" w:before="360" w:line="0" w:lineRule="atLeast"/>
        <w:ind w:firstLineChars="100" w:firstLine="240"/>
        <w:jc w:val="both"/>
        <w:rPr>
          <w:rFonts w:ascii="楷體-繁" w:eastAsia="楷體-繁" w:hAnsi="楷體-繁" w:cs="Songti TC"/>
          <w:b/>
          <w:bCs/>
          <w:color w:val="000000" w:themeColor="text1"/>
        </w:rPr>
      </w:pPr>
      <w:r w:rsidRPr="00543545">
        <w:rPr>
          <w:rFonts w:ascii="楷體-繁" w:eastAsia="楷體-繁" w:hAnsi="楷體-繁"/>
          <w:b/>
          <w:bCs/>
          <w:color w:val="000000" w:themeColor="text1"/>
        </w:rPr>
        <w:t>Emily Bone</w:t>
      </w:r>
      <w:r w:rsidR="000B1E4B" w:rsidRPr="00543545">
        <w:rPr>
          <w:rFonts w:ascii="楷體-繁" w:eastAsia="楷體-繁" w:hAnsi="楷體-繁" w:hint="eastAsia"/>
          <w:b/>
          <w:bCs/>
          <w:color w:val="000000" w:themeColor="text1"/>
        </w:rPr>
        <w:t>是</w:t>
      </w:r>
      <w:r w:rsidR="000B1E4B" w:rsidRPr="00543545">
        <w:rPr>
          <w:rFonts w:ascii="楷體-繁" w:eastAsia="楷體-繁" w:hAnsi="楷體-繁"/>
          <w:b/>
          <w:bCs/>
          <w:color w:val="000000" w:themeColor="text1"/>
        </w:rPr>
        <w:t>Janssen</w:t>
      </w:r>
      <w:r w:rsidR="000B1E4B" w:rsidRPr="00543545">
        <w:rPr>
          <w:rFonts w:ascii="楷體-繁" w:eastAsia="楷體-繁" w:hAnsi="楷體-繁" w:cs="Songti TC"/>
          <w:b/>
          <w:bCs/>
          <w:color w:val="000000" w:themeColor="text1"/>
        </w:rPr>
        <w:t>歐洲、中東和非洲的</w:t>
      </w:r>
      <w:r w:rsidR="000B1E4B" w:rsidRPr="00543545">
        <w:rPr>
          <w:rFonts w:ascii="楷體-繁" w:eastAsia="楷體-繁" w:hAnsi="楷體-繁"/>
          <w:color w:val="000000" w:themeColor="text1"/>
        </w:rPr>
        <w:t>Patient Engagement Excellence</w:t>
      </w:r>
      <w:r w:rsidR="000B1E4B" w:rsidRPr="00543545">
        <w:rPr>
          <w:rFonts w:ascii="楷體-繁" w:eastAsia="楷體-繁" w:hAnsi="楷體-繁" w:cs="Songti TC"/>
          <w:b/>
          <w:bCs/>
          <w:color w:val="000000" w:themeColor="text1"/>
        </w:rPr>
        <w:t>主管。</w:t>
      </w:r>
      <w:r w:rsidR="000B1E4B" w:rsidRPr="00543545">
        <w:rPr>
          <w:rFonts w:ascii="楷體-繁" w:eastAsia="楷體-繁" w:hAnsi="楷體-繁" w:cs="Songti TC" w:hint="eastAsia"/>
          <w:b/>
          <w:bCs/>
          <w:color w:val="000000" w:themeColor="text1"/>
        </w:rPr>
        <w:t>她</w:t>
      </w:r>
      <w:r w:rsidRPr="00543545">
        <w:rPr>
          <w:rFonts w:ascii="楷體-繁" w:eastAsia="楷體-繁" w:hAnsi="楷體-繁" w:cs="Times"/>
          <w:b/>
          <w:bCs/>
          <w:color w:val="000000" w:themeColor="text1"/>
        </w:rPr>
        <w:t>談到現代</w:t>
      </w:r>
      <w:r w:rsidRPr="00543545">
        <w:rPr>
          <w:rFonts w:ascii="楷體-繁" w:eastAsia="楷體-繁" w:hAnsi="楷體-繁" w:cs="Times" w:hint="eastAsia"/>
          <w:b/>
          <w:bCs/>
          <w:color w:val="000000" w:themeColor="text1"/>
        </w:rPr>
        <w:t>病</w:t>
      </w:r>
      <w:r w:rsidRPr="00543545">
        <w:rPr>
          <w:rFonts w:ascii="楷體-繁" w:eastAsia="楷體-繁" w:hAnsi="楷體-繁" w:cs="Times"/>
          <w:b/>
          <w:bCs/>
          <w:color w:val="000000" w:themeColor="text1"/>
        </w:rPr>
        <w:t>患參與</w:t>
      </w:r>
      <w:r w:rsidRPr="00543545">
        <w:rPr>
          <w:rFonts w:ascii="楷體-繁" w:eastAsia="楷體-繁" w:hAnsi="楷體-繁" w:cs="Times" w:hint="eastAsia"/>
          <w:b/>
          <w:bCs/>
          <w:color w:val="000000" w:themeColor="text1"/>
        </w:rPr>
        <w:t>度</w:t>
      </w:r>
      <w:r w:rsidRPr="00543545">
        <w:rPr>
          <w:rFonts w:ascii="楷體-繁" w:eastAsia="楷體-繁" w:hAnsi="楷體-繁" w:cs="Times"/>
          <w:b/>
          <w:bCs/>
          <w:color w:val="000000" w:themeColor="text1"/>
        </w:rPr>
        <w:t>的演變，以及為什麼它是勇敢新時代的驅動力</w:t>
      </w:r>
      <w:r w:rsidRPr="00543545">
        <w:rPr>
          <w:rFonts w:ascii="楷體-繁" w:eastAsia="楷體-繁" w:hAnsi="楷體-繁" w:cs="Songti TC"/>
          <w:b/>
          <w:bCs/>
          <w:color w:val="000000" w:themeColor="text1"/>
        </w:rPr>
        <w:t>。</w:t>
      </w:r>
    </w:p>
    <w:p w14:paraId="5AC555C7" w14:textId="0710A579" w:rsidR="005240F8" w:rsidRPr="00543545" w:rsidRDefault="00AB1DFB" w:rsidP="005240F8">
      <w:pPr>
        <w:spacing w:beforeLines="50" w:before="180" w:line="0" w:lineRule="atLeast"/>
        <w:ind w:firstLineChars="100" w:firstLine="240"/>
        <w:jc w:val="both"/>
        <w:rPr>
          <w:rStyle w:val="a5"/>
          <w:rFonts w:ascii="楷體-繁" w:eastAsia="楷體-繁" w:hAnsi="楷體-繁"/>
          <w:b w:val="0"/>
          <w:bCs w:val="0"/>
          <w:color w:val="000000" w:themeColor="text1"/>
          <w:lang w:val="zh-Hant"/>
        </w:rPr>
      </w:pPr>
      <w:r w:rsidRPr="00543545">
        <w:rPr>
          <w:rStyle w:val="a5"/>
          <w:rFonts w:ascii="楷體-繁" w:eastAsia="楷體-繁" w:hAnsi="楷體-繁"/>
          <w:b w:val="0"/>
          <w:bCs w:val="0"/>
          <w:color w:val="000000" w:themeColor="text1"/>
        </w:rPr>
        <w:t>自從我</w:t>
      </w:r>
      <w:r w:rsidRPr="00543545">
        <w:rPr>
          <w:rStyle w:val="a5"/>
          <w:rFonts w:ascii="楷體-繁" w:eastAsia="楷體-繁" w:hAnsi="楷體-繁"/>
          <w:b w:val="0"/>
          <w:bCs w:val="0"/>
          <w:color w:val="000000" w:themeColor="text1"/>
          <w:lang w:val="zh-Hant"/>
        </w:rPr>
        <w:t>20多年前</w:t>
      </w:r>
      <w:r w:rsidRPr="00543545">
        <w:rPr>
          <w:rStyle w:val="a5"/>
          <w:rFonts w:ascii="楷體-繁" w:eastAsia="楷體-繁" w:hAnsi="楷體-繁"/>
          <w:b w:val="0"/>
          <w:bCs w:val="0"/>
          <w:color w:val="000000" w:themeColor="text1"/>
        </w:rPr>
        <w:t>加入</w:t>
      </w:r>
      <w:r w:rsidRPr="00543545">
        <w:rPr>
          <w:rStyle w:val="a5"/>
          <w:rFonts w:ascii="楷體-繁" w:eastAsia="楷體-繁" w:hAnsi="楷體-繁" w:hint="eastAsia"/>
          <w:b w:val="0"/>
          <w:bCs w:val="0"/>
          <w:color w:val="000000" w:themeColor="text1"/>
        </w:rPr>
        <w:t>這個</w:t>
      </w:r>
      <w:r w:rsidRPr="00543545">
        <w:rPr>
          <w:rStyle w:val="a5"/>
          <w:rFonts w:ascii="楷體-繁" w:eastAsia="楷體-繁" w:hAnsi="楷體-繁"/>
          <w:b w:val="0"/>
          <w:bCs w:val="0"/>
          <w:color w:val="000000" w:themeColor="text1"/>
        </w:rPr>
        <w:t>行業以來，</w:t>
      </w:r>
      <w:r w:rsidRPr="00543545">
        <w:rPr>
          <w:rFonts w:ascii="楷體-繁" w:eastAsia="楷體-繁" w:hAnsi="楷體-繁" w:cs="PingFang TC" w:hint="eastAsia"/>
          <w:color w:val="000000" w:themeColor="text1"/>
        </w:rPr>
        <w:t>「病</w:t>
      </w:r>
      <w:r w:rsidRPr="00543545">
        <w:rPr>
          <w:rStyle w:val="a5"/>
          <w:rFonts w:ascii="楷體-繁" w:eastAsia="楷體-繁" w:hAnsi="楷體-繁"/>
          <w:b w:val="0"/>
          <w:bCs w:val="0"/>
          <w:color w:val="000000" w:themeColor="text1"/>
        </w:rPr>
        <w:t>患參與</w:t>
      </w:r>
      <w:r w:rsidRPr="00543545">
        <w:rPr>
          <w:rFonts w:ascii="楷體-繁" w:eastAsia="楷體-繁" w:hAnsi="楷體-繁" w:cs="PingFang TC" w:hint="eastAsia"/>
          <w:color w:val="000000" w:themeColor="text1"/>
        </w:rPr>
        <w:t>」</w:t>
      </w:r>
      <w:r w:rsidRPr="00543545">
        <w:rPr>
          <w:rStyle w:val="a5"/>
          <w:rFonts w:ascii="楷體-繁" w:eastAsia="楷體-繁" w:hAnsi="楷體-繁"/>
          <w:b w:val="0"/>
          <w:bCs w:val="0"/>
          <w:color w:val="000000" w:themeColor="text1"/>
        </w:rPr>
        <w:t>作為一個概念已經有了很大的發展。作為我們產品的終</w:t>
      </w:r>
      <w:r w:rsidR="00A3624F" w:rsidRPr="00543545">
        <w:rPr>
          <w:rStyle w:val="a5"/>
          <w:rFonts w:ascii="楷體-繁" w:eastAsia="楷體-繁" w:hAnsi="楷體-繁" w:hint="eastAsia"/>
          <w:b w:val="0"/>
          <w:bCs w:val="0"/>
          <w:color w:val="000000" w:themeColor="text1"/>
        </w:rPr>
        <w:t>端</w:t>
      </w:r>
      <w:r w:rsidRPr="00543545">
        <w:rPr>
          <w:rStyle w:val="a5"/>
          <w:rFonts w:ascii="楷體-繁" w:eastAsia="楷體-繁" w:hAnsi="楷體-繁"/>
          <w:b w:val="0"/>
          <w:bCs w:val="0"/>
          <w:color w:val="000000" w:themeColor="text1"/>
          <w:lang w:val="zh-Hant"/>
        </w:rPr>
        <w:t>使用者，</w:t>
      </w:r>
      <w:r w:rsidRPr="00543545">
        <w:rPr>
          <w:rStyle w:val="a5"/>
          <w:rFonts w:ascii="楷體-繁" w:eastAsia="楷體-繁" w:hAnsi="楷體-繁" w:hint="eastAsia"/>
          <w:b w:val="0"/>
          <w:bCs w:val="0"/>
          <w:color w:val="000000" w:themeColor="text1"/>
          <w:lang w:val="zh-Hant"/>
        </w:rPr>
        <w:t>病人</w:t>
      </w:r>
      <w:r w:rsidRPr="00543545">
        <w:rPr>
          <w:rStyle w:val="a5"/>
          <w:rFonts w:ascii="楷體-繁" w:eastAsia="楷體-繁" w:hAnsi="楷體-繁"/>
          <w:b w:val="0"/>
          <w:bCs w:val="0"/>
          <w:color w:val="000000" w:themeColor="text1"/>
        </w:rPr>
        <w:t>一直是這個行業的核心，但</w:t>
      </w:r>
      <w:r w:rsidRPr="00543545">
        <w:rPr>
          <w:rStyle w:val="a5"/>
          <w:rFonts w:ascii="楷體-繁" w:eastAsia="楷體-繁" w:hAnsi="楷體-繁" w:hint="eastAsia"/>
          <w:b w:val="0"/>
          <w:bCs w:val="0"/>
          <w:color w:val="000000" w:themeColor="text1"/>
        </w:rPr>
        <w:t>那</w:t>
      </w:r>
      <w:r w:rsidRPr="00543545">
        <w:rPr>
          <w:rStyle w:val="a5"/>
          <w:rFonts w:ascii="楷體-繁" w:eastAsia="楷體-繁" w:hAnsi="楷體-繁"/>
          <w:b w:val="0"/>
          <w:bCs w:val="0"/>
          <w:color w:val="000000" w:themeColor="text1"/>
        </w:rPr>
        <w:t>時他們並不像今天</w:t>
      </w:r>
      <w:r w:rsidRPr="00543545">
        <w:rPr>
          <w:rStyle w:val="a5"/>
          <w:rFonts w:ascii="楷體-繁" w:eastAsia="楷體-繁" w:hAnsi="楷體-繁" w:hint="eastAsia"/>
          <w:b w:val="0"/>
          <w:bCs w:val="0"/>
          <w:color w:val="000000" w:themeColor="text1"/>
        </w:rPr>
        <w:t>這</w:t>
      </w:r>
      <w:r w:rsidRPr="00543545">
        <w:rPr>
          <w:rStyle w:val="a5"/>
          <w:rFonts w:ascii="楷體-繁" w:eastAsia="楷體-繁" w:hAnsi="楷體-繁"/>
          <w:b w:val="0"/>
          <w:bCs w:val="0"/>
          <w:color w:val="000000" w:themeColor="text1"/>
        </w:rPr>
        <w:t>樣</w:t>
      </w:r>
      <w:r w:rsidRPr="00543545">
        <w:rPr>
          <w:rStyle w:val="a5"/>
          <w:rFonts w:ascii="楷體-繁" w:eastAsia="楷體-繁" w:hAnsi="楷體-繁"/>
          <w:b w:val="0"/>
          <w:bCs w:val="0"/>
          <w:color w:val="000000" w:themeColor="text1"/>
          <w:lang w:val="zh-Hant"/>
        </w:rPr>
        <w:t>擁有</w:t>
      </w:r>
      <w:r w:rsidRPr="00543545">
        <w:rPr>
          <w:rFonts w:ascii="楷體-繁" w:eastAsia="楷體-繁" w:hAnsi="楷體-繁" w:cs="PingFang TC" w:hint="eastAsia"/>
          <w:color w:val="000000" w:themeColor="text1"/>
        </w:rPr>
        <w:t>「</w:t>
      </w:r>
      <w:r w:rsidRPr="00543545">
        <w:rPr>
          <w:rStyle w:val="a5"/>
          <w:rFonts w:ascii="楷體-繁" w:eastAsia="楷體-繁" w:hAnsi="楷體-繁"/>
          <w:b w:val="0"/>
          <w:bCs w:val="0"/>
          <w:color w:val="000000" w:themeColor="text1"/>
          <w:lang w:val="zh-Hant"/>
        </w:rPr>
        <w:t>關鍵</w:t>
      </w:r>
      <w:r w:rsidR="00A3624F" w:rsidRPr="00543545">
        <w:rPr>
          <w:rFonts w:ascii="楷體-繁" w:eastAsia="楷體-繁" w:hAnsi="楷體-繁" w:cs="Arial"/>
          <w:color w:val="000000" w:themeColor="text1"/>
          <w:shd w:val="clear" w:color="auto" w:fill="FFFFFF"/>
        </w:rPr>
        <w:t>利害關係人</w:t>
      </w:r>
      <w:r w:rsidRPr="00543545">
        <w:rPr>
          <w:rFonts w:ascii="楷體-繁" w:eastAsia="楷體-繁" w:hAnsi="楷體-繁" w:cs="PingFang TC" w:hint="eastAsia"/>
          <w:color w:val="000000" w:themeColor="text1"/>
        </w:rPr>
        <w:t>」</w:t>
      </w:r>
      <w:r w:rsidRPr="00543545">
        <w:rPr>
          <w:rStyle w:val="a5"/>
          <w:rFonts w:ascii="楷體-繁" w:eastAsia="楷體-繁" w:hAnsi="楷體-繁"/>
          <w:b w:val="0"/>
          <w:bCs w:val="0"/>
          <w:color w:val="000000" w:themeColor="text1"/>
        </w:rPr>
        <w:t>的</w:t>
      </w:r>
      <w:r w:rsidRPr="00543545">
        <w:rPr>
          <w:rStyle w:val="a5"/>
          <w:rFonts w:ascii="楷體-繁" w:eastAsia="楷體-繁" w:hAnsi="楷體-繁"/>
          <w:b w:val="0"/>
          <w:bCs w:val="0"/>
          <w:color w:val="000000" w:themeColor="text1"/>
          <w:lang w:val="zh-Hant"/>
        </w:rPr>
        <w:t>地位。</w:t>
      </w:r>
    </w:p>
    <w:p w14:paraId="24A8C4DC" w14:textId="72CC0C8A" w:rsidR="005240F8" w:rsidRPr="00543545" w:rsidRDefault="005240F8" w:rsidP="00543545">
      <w:pPr>
        <w:spacing w:beforeLines="50" w:before="180" w:line="0" w:lineRule="atLeast"/>
        <w:ind w:firstLineChars="100" w:firstLine="240"/>
        <w:jc w:val="both"/>
        <w:rPr>
          <w:rFonts w:ascii="楷體-繁" w:eastAsia="楷體-繁" w:hAnsi="楷體-繁"/>
          <w:color w:val="000000" w:themeColor="text1"/>
          <w:lang w:val="zh-Hant"/>
        </w:rPr>
      </w:pPr>
      <w:r w:rsidRPr="00543545">
        <w:rPr>
          <w:rFonts w:ascii="楷體-繁" w:eastAsia="楷體-繁" w:hAnsi="楷體-繁"/>
          <w:color w:val="000000" w:themeColor="text1"/>
          <w:lang w:val="zh-Hant"/>
        </w:rPr>
        <w:t>如今，我們更有可能與</w:t>
      </w:r>
      <w:r w:rsidRPr="00543545">
        <w:rPr>
          <w:rFonts w:ascii="楷體-繁" w:eastAsia="楷體-繁" w:hAnsi="楷體-繁" w:hint="eastAsia"/>
          <w:color w:val="000000" w:themeColor="text1"/>
          <w:lang w:val="zh-Hant"/>
        </w:rPr>
        <w:t>病</w:t>
      </w:r>
      <w:r w:rsidRPr="00543545">
        <w:rPr>
          <w:rFonts w:ascii="楷體-繁" w:eastAsia="楷體-繁" w:hAnsi="楷體-繁"/>
          <w:color w:val="000000" w:themeColor="text1"/>
          <w:lang w:val="zh-Hant"/>
        </w:rPr>
        <w:t>患一起為</w:t>
      </w:r>
      <w:r w:rsidRPr="00543545">
        <w:rPr>
          <w:rFonts w:ascii="楷體-繁" w:eastAsia="楷體-繁" w:hAnsi="楷體-繁" w:hint="eastAsia"/>
          <w:color w:val="000000" w:themeColor="text1"/>
          <w:lang w:val="zh-Hant"/>
        </w:rPr>
        <w:t>病人</w:t>
      </w:r>
      <w:r w:rsidRPr="00543545">
        <w:rPr>
          <w:rFonts w:ascii="楷體-繁" w:eastAsia="楷體-繁" w:hAnsi="楷體-繁"/>
          <w:color w:val="000000" w:themeColor="text1"/>
          <w:lang w:val="zh-Hant"/>
        </w:rPr>
        <w:t>開發產品和服務</w:t>
      </w:r>
      <w:r w:rsidRPr="00543545">
        <w:rPr>
          <w:rFonts w:ascii="楷體-繁" w:eastAsia="楷體-繁" w:hAnsi="楷體-繁" w:hint="eastAsia"/>
          <w:color w:val="000000" w:themeColor="text1"/>
          <w:lang w:val="zh-Hant"/>
        </w:rPr>
        <w:t xml:space="preserve">，讓病人意識到 </w:t>
      </w:r>
      <w:r w:rsidRPr="00543545">
        <w:rPr>
          <w:rFonts w:ascii="楷體-繁" w:eastAsia="楷體-繁" w:hAnsi="楷體-繁" w:cs="Times"/>
          <w:color w:val="000000" w:themeColor="text1"/>
        </w:rPr>
        <w:t xml:space="preserve">— </w:t>
      </w:r>
      <w:r w:rsidRPr="00543545">
        <w:rPr>
          <w:rFonts w:ascii="楷體-繁" w:eastAsia="楷體-繁" w:hAnsi="楷體-繁" w:hint="eastAsia"/>
          <w:color w:val="000000" w:themeColor="text1"/>
          <w:lang w:val="zh-Hant"/>
        </w:rPr>
        <w:t>當涉及到了解疾病的身體上和情感影響</w:t>
      </w:r>
      <w:r w:rsidRPr="00543545">
        <w:rPr>
          <w:rFonts w:ascii="楷體-繁" w:eastAsia="楷體-繁" w:hAnsi="楷體-繁"/>
          <w:color w:val="000000" w:themeColor="text1"/>
          <w:lang w:val="zh-Hant"/>
        </w:rPr>
        <w:t>或治療需求</w:t>
      </w:r>
      <w:r w:rsidRPr="00543545">
        <w:rPr>
          <w:rFonts w:ascii="楷體-繁" w:eastAsia="楷體-繁" w:hAnsi="楷體-繁" w:hint="eastAsia"/>
          <w:color w:val="000000" w:themeColor="text1"/>
          <w:lang w:val="zh-Hant"/>
        </w:rPr>
        <w:t>時</w:t>
      </w:r>
      <w:r w:rsidRPr="00543545">
        <w:rPr>
          <w:rFonts w:ascii="楷體-繁" w:eastAsia="楷體-繁" w:hAnsi="楷體-繁" w:hint="eastAsia"/>
          <w:color w:val="000000" w:themeColor="text1"/>
        </w:rPr>
        <w:t>，</w:t>
      </w:r>
      <w:r w:rsidRPr="00543545">
        <w:rPr>
          <w:rFonts w:ascii="楷體-繁" w:eastAsia="楷體-繁" w:hAnsi="楷體-繁"/>
          <w:color w:val="000000" w:themeColor="text1"/>
          <w:lang w:val="zh-Hant"/>
        </w:rPr>
        <w:t>真正的專家</w:t>
      </w:r>
      <w:r w:rsidRPr="00543545">
        <w:rPr>
          <w:rFonts w:ascii="楷體-繁" w:eastAsia="楷體-繁" w:hAnsi="楷體-繁" w:hint="eastAsia"/>
          <w:color w:val="000000" w:themeColor="text1"/>
          <w:lang w:val="zh-Hant"/>
        </w:rPr>
        <w:t>是</w:t>
      </w:r>
      <w:r w:rsidRPr="00543545">
        <w:rPr>
          <w:rFonts w:ascii="楷體-繁" w:eastAsia="楷體-繁" w:hAnsi="楷體-繁" w:hint="eastAsia"/>
          <w:color w:val="000000" w:themeColor="text1"/>
        </w:rPr>
        <w:t>病人、</w:t>
      </w:r>
      <w:r w:rsidRPr="00543545">
        <w:rPr>
          <w:rFonts w:ascii="楷體-繁" w:eastAsia="楷體-繁" w:hAnsi="楷體-繁"/>
          <w:color w:val="000000" w:themeColor="text1"/>
          <w:lang w:val="zh-Hant"/>
        </w:rPr>
        <w:t>他們的照顧者</w:t>
      </w:r>
      <w:r w:rsidRPr="00543545">
        <w:rPr>
          <w:rFonts w:ascii="楷體-繁" w:eastAsia="楷體-繁" w:hAnsi="楷體-繁" w:hint="eastAsia"/>
          <w:color w:val="000000" w:themeColor="text1"/>
          <w:lang w:val="zh-Hant"/>
        </w:rPr>
        <w:t>，通常還有他們的家人</w:t>
      </w:r>
      <w:r w:rsidRPr="00543545">
        <w:rPr>
          <w:rFonts w:ascii="楷體-繁" w:eastAsia="楷體-繁" w:hAnsi="楷體-繁"/>
          <w:color w:val="000000" w:themeColor="text1"/>
          <w:lang w:val="zh-Hant"/>
        </w:rPr>
        <w:t>。</w:t>
      </w:r>
    </w:p>
    <w:p w14:paraId="1909EED7" w14:textId="50D71281" w:rsidR="00314EAF" w:rsidRPr="00543545" w:rsidRDefault="00314EAF" w:rsidP="00543545">
      <w:pPr>
        <w:spacing w:beforeLines="50" w:before="180" w:line="0" w:lineRule="atLeast"/>
        <w:ind w:firstLineChars="100" w:firstLine="240"/>
        <w:jc w:val="both"/>
        <w:rPr>
          <w:rFonts w:ascii="楷體-繁" w:eastAsia="楷體-繁" w:hAnsi="楷體-繁"/>
          <w:color w:val="000000" w:themeColor="text1"/>
          <w:lang w:val="zh-Hant"/>
        </w:rPr>
      </w:pPr>
      <w:r w:rsidRPr="00543545">
        <w:rPr>
          <w:rFonts w:ascii="楷體-繁" w:eastAsia="楷體-繁" w:hAnsi="楷體-繁"/>
          <w:color w:val="000000" w:themeColor="text1"/>
          <w:lang w:val="zh-Hant"/>
        </w:rPr>
        <w:t>今天，我們認識到</w:t>
      </w:r>
      <w:r w:rsidRPr="00543545">
        <w:rPr>
          <w:rFonts w:ascii="楷體-繁" w:eastAsia="楷體-繁" w:hAnsi="楷體-繁" w:hint="eastAsia"/>
          <w:color w:val="000000" w:themeColor="text1"/>
        </w:rPr>
        <w:t>病人</w:t>
      </w:r>
      <w:r w:rsidRPr="00543545">
        <w:rPr>
          <w:rFonts w:ascii="楷體-繁" w:eastAsia="楷體-繁" w:hAnsi="楷體-繁"/>
          <w:color w:val="000000" w:themeColor="text1"/>
          <w:lang w:val="zh-Hant"/>
        </w:rPr>
        <w:t>參與整個產品生命週期的好處，從藥物開發的早期階段到專利到期及以後。事實上，在藥物的生命週期中，幾乎沒有一個部分</w:t>
      </w:r>
      <w:r w:rsidRPr="00543545">
        <w:rPr>
          <w:rFonts w:ascii="楷體-繁" w:eastAsia="楷體-繁" w:hAnsi="楷體-繁" w:hint="eastAsia"/>
          <w:color w:val="000000" w:themeColor="text1"/>
          <w:lang w:val="zh-Hant"/>
        </w:rPr>
        <w:t>不從納入病人的</w:t>
      </w:r>
      <w:r w:rsidRPr="00543545">
        <w:rPr>
          <w:rFonts w:ascii="楷體-繁" w:eastAsia="楷體-繁" w:hAnsi="楷體-繁"/>
          <w:color w:val="000000" w:themeColor="text1"/>
          <w:lang w:val="zh-Hant"/>
        </w:rPr>
        <w:t>觀點中受益。</w:t>
      </w:r>
    </w:p>
    <w:p w14:paraId="18158367" w14:textId="2291CFC9" w:rsidR="00B40720" w:rsidRPr="00543545" w:rsidRDefault="00B40720" w:rsidP="00543545">
      <w:pPr>
        <w:spacing w:beforeLines="50" w:before="180" w:line="0" w:lineRule="atLeast"/>
        <w:ind w:firstLineChars="100" w:firstLine="240"/>
        <w:jc w:val="both"/>
        <w:rPr>
          <w:rFonts w:ascii="楷體-繁" w:eastAsia="楷體-繁" w:hAnsi="楷體-繁"/>
          <w:color w:val="000000" w:themeColor="text1"/>
          <w:lang w:val="zh-Hant"/>
        </w:rPr>
      </w:pPr>
      <w:r w:rsidRPr="00543545">
        <w:rPr>
          <w:rFonts w:ascii="楷體-繁" w:eastAsia="楷體-繁" w:hAnsi="楷體-繁"/>
          <w:color w:val="000000" w:themeColor="text1"/>
          <w:lang w:val="zh-Hant"/>
        </w:rPr>
        <w:t>作為一個行業，我們更願意與</w:t>
      </w:r>
      <w:r w:rsidRPr="00543545">
        <w:rPr>
          <w:rFonts w:ascii="楷體-繁" w:eastAsia="楷體-繁" w:hAnsi="楷體-繁" w:hint="eastAsia"/>
          <w:color w:val="000000" w:themeColor="text1"/>
          <w:lang w:val="zh-Hant"/>
        </w:rPr>
        <w:t>病人</w:t>
      </w:r>
      <w:r w:rsidRPr="00543545">
        <w:rPr>
          <w:rFonts w:ascii="楷體-繁" w:eastAsia="楷體-繁" w:hAnsi="楷體-繁"/>
          <w:color w:val="000000" w:themeColor="text1"/>
          <w:lang w:val="zh-Hant"/>
        </w:rPr>
        <w:t>合作，擴大他們在疾病相關問題上的</w:t>
      </w:r>
      <w:r w:rsidR="008D36F5" w:rsidRPr="00543545">
        <w:rPr>
          <w:rFonts w:ascii="楷體-繁" w:eastAsia="楷體-繁" w:hAnsi="楷體-繁" w:hint="eastAsia"/>
          <w:color w:val="000000" w:themeColor="text1"/>
          <w:lang w:val="zh-Hant"/>
        </w:rPr>
        <w:t>意見</w:t>
      </w:r>
      <w:r w:rsidRPr="00543545">
        <w:rPr>
          <w:rFonts w:ascii="楷體-繁" w:eastAsia="楷體-繁" w:hAnsi="楷體-繁"/>
          <w:color w:val="000000" w:themeColor="text1"/>
          <w:lang w:val="zh-Hant"/>
        </w:rPr>
        <w:t>，</w:t>
      </w:r>
      <w:r w:rsidRPr="00543545">
        <w:rPr>
          <w:rFonts w:ascii="楷體-繁" w:eastAsia="楷體-繁" w:hAnsi="楷體-繁" w:hint="eastAsia"/>
          <w:color w:val="000000" w:themeColor="text1"/>
          <w:lang w:val="zh-Hant"/>
        </w:rPr>
        <w:t>並</w:t>
      </w:r>
      <w:r w:rsidRPr="00543545">
        <w:rPr>
          <w:rFonts w:ascii="楷體-繁" w:eastAsia="楷體-繁" w:hAnsi="楷體-繁"/>
          <w:color w:val="000000" w:themeColor="text1"/>
          <w:lang w:val="zh-Hant"/>
        </w:rPr>
        <w:t>共同創造創新的</w:t>
      </w:r>
      <w:r w:rsidRPr="00543545">
        <w:rPr>
          <w:rFonts w:ascii="楷體-繁" w:eastAsia="楷體-繁" w:hAnsi="楷體-繁" w:cs="PingFang TC" w:hint="eastAsia"/>
          <w:color w:val="000000" w:themeColor="text1"/>
        </w:rPr>
        <w:t>「</w:t>
      </w:r>
      <w:r w:rsidRPr="00543545">
        <w:rPr>
          <w:rFonts w:ascii="楷體-繁" w:eastAsia="楷體-繁" w:hAnsi="楷體-繁"/>
          <w:color w:val="000000" w:themeColor="text1"/>
          <w:lang w:val="zh-Hant"/>
        </w:rPr>
        <w:t>超越藥丸</w:t>
      </w:r>
      <w:r w:rsidRPr="00543545">
        <w:rPr>
          <w:rFonts w:ascii="楷體-繁" w:eastAsia="楷體-繁" w:hAnsi="楷體-繁" w:cs="PingFang TC" w:hint="eastAsia"/>
          <w:color w:val="000000" w:themeColor="text1"/>
        </w:rPr>
        <w:t>」</w:t>
      </w:r>
      <w:r w:rsidRPr="00543545">
        <w:rPr>
          <w:rFonts w:ascii="楷體-繁" w:eastAsia="楷體-繁" w:hAnsi="楷體-繁"/>
          <w:color w:val="000000" w:themeColor="text1"/>
          <w:lang w:val="zh-Hant"/>
        </w:rPr>
        <w:t>解決方案，</w:t>
      </w:r>
      <w:r w:rsidR="008D36F5" w:rsidRPr="00543545">
        <w:rPr>
          <w:rFonts w:ascii="楷體-繁" w:eastAsia="楷體-繁" w:hAnsi="楷體-繁" w:hint="eastAsia"/>
          <w:color w:val="000000" w:themeColor="text1"/>
          <w:lang w:val="zh-Hant"/>
        </w:rPr>
        <w:t>幫</w:t>
      </w:r>
      <w:r w:rsidRPr="00543545">
        <w:rPr>
          <w:rFonts w:ascii="楷體-繁" w:eastAsia="楷體-繁" w:hAnsi="楷體-繁"/>
          <w:color w:val="000000" w:themeColor="text1"/>
          <w:lang w:val="zh-Hant"/>
        </w:rPr>
        <w:t>助他們有效地管理</w:t>
      </w:r>
      <w:r w:rsidRPr="00543545">
        <w:rPr>
          <w:rFonts w:ascii="楷體-繁" w:eastAsia="楷體-繁" w:hAnsi="楷體-繁" w:hint="eastAsia"/>
          <w:color w:val="000000" w:themeColor="text1"/>
        </w:rPr>
        <w:t>自己的</w:t>
      </w:r>
      <w:r w:rsidRPr="00543545">
        <w:rPr>
          <w:rFonts w:ascii="楷體-繁" w:eastAsia="楷體-繁" w:hAnsi="楷體-繁"/>
          <w:color w:val="000000" w:themeColor="text1"/>
          <w:lang w:val="zh-Hant"/>
        </w:rPr>
        <w:t>疾病。</w:t>
      </w:r>
    </w:p>
    <w:p w14:paraId="1F40636F" w14:textId="7CDFB908" w:rsidR="00190B15" w:rsidRPr="00543545" w:rsidRDefault="008B733A" w:rsidP="00543545">
      <w:pPr>
        <w:pStyle w:val="4"/>
        <w:numPr>
          <w:ilvl w:val="0"/>
          <w:numId w:val="33"/>
        </w:numPr>
        <w:spacing w:beforeLines="50" w:before="180" w:beforeAutospacing="0" w:after="0" w:afterAutospacing="0" w:line="0" w:lineRule="atLeast"/>
        <w:rPr>
          <w:rFonts w:ascii="楷體-繁" w:eastAsia="楷體-繁" w:hAnsi="楷體-繁"/>
        </w:rPr>
      </w:pPr>
      <w:r w:rsidRPr="00543545">
        <w:rPr>
          <w:rFonts w:ascii="楷體-繁" w:eastAsia="楷體-繁" w:hAnsi="楷體-繁"/>
          <w:lang w:val="zh-Hant"/>
        </w:rPr>
        <w:t>遊戲規則改變者</w:t>
      </w:r>
    </w:p>
    <w:p w14:paraId="0EE41A92" w14:textId="5A1BFE87" w:rsidR="001B7F36" w:rsidRPr="00543545" w:rsidRDefault="001B7F36"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發生變化的原因有很多，但如果我必須特別選擇一個，我會說是數位通</w:t>
      </w:r>
      <w:r w:rsidRPr="00543545">
        <w:rPr>
          <w:rFonts w:ascii="楷體-繁" w:eastAsia="楷體-繁" w:hAnsi="楷體-繁" w:hint="eastAsia"/>
          <w:lang w:val="zh-Hant"/>
        </w:rPr>
        <w:t>訊</w:t>
      </w:r>
      <w:r w:rsidRPr="00543545">
        <w:rPr>
          <w:rFonts w:ascii="楷體-繁" w:eastAsia="楷體-繁" w:hAnsi="楷體-繁"/>
          <w:lang w:val="zh-Hant"/>
        </w:rPr>
        <w:t>的發展。</w:t>
      </w:r>
    </w:p>
    <w:p w14:paraId="2BD7BFC1" w14:textId="4465124F" w:rsidR="001B7F36" w:rsidRPr="00543545" w:rsidRDefault="00071FF8"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當我剛開始</w:t>
      </w:r>
      <w:r w:rsidRPr="00543545">
        <w:rPr>
          <w:rFonts w:ascii="楷體-繁" w:eastAsia="楷體-繁" w:hAnsi="楷體-繁" w:hint="eastAsia"/>
          <w:lang w:val="zh-Hant"/>
        </w:rPr>
        <w:t>工作</w:t>
      </w:r>
      <w:r w:rsidRPr="00543545">
        <w:rPr>
          <w:rFonts w:ascii="楷體-繁" w:eastAsia="楷體-繁" w:hAnsi="楷體-繁"/>
          <w:lang w:val="zh-Hant"/>
        </w:rPr>
        <w:t>時，大多數想要</w:t>
      </w:r>
      <w:r w:rsidRPr="00543545">
        <w:rPr>
          <w:rFonts w:ascii="楷體-繁" w:eastAsia="楷體-繁" w:hAnsi="楷體-繁" w:hint="eastAsia"/>
          <w:lang w:val="zh-Hant"/>
        </w:rPr>
        <w:t>了</w:t>
      </w:r>
      <w:r w:rsidRPr="00543545">
        <w:rPr>
          <w:rFonts w:ascii="楷體-繁" w:eastAsia="楷體-繁" w:hAnsi="楷體-繁"/>
          <w:lang w:val="zh-Hant"/>
        </w:rPr>
        <w:t>解疾病及其治療方法的人的選擇有限：醫療專業人員</w:t>
      </w:r>
      <w:r w:rsidRPr="00543545">
        <w:rPr>
          <w:rFonts w:ascii="楷體-繁" w:eastAsia="楷體-繁" w:hAnsi="楷體-繁" w:hint="eastAsia"/>
        </w:rPr>
        <w:t>、病</w:t>
      </w:r>
      <w:r w:rsidRPr="00543545">
        <w:rPr>
          <w:rFonts w:ascii="楷體-繁" w:eastAsia="楷體-繁" w:hAnsi="楷體-繁"/>
          <w:lang w:val="zh-Hant"/>
        </w:rPr>
        <w:t xml:space="preserve">患組織（如果有的話）甚至當地圖書館 </w:t>
      </w:r>
      <w:r w:rsidRPr="00543545">
        <w:rPr>
          <w:rFonts w:ascii="楷體-繁" w:eastAsia="楷體-繁" w:hAnsi="楷體-繁" w:cs="Times"/>
        </w:rPr>
        <w:t>—</w:t>
      </w:r>
      <w:r w:rsidRPr="00543545">
        <w:rPr>
          <w:rFonts w:ascii="楷體-繁" w:eastAsia="楷體-繁" w:hAnsi="楷體-繁"/>
        </w:rPr>
        <w:t xml:space="preserve"> </w:t>
      </w:r>
      <w:r w:rsidRPr="00543545">
        <w:rPr>
          <w:rFonts w:ascii="楷體-繁" w:eastAsia="楷體-繁" w:hAnsi="楷體-繁"/>
          <w:lang w:val="zh-Hant"/>
        </w:rPr>
        <w:t>反思一下，這種選擇可能</w:t>
      </w:r>
      <w:r w:rsidRPr="00543545">
        <w:rPr>
          <w:rFonts w:ascii="楷體-繁" w:eastAsia="楷體-繁" w:hAnsi="楷體-繁" w:hint="eastAsia"/>
          <w:lang w:val="zh-Hant"/>
        </w:rPr>
        <w:t>會讓人感到</w:t>
      </w:r>
      <w:r w:rsidRPr="00543545">
        <w:rPr>
          <w:rFonts w:ascii="楷體-繁" w:eastAsia="楷體-繁" w:hAnsi="楷體-繁"/>
          <w:lang w:val="zh-Hant"/>
        </w:rPr>
        <w:t>羞恥和尷尬，現在不值得考慮。</w:t>
      </w:r>
    </w:p>
    <w:p w14:paraId="6476B100" w14:textId="58CAF5B2" w:rsidR="000568FB" w:rsidRPr="00543545" w:rsidRDefault="008B6BFE"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然而，數位通</w:t>
      </w:r>
      <w:r w:rsidRPr="00543545">
        <w:rPr>
          <w:rFonts w:ascii="楷體-繁" w:eastAsia="楷體-繁" w:hAnsi="楷體-繁" w:hint="eastAsia"/>
          <w:lang w:val="zh-Hant"/>
        </w:rPr>
        <w:t>訊</w:t>
      </w:r>
      <w:r w:rsidRPr="00543545">
        <w:rPr>
          <w:rFonts w:ascii="楷體-繁" w:eastAsia="楷體-繁" w:hAnsi="楷體-繁"/>
          <w:lang w:val="zh-Hant"/>
        </w:rPr>
        <w:t>不僅僅意味著獲取疾病資訊</w:t>
      </w:r>
      <w:r w:rsidRPr="00543545">
        <w:rPr>
          <w:rFonts w:ascii="楷體-繁" w:eastAsia="楷體-繁" w:hAnsi="楷體-繁" w:hint="eastAsia"/>
        </w:rPr>
        <w:t>；</w:t>
      </w:r>
      <w:r w:rsidRPr="00543545">
        <w:rPr>
          <w:rFonts w:ascii="楷體-繁" w:eastAsia="楷體-繁" w:hAnsi="楷體-繁"/>
          <w:lang w:val="zh-Hant"/>
        </w:rPr>
        <w:t>這也意味著患有某種疾病的人可以找到</w:t>
      </w:r>
      <w:r w:rsidRPr="00543545">
        <w:rPr>
          <w:rFonts w:ascii="楷體-繁" w:eastAsia="楷體-繁" w:hAnsi="楷體-繁" w:hint="eastAsia"/>
          <w:lang w:val="zh-Hant"/>
        </w:rPr>
        <w:t>與自己相似的人</w:t>
      </w:r>
      <w:r w:rsidR="00353207" w:rsidRPr="00543545">
        <w:rPr>
          <w:rFonts w:ascii="楷體-繁" w:eastAsia="楷體-繁" w:hAnsi="楷體-繁"/>
        </w:rPr>
        <w:t>，</w:t>
      </w:r>
      <w:r w:rsidR="00353207" w:rsidRPr="00543545">
        <w:rPr>
          <w:rFonts w:ascii="楷體-繁" w:eastAsia="楷體-繁" w:hAnsi="楷體-繁"/>
          <w:lang w:val="zh-Hant"/>
        </w:rPr>
        <w:t>建立網</w:t>
      </w:r>
      <w:r w:rsidR="00353207" w:rsidRPr="00543545">
        <w:rPr>
          <w:rFonts w:ascii="楷體-繁" w:eastAsia="楷體-繁" w:hAnsi="楷體-繁" w:hint="eastAsia"/>
          <w:lang w:val="zh-Hant"/>
        </w:rPr>
        <w:t>絡</w:t>
      </w:r>
      <w:r w:rsidR="00353207" w:rsidRPr="00543545">
        <w:rPr>
          <w:rFonts w:ascii="楷體-繁" w:eastAsia="楷體-繁" w:hAnsi="楷體-繁" w:cs="PingFang TC" w:hint="eastAsia"/>
        </w:rPr>
        <w:t>、</w:t>
      </w:r>
      <w:r w:rsidR="00353207" w:rsidRPr="00543545">
        <w:rPr>
          <w:rFonts w:ascii="楷體-繁" w:eastAsia="楷體-繁" w:hAnsi="楷體-繁"/>
          <w:lang w:val="zh-Hant"/>
        </w:rPr>
        <w:t>分享經驗</w:t>
      </w:r>
      <w:r w:rsidR="00353207" w:rsidRPr="00543545">
        <w:rPr>
          <w:rFonts w:ascii="楷體-繁" w:eastAsia="楷體-繁" w:hAnsi="楷體-繁" w:cs="PingFang TC" w:hint="eastAsia"/>
        </w:rPr>
        <w:t>、</w:t>
      </w:r>
      <w:r w:rsidR="00353207" w:rsidRPr="00543545">
        <w:rPr>
          <w:rFonts w:ascii="楷體-繁" w:eastAsia="楷體-繁" w:hAnsi="楷體-繁" w:hint="eastAsia"/>
        </w:rPr>
        <w:t>相互提供情感支持，將自己組織</w:t>
      </w:r>
      <w:r w:rsidR="008C2BFC" w:rsidRPr="00543545">
        <w:rPr>
          <w:rFonts w:ascii="楷體-繁" w:eastAsia="楷體-繁" w:hAnsi="楷體-繁" w:hint="eastAsia"/>
        </w:rPr>
        <w:t>成</w:t>
      </w:r>
      <w:r w:rsidR="00353207" w:rsidRPr="00543545">
        <w:rPr>
          <w:rFonts w:ascii="楷體-繁" w:eastAsia="楷體-繁" w:hAnsi="楷體-繁" w:hint="eastAsia"/>
        </w:rPr>
        <w:t>活動團體</w:t>
      </w:r>
      <w:r w:rsidR="00353207" w:rsidRPr="00543545">
        <w:rPr>
          <w:rFonts w:ascii="楷體-繁" w:eastAsia="楷體-繁" w:hAnsi="楷體-繁"/>
          <w:lang w:val="zh-Hant"/>
        </w:rPr>
        <w:t>，</w:t>
      </w:r>
      <w:r w:rsidR="00353207" w:rsidRPr="00543545">
        <w:rPr>
          <w:rFonts w:ascii="楷體-繁" w:eastAsia="楷體-繁" w:hAnsi="楷體-繁" w:hint="eastAsia"/>
          <w:lang w:val="zh-Hant"/>
        </w:rPr>
        <w:t>倡導更好的認可</w:t>
      </w:r>
      <w:r w:rsidR="00353207" w:rsidRPr="00543545">
        <w:rPr>
          <w:rFonts w:ascii="楷體-繁" w:eastAsia="楷體-繁" w:hAnsi="楷體-繁" w:hint="eastAsia"/>
        </w:rPr>
        <w:t>、</w:t>
      </w:r>
      <w:r w:rsidR="00353207" w:rsidRPr="00543545">
        <w:rPr>
          <w:rFonts w:ascii="楷體-繁" w:eastAsia="楷體-繁" w:hAnsi="楷體-繁"/>
          <w:lang w:val="zh-Hant"/>
        </w:rPr>
        <w:t>公眾支</w:t>
      </w:r>
      <w:r w:rsidR="00353207" w:rsidRPr="00543545">
        <w:rPr>
          <w:rFonts w:ascii="楷體-繁" w:eastAsia="楷體-繁" w:hAnsi="楷體-繁" w:hint="eastAsia"/>
          <w:lang w:val="zh-Hant"/>
        </w:rPr>
        <w:t>持</w:t>
      </w:r>
      <w:r w:rsidR="00353207" w:rsidRPr="00543545">
        <w:rPr>
          <w:rFonts w:ascii="楷體-繁" w:eastAsia="楷體-繁" w:hAnsi="楷體-繁"/>
          <w:lang w:val="zh-Hant"/>
        </w:rPr>
        <w:t>或獲得治療。</w:t>
      </w:r>
      <w:r w:rsidR="00B170A6" w:rsidRPr="00543545">
        <w:rPr>
          <w:rFonts w:ascii="楷體-繁" w:eastAsia="楷體-繁" w:hAnsi="楷體-繁" w:hint="eastAsia"/>
          <w:lang w:val="zh-Hant"/>
        </w:rPr>
        <w:t>儘管如此</w:t>
      </w:r>
      <w:r w:rsidR="00353207" w:rsidRPr="00543545">
        <w:rPr>
          <w:rFonts w:ascii="楷體-繁" w:eastAsia="楷體-繁" w:hAnsi="楷體-繁"/>
          <w:lang w:val="zh-Hant"/>
        </w:rPr>
        <w:t>，</w:t>
      </w:r>
      <w:r w:rsidR="008C2BFC" w:rsidRPr="00543545">
        <w:rPr>
          <w:rFonts w:ascii="楷體-繁" w:eastAsia="楷體-繁" w:hAnsi="楷體-繁" w:hint="eastAsia"/>
          <w:lang w:val="zh-Hant"/>
        </w:rPr>
        <w:t>透</w:t>
      </w:r>
      <w:r w:rsidR="00353207" w:rsidRPr="00543545">
        <w:rPr>
          <w:rFonts w:ascii="楷體-繁" w:eastAsia="楷體-繁" w:hAnsi="楷體-繁"/>
          <w:lang w:val="zh-Hant"/>
        </w:rPr>
        <w:t>過數</w:t>
      </w:r>
      <w:r w:rsidR="00353207" w:rsidRPr="00543545">
        <w:rPr>
          <w:rFonts w:ascii="楷體-繁" w:eastAsia="楷體-繁" w:hAnsi="楷體-繁" w:hint="eastAsia"/>
          <w:lang w:val="zh-Hant"/>
        </w:rPr>
        <w:t>位渠</w:t>
      </w:r>
      <w:r w:rsidR="00353207" w:rsidRPr="00543545">
        <w:rPr>
          <w:rFonts w:ascii="楷體-繁" w:eastAsia="楷體-繁" w:hAnsi="楷體-繁"/>
          <w:lang w:val="zh-Hant"/>
        </w:rPr>
        <w:t>道自由流動的資訊也</w:t>
      </w:r>
      <w:r w:rsidR="00353207" w:rsidRPr="00543545">
        <w:rPr>
          <w:rFonts w:ascii="楷體-繁" w:eastAsia="楷體-繁" w:hAnsi="楷體-繁" w:hint="eastAsia"/>
          <w:lang w:val="zh-Hant"/>
        </w:rPr>
        <w:t>有</w:t>
      </w:r>
      <w:r w:rsidR="00353207" w:rsidRPr="00543545">
        <w:rPr>
          <w:rFonts w:ascii="楷體-繁" w:eastAsia="楷體-繁" w:hAnsi="楷體-繁"/>
          <w:lang w:val="zh-Hant"/>
        </w:rPr>
        <w:t>一些明顯的缺點。</w:t>
      </w:r>
      <w:r w:rsidR="00353207" w:rsidRPr="00543545">
        <w:rPr>
          <w:rFonts w:ascii="楷體-繁" w:eastAsia="楷體-繁" w:hAnsi="楷體-繁" w:hint="eastAsia"/>
          <w:lang w:val="zh-Hant"/>
        </w:rPr>
        <w:t>很多</w:t>
      </w:r>
      <w:r w:rsidR="00353207" w:rsidRPr="00543545">
        <w:rPr>
          <w:rFonts w:ascii="楷體-繁" w:eastAsia="楷體-繁" w:hAnsi="楷體-繁"/>
          <w:lang w:val="zh-Hant"/>
        </w:rPr>
        <w:t>關於疾病和治療的資訊具有誤導性，或者</w:t>
      </w:r>
      <w:r w:rsidR="00353207" w:rsidRPr="00543545">
        <w:rPr>
          <w:rFonts w:ascii="楷體-繁" w:eastAsia="楷體-繁" w:hAnsi="楷體-繁" w:hint="eastAsia"/>
          <w:lang w:val="zh-Hant"/>
        </w:rPr>
        <w:t>根本就是</w:t>
      </w:r>
      <w:r w:rsidR="00353207" w:rsidRPr="00543545">
        <w:rPr>
          <w:rFonts w:ascii="楷體-繁" w:eastAsia="楷體-繁" w:hAnsi="楷體-繁"/>
          <w:lang w:val="zh-Hant"/>
        </w:rPr>
        <w:t>錯誤的，更不用說危險了。這方</w:t>
      </w:r>
      <w:r w:rsidR="00353207" w:rsidRPr="00543545">
        <w:rPr>
          <w:rFonts w:ascii="楷體-繁" w:eastAsia="楷體-繁" w:hAnsi="楷體-繁"/>
          <w:lang w:val="zh-Hant"/>
        </w:rPr>
        <w:lastRenderedPageBreak/>
        <w:t>面的一個典型例子是圍繞</w:t>
      </w:r>
      <w:r w:rsidR="00353207" w:rsidRPr="00543545">
        <w:rPr>
          <w:rFonts w:ascii="楷體-繁" w:eastAsia="楷體-繁" w:hAnsi="楷體-繁"/>
        </w:rPr>
        <w:t>COVID-19</w:t>
      </w:r>
      <w:r w:rsidR="00353207" w:rsidRPr="00543545">
        <w:rPr>
          <w:rFonts w:ascii="楷體-繁" w:eastAsia="楷體-繁" w:hAnsi="楷體-繁"/>
          <w:lang w:val="zh-Hant"/>
        </w:rPr>
        <w:t>的錯誤資訊。</w:t>
      </w:r>
      <w:r w:rsidR="000568FB" w:rsidRPr="00543545">
        <w:rPr>
          <w:rFonts w:ascii="楷體-繁" w:eastAsia="楷體-繁" w:hAnsi="楷體-繁"/>
          <w:lang w:val="zh-Hant"/>
        </w:rPr>
        <w:t>這</w:t>
      </w:r>
      <w:r w:rsidR="000568FB" w:rsidRPr="00543545">
        <w:rPr>
          <w:rFonts w:ascii="楷體-繁" w:eastAsia="楷體-繁" w:hAnsi="楷體-繁" w:hint="eastAsia"/>
          <w:lang w:val="zh-Hant"/>
        </w:rPr>
        <w:t>對</w:t>
      </w:r>
      <w:r w:rsidR="000568FB" w:rsidRPr="00543545">
        <w:rPr>
          <w:rFonts w:ascii="楷體-繁" w:eastAsia="楷體-繁" w:hAnsi="楷體-繁"/>
          <w:lang w:val="zh-Hant"/>
        </w:rPr>
        <w:t>我們行業中的每個人</w:t>
      </w:r>
      <w:r w:rsidR="000568FB" w:rsidRPr="00543545">
        <w:rPr>
          <w:rFonts w:ascii="楷體-繁" w:eastAsia="楷體-繁" w:hAnsi="楷體-繁" w:hint="eastAsia"/>
        </w:rPr>
        <w:t>、</w:t>
      </w:r>
      <w:r w:rsidR="000568FB" w:rsidRPr="00543545">
        <w:rPr>
          <w:rFonts w:ascii="楷體-繁" w:eastAsia="楷體-繁" w:hAnsi="楷體-繁"/>
          <w:lang w:val="zh-Hant"/>
        </w:rPr>
        <w:t>專業衛生機構</w:t>
      </w:r>
      <w:r w:rsidR="000568FB" w:rsidRPr="00543545">
        <w:rPr>
          <w:rFonts w:ascii="楷體-繁" w:eastAsia="楷體-繁" w:hAnsi="楷體-繁" w:hint="eastAsia"/>
        </w:rPr>
        <w:t>、</w:t>
      </w:r>
      <w:r w:rsidR="000568FB" w:rsidRPr="00543545">
        <w:rPr>
          <w:rFonts w:ascii="楷體-繁" w:eastAsia="楷體-繁" w:hAnsi="楷體-繁"/>
          <w:lang w:val="zh-Hant"/>
        </w:rPr>
        <w:t>公共衛生組織和媒體帶來挑戰</w:t>
      </w:r>
      <w:r w:rsidR="000568FB" w:rsidRPr="00543545">
        <w:rPr>
          <w:rFonts w:ascii="楷體-繁" w:eastAsia="楷體-繁" w:hAnsi="楷體-繁" w:hint="eastAsia"/>
          <w:lang w:val="zh-Hant"/>
        </w:rPr>
        <w:t xml:space="preserve"> </w:t>
      </w:r>
      <w:r w:rsidR="000568FB" w:rsidRPr="00543545">
        <w:rPr>
          <w:rFonts w:ascii="楷體-繁" w:eastAsia="楷體-繁" w:hAnsi="楷體-繁" w:cs="Times"/>
        </w:rPr>
        <w:t xml:space="preserve">— </w:t>
      </w:r>
      <w:r w:rsidR="000568FB" w:rsidRPr="00543545">
        <w:rPr>
          <w:rFonts w:ascii="楷體-繁" w:eastAsia="楷體-繁" w:hAnsi="楷體-繁"/>
          <w:lang w:val="zh-Hant"/>
        </w:rPr>
        <w:t>盡我們所能引導人們獲得基於證據的疾病資訊。</w:t>
      </w:r>
    </w:p>
    <w:p w14:paraId="6DE6DCFC" w14:textId="0E4786C8" w:rsidR="00AF30D8" w:rsidRPr="00543545" w:rsidRDefault="00DC7902" w:rsidP="00543545">
      <w:pPr>
        <w:pStyle w:val="Web"/>
        <w:numPr>
          <w:ilvl w:val="0"/>
          <w:numId w:val="33"/>
        </w:numPr>
        <w:spacing w:beforeLines="50" w:before="180" w:beforeAutospacing="0" w:after="0" w:afterAutospacing="0" w:line="0" w:lineRule="atLeast"/>
        <w:jc w:val="both"/>
        <w:rPr>
          <w:rFonts w:ascii="楷體-繁" w:eastAsia="楷體-繁" w:hAnsi="楷體-繁"/>
          <w:b/>
          <w:bCs/>
          <w:lang w:val="zh-Hant"/>
        </w:rPr>
      </w:pPr>
      <w:r w:rsidRPr="00543545">
        <w:rPr>
          <w:rFonts w:ascii="楷體-繁" w:eastAsia="楷體-繁" w:hAnsi="楷體-繁" w:hint="eastAsia"/>
          <w:b/>
          <w:bCs/>
          <w:lang w:val="zh-Hant"/>
        </w:rPr>
        <w:t>巔峰</w:t>
      </w:r>
      <w:r w:rsidR="00AA78E1" w:rsidRPr="00543545">
        <w:rPr>
          <w:rFonts w:ascii="楷體-繁" w:eastAsia="楷體-繁" w:hAnsi="楷體-繁" w:hint="eastAsia"/>
          <w:b/>
          <w:bCs/>
          <w:lang w:val="zh-Hant"/>
        </w:rPr>
        <w:t>實作</w:t>
      </w:r>
    </w:p>
    <w:p w14:paraId="1E704A0F" w14:textId="02971CC9" w:rsidR="00190B15" w:rsidRPr="00543545" w:rsidRDefault="00AF30D8"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hint="eastAsia"/>
          <w:lang w:val="zh-Hant"/>
        </w:rPr>
        <w:t>被賦</w:t>
      </w:r>
      <w:r w:rsidRPr="00543545">
        <w:rPr>
          <w:rFonts w:ascii="楷體-繁" w:eastAsia="楷體-繁" w:hAnsi="楷體-繁"/>
          <w:lang w:val="zh-Hant"/>
        </w:rPr>
        <w:t>權的</w:t>
      </w:r>
      <w:r w:rsidRPr="00543545">
        <w:rPr>
          <w:rFonts w:ascii="楷體-繁" w:eastAsia="楷體-繁" w:hAnsi="楷體-繁" w:hint="eastAsia"/>
          <w:lang w:val="zh-Hant"/>
        </w:rPr>
        <w:t>病人</w:t>
      </w:r>
      <w:r w:rsidRPr="00543545">
        <w:rPr>
          <w:rFonts w:ascii="楷體-繁" w:eastAsia="楷體-繁" w:hAnsi="楷體-繁"/>
          <w:lang w:val="zh-Hant"/>
        </w:rPr>
        <w:t>已經到來，許多國家</w:t>
      </w:r>
      <w:r w:rsidRPr="00543545">
        <w:rPr>
          <w:rFonts w:ascii="楷體-繁" w:eastAsia="楷體-繁" w:hAnsi="楷體-繁" w:hint="eastAsia"/>
          <w:lang w:val="zh-Hant"/>
        </w:rPr>
        <w:t>的</w:t>
      </w:r>
      <w:r w:rsidRPr="00543545">
        <w:rPr>
          <w:rFonts w:ascii="楷體-繁" w:eastAsia="楷體-繁" w:hAnsi="楷體-繁"/>
          <w:lang w:val="zh-Hant"/>
        </w:rPr>
        <w:t>衛生系統正在轉向鼓勵</w:t>
      </w:r>
      <w:r w:rsidRPr="00543545">
        <w:rPr>
          <w:rFonts w:ascii="楷體-繁" w:eastAsia="楷體-繁" w:hAnsi="楷體-繁" w:hint="eastAsia"/>
          <w:lang w:val="zh-Hant"/>
        </w:rPr>
        <w:t>病人</w:t>
      </w:r>
      <w:r w:rsidRPr="00543545">
        <w:rPr>
          <w:rFonts w:ascii="楷體-繁" w:eastAsia="楷體-繁" w:hAnsi="楷體-繁"/>
          <w:lang w:val="zh-Hant"/>
        </w:rPr>
        <w:t>在治療決策中擁有更大發言權的模式。</w:t>
      </w:r>
    </w:p>
    <w:p w14:paraId="545D4197" w14:textId="373CCF40" w:rsidR="00A82BE6" w:rsidRPr="00543545" w:rsidRDefault="00A82BE6"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十多年前在英國出現的</w:t>
      </w:r>
      <w:r w:rsidRPr="00543545">
        <w:rPr>
          <w:rFonts w:ascii="楷體-繁" w:eastAsia="楷體-繁" w:hAnsi="楷體-繁" w:cs="PingFang TC" w:hint="eastAsia"/>
        </w:rPr>
        <w:t>「</w:t>
      </w:r>
      <w:r w:rsidRPr="00543545">
        <w:rPr>
          <w:rFonts w:ascii="楷體-繁" w:eastAsia="楷體-繁" w:hAnsi="楷體-繁"/>
          <w:lang w:val="zh-Hant"/>
        </w:rPr>
        <w:t>沒有我就</w:t>
      </w:r>
      <w:r w:rsidRPr="00543545">
        <w:rPr>
          <w:rFonts w:ascii="楷體-繁" w:eastAsia="楷體-繁" w:hAnsi="楷體-繁" w:hint="eastAsia"/>
          <w:lang w:val="zh-Hant"/>
        </w:rPr>
        <w:t>沒有關於我的決定</w:t>
      </w:r>
      <w:r w:rsidRPr="00543545">
        <w:rPr>
          <w:rFonts w:ascii="楷體-繁" w:eastAsia="楷體-繁" w:hAnsi="楷體-繁" w:cs="PingFang TC" w:hint="eastAsia"/>
        </w:rPr>
        <w:t>」</w:t>
      </w:r>
      <w:r w:rsidRPr="00543545">
        <w:rPr>
          <w:rFonts w:ascii="楷體-繁" w:eastAsia="楷體-繁" w:hAnsi="楷體-繁"/>
          <w:lang w:val="zh-Hant"/>
        </w:rPr>
        <w:t>這句話今天仍然適用。雖然</w:t>
      </w:r>
      <w:r w:rsidRPr="00543545">
        <w:rPr>
          <w:rFonts w:ascii="楷體-繁" w:eastAsia="楷體-繁" w:hAnsi="楷體-繁" w:hint="eastAsia"/>
          <w:lang w:val="zh-Hant"/>
        </w:rPr>
        <w:t>醫病共享</w:t>
      </w:r>
      <w:r w:rsidRPr="00543545">
        <w:rPr>
          <w:rFonts w:ascii="楷體-繁" w:eastAsia="楷體-繁" w:hAnsi="楷體-繁"/>
          <w:lang w:val="zh-Hant"/>
        </w:rPr>
        <w:t>決策並不適合所有人，但那些能夠在疾病旅程中發揮積極作用的</w:t>
      </w:r>
      <w:r w:rsidRPr="00543545">
        <w:rPr>
          <w:rFonts w:ascii="楷體-繁" w:eastAsia="楷體-繁" w:hAnsi="楷體-繁" w:hint="eastAsia"/>
          <w:lang w:val="zh-Hant"/>
        </w:rPr>
        <w:t>病人</w:t>
      </w:r>
      <w:r w:rsidRPr="00543545">
        <w:rPr>
          <w:rFonts w:ascii="楷體-繁" w:eastAsia="楷體-繁" w:hAnsi="楷體-繁"/>
          <w:lang w:val="zh-Hant"/>
        </w:rPr>
        <w:t>可以體驗到更好的健康結果。</w:t>
      </w:r>
    </w:p>
    <w:p w14:paraId="29A10CA9" w14:textId="0A3D8EA0" w:rsidR="00B90262" w:rsidRPr="00543545" w:rsidRDefault="0039355D"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hint="eastAsia"/>
          <w:lang w:val="zh-Hant"/>
        </w:rPr>
        <w:t>這方面的一個</w:t>
      </w:r>
      <w:r w:rsidRPr="00543545">
        <w:rPr>
          <w:rFonts w:ascii="楷體-繁" w:eastAsia="楷體-繁" w:hAnsi="楷體-繁"/>
          <w:lang w:val="zh-Hant"/>
        </w:rPr>
        <w:t>很好的例子</w:t>
      </w:r>
      <w:r w:rsidRPr="00543545">
        <w:rPr>
          <w:rFonts w:ascii="楷體-繁" w:eastAsia="楷體-繁" w:hAnsi="楷體-繁" w:hint="eastAsia"/>
          <w:lang w:val="zh-Hant"/>
        </w:rPr>
        <w:t xml:space="preserve"> </w:t>
      </w:r>
      <w:r w:rsidRPr="00543545">
        <w:rPr>
          <w:rFonts w:ascii="楷體-繁" w:eastAsia="楷體-繁" w:hAnsi="楷體-繁" w:cs="Times"/>
        </w:rPr>
        <w:t xml:space="preserve">— </w:t>
      </w:r>
      <w:r w:rsidRPr="00543545">
        <w:rPr>
          <w:rFonts w:ascii="楷體-繁" w:eastAsia="楷體-繁" w:hAnsi="楷體-繁" w:cs="Times" w:hint="eastAsia"/>
        </w:rPr>
        <w:t>也是</w:t>
      </w:r>
      <w:r w:rsidRPr="00543545">
        <w:rPr>
          <w:rFonts w:ascii="楷體-繁" w:eastAsia="楷體-繁" w:hAnsi="楷體-繁"/>
          <w:lang w:val="zh-Hant"/>
        </w:rPr>
        <w:t>Janssen很自豪</w:t>
      </w:r>
      <w:r w:rsidRPr="00543545">
        <w:rPr>
          <w:rFonts w:ascii="楷體-繁" w:eastAsia="楷體-繁" w:hAnsi="楷體-繁" w:hint="eastAsia"/>
          <w:lang w:val="zh-Hant"/>
        </w:rPr>
        <w:t xml:space="preserve">的 </w:t>
      </w:r>
      <w:r w:rsidRPr="00543545">
        <w:rPr>
          <w:rFonts w:ascii="楷體-繁" w:eastAsia="楷體-繁" w:hAnsi="楷體-繁" w:cs="Times"/>
        </w:rPr>
        <w:t xml:space="preserve">— </w:t>
      </w:r>
      <w:r w:rsidRPr="00543545">
        <w:rPr>
          <w:rFonts w:ascii="楷體-繁" w:eastAsia="楷體-繁" w:hAnsi="楷體-繁"/>
          <w:lang w:val="zh-Hant"/>
        </w:rPr>
        <w:t>是開發一個一致的</w:t>
      </w:r>
      <w:r w:rsidRPr="00543545">
        <w:rPr>
          <w:rFonts w:ascii="楷體-繁" w:eastAsia="楷體-繁" w:hAnsi="楷體-繁" w:hint="eastAsia"/>
          <w:lang w:val="zh-Hant"/>
        </w:rPr>
        <w:t>訊息</w:t>
      </w:r>
      <w:r w:rsidRPr="00543545">
        <w:rPr>
          <w:rFonts w:ascii="楷體-繁" w:eastAsia="楷體-繁" w:hAnsi="楷體-繁"/>
          <w:lang w:val="zh-Hant"/>
        </w:rPr>
        <w:t>資源，</w:t>
      </w:r>
      <w:r w:rsidRPr="00543545">
        <w:rPr>
          <w:rFonts w:ascii="楷體-繁" w:eastAsia="楷體-繁" w:hAnsi="楷體-繁" w:hint="eastAsia"/>
          <w:lang w:val="zh-Hant"/>
        </w:rPr>
        <w:t>透</w:t>
      </w:r>
      <w:r w:rsidRPr="00543545">
        <w:rPr>
          <w:rFonts w:ascii="楷體-繁" w:eastAsia="楷體-繁" w:hAnsi="楷體-繁"/>
          <w:lang w:val="zh-Hant"/>
        </w:rPr>
        <w:t>過</w:t>
      </w:r>
      <w:r w:rsidR="00E547BC" w:rsidRPr="00543545">
        <w:rPr>
          <w:rFonts w:ascii="楷體-繁" w:eastAsia="楷體-繁" w:hAnsi="楷體-繁" w:cs="Arial"/>
        </w:rPr>
        <w:t>醫療科技評估</w:t>
      </w:r>
      <w:r w:rsidRPr="00543545">
        <w:rPr>
          <w:rFonts w:ascii="楷體-繁" w:eastAsia="楷體-繁" w:hAnsi="楷體-繁"/>
          <w:lang w:val="zh-Hant"/>
        </w:rPr>
        <w:t>（HTA）決策</w:t>
      </w:r>
      <w:r w:rsidR="00E547BC" w:rsidRPr="00543545">
        <w:rPr>
          <w:rFonts w:ascii="楷體-繁" w:eastAsia="楷體-繁" w:hAnsi="楷體-繁" w:hint="eastAsia"/>
        </w:rPr>
        <w:t>，以支持病人和病患團體的投入</w:t>
      </w:r>
      <w:r w:rsidR="00E547BC" w:rsidRPr="00543545">
        <w:rPr>
          <w:rFonts w:ascii="楷體-繁" w:eastAsia="楷體-繁" w:hAnsi="楷體-繁"/>
          <w:lang w:val="zh-Hant"/>
        </w:rPr>
        <w:t>。</w:t>
      </w:r>
      <w:r w:rsidR="00B90262" w:rsidRPr="00543545">
        <w:rPr>
          <w:rFonts w:ascii="楷體-繁" w:eastAsia="楷體-繁" w:hAnsi="楷體-繁"/>
          <w:lang w:val="zh-Hant"/>
        </w:rPr>
        <w:t>我們與英國</w:t>
      </w:r>
      <w:r w:rsidR="00B90262" w:rsidRPr="00543545">
        <w:rPr>
          <w:rFonts w:ascii="楷體-繁" w:eastAsia="楷體-繁" w:hAnsi="楷體-繁" w:hint="eastAsia"/>
          <w:lang w:val="zh-Hant"/>
        </w:rPr>
        <w:t>的</w:t>
      </w:r>
      <w:r w:rsidR="00B90262" w:rsidRPr="00543545">
        <w:rPr>
          <w:rFonts w:ascii="楷體-繁" w:eastAsia="楷體-繁" w:hAnsi="楷體-繁" w:cs="Arial"/>
          <w:shd w:val="clear" w:color="auto" w:fill="FFFFFF"/>
        </w:rPr>
        <w:t>國家健康與照顧卓越研究院</w:t>
      </w:r>
      <w:r w:rsidR="00B90262" w:rsidRPr="00543545">
        <w:rPr>
          <w:rFonts w:ascii="楷體-繁" w:eastAsia="楷體-繁" w:hAnsi="楷體-繁" w:cs="Arial" w:hint="eastAsia"/>
          <w:shd w:val="clear" w:color="auto" w:fill="FFFFFF"/>
        </w:rPr>
        <w:t xml:space="preserve"> </w:t>
      </w:r>
      <w:r w:rsidR="00B90262" w:rsidRPr="00543545">
        <w:rPr>
          <w:rFonts w:ascii="楷體-繁" w:eastAsia="楷體-繁" w:hAnsi="楷體-繁" w:cs="Arial"/>
          <w:shd w:val="clear" w:color="auto" w:fill="FFFFFF"/>
        </w:rPr>
        <w:t>(The National Institute for Health and Care Excellence</w:t>
      </w:r>
      <w:r w:rsidR="00853FD9" w:rsidRPr="00543545">
        <w:rPr>
          <w:rFonts w:ascii="楷體-繁" w:eastAsia="楷體-繁" w:hAnsi="楷體-繁" w:hint="eastAsia"/>
        </w:rPr>
        <w:t>，</w:t>
      </w:r>
      <w:r w:rsidR="00B90262" w:rsidRPr="00543545">
        <w:rPr>
          <w:rFonts w:ascii="楷體-繁" w:eastAsia="楷體-繁" w:hAnsi="楷體-繁" w:cs="Arial"/>
        </w:rPr>
        <w:t>NICE</w:t>
      </w:r>
      <w:r w:rsidR="00B90262" w:rsidRPr="00543545">
        <w:rPr>
          <w:rFonts w:ascii="楷體-繁" w:eastAsia="楷體-繁" w:hAnsi="楷體-繁" w:cs="Arial"/>
          <w:shd w:val="clear" w:color="auto" w:fill="FFFFFF"/>
        </w:rPr>
        <w:t>)</w:t>
      </w:r>
      <w:r w:rsidR="00B90262" w:rsidRPr="00543545">
        <w:rPr>
          <w:rFonts w:ascii="楷體-繁" w:eastAsia="楷體-繁" w:hAnsi="楷體-繁"/>
          <w:lang w:val="zh-Hant"/>
        </w:rPr>
        <w:t xml:space="preserve"> 合作，為正在評估的藥物創</w:t>
      </w:r>
      <w:r w:rsidR="00B90262" w:rsidRPr="00543545">
        <w:rPr>
          <w:rFonts w:ascii="楷體-繁" w:eastAsia="楷體-繁" w:hAnsi="楷體-繁" w:hint="eastAsia"/>
          <w:lang w:val="zh-Hant"/>
        </w:rPr>
        <w:t>造</w:t>
      </w:r>
      <w:r w:rsidR="00B90262" w:rsidRPr="00543545">
        <w:rPr>
          <w:rFonts w:ascii="楷體-繁" w:eastAsia="楷體-繁" w:hAnsi="楷體-繁"/>
          <w:lang w:val="zh-Hant"/>
        </w:rPr>
        <w:t>了一個簡單的語言摘要。當向全球的HTA機構提交證據檔案時，其他組織可以將其用作最佳實</w:t>
      </w:r>
      <w:r w:rsidR="00A45173" w:rsidRPr="00543545">
        <w:rPr>
          <w:rFonts w:ascii="楷體-繁" w:eastAsia="楷體-繁" w:hAnsi="楷體-繁" w:hint="eastAsia"/>
          <w:lang w:val="zh-Hant"/>
        </w:rPr>
        <w:t>務</w:t>
      </w:r>
      <w:r w:rsidR="00B90262" w:rsidRPr="00543545">
        <w:rPr>
          <w:rFonts w:ascii="楷體-繁" w:eastAsia="楷體-繁" w:hAnsi="楷體-繁"/>
          <w:lang w:val="zh-Hant"/>
        </w:rPr>
        <w:t>。</w:t>
      </w:r>
    </w:p>
    <w:p w14:paraId="086EAC5F" w14:textId="76FFFC9C" w:rsidR="000B0724" w:rsidRPr="00543545" w:rsidRDefault="00543545" w:rsidP="00543545">
      <w:pPr>
        <w:pStyle w:val="4"/>
        <w:numPr>
          <w:ilvl w:val="0"/>
          <w:numId w:val="33"/>
        </w:numPr>
        <w:spacing w:beforeLines="50" w:before="180" w:beforeAutospacing="0" w:after="0" w:afterAutospacing="0" w:line="0" w:lineRule="atLeast"/>
        <w:rPr>
          <w:rFonts w:ascii="楷體-繁" w:eastAsia="楷體-繁" w:hAnsi="楷體-繁"/>
          <w:lang w:val="zh-Hant"/>
        </w:rPr>
      </w:pPr>
      <w:r>
        <w:rPr>
          <w:rFonts w:ascii="楷體-繁" w:eastAsia="楷體-繁" w:hAnsi="楷體-繁" w:hint="eastAsia"/>
          <w:lang w:val="zh-Hant"/>
        </w:rPr>
        <w:t>團</w:t>
      </w:r>
      <w:r w:rsidR="000B0724" w:rsidRPr="00543545">
        <w:rPr>
          <w:rFonts w:ascii="楷體-繁" w:eastAsia="楷體-繁" w:hAnsi="楷體-繁"/>
          <w:lang w:val="zh-Hant"/>
        </w:rPr>
        <w:t>體治療</w:t>
      </w:r>
    </w:p>
    <w:p w14:paraId="2772A6BB" w14:textId="13FEE15B" w:rsidR="00B6641C" w:rsidRPr="00543545" w:rsidRDefault="00B6641C" w:rsidP="00543545">
      <w:pPr>
        <w:pStyle w:val="4"/>
        <w:spacing w:beforeLines="50" w:before="180" w:beforeAutospacing="0" w:after="0" w:afterAutospacing="0" w:line="0" w:lineRule="atLeast"/>
        <w:jc w:val="both"/>
        <w:rPr>
          <w:rFonts w:ascii="楷體-繁" w:eastAsia="楷體-繁" w:hAnsi="楷體-繁"/>
          <w:b w:val="0"/>
          <w:bCs w:val="0"/>
          <w:lang w:val="zh-Hant"/>
        </w:rPr>
      </w:pPr>
      <w:r w:rsidRPr="00543545">
        <w:rPr>
          <w:rFonts w:ascii="楷體-繁" w:eastAsia="楷體-繁" w:hAnsi="楷體-繁" w:hint="eastAsia"/>
          <w:lang w:val="zh-Hant"/>
        </w:rPr>
        <w:t xml:space="preserve"> </w:t>
      </w:r>
      <w:r w:rsidRPr="00543545">
        <w:rPr>
          <w:rFonts w:ascii="楷體-繁" w:eastAsia="楷體-繁" w:hAnsi="楷體-繁"/>
          <w:lang w:val="zh-Hant"/>
        </w:rPr>
        <w:t xml:space="preserve"> </w:t>
      </w:r>
      <w:r w:rsidRPr="00543545">
        <w:rPr>
          <w:rFonts w:ascii="楷體-繁" w:eastAsia="楷體-繁" w:hAnsi="楷體-繁"/>
          <w:b w:val="0"/>
          <w:bCs w:val="0"/>
          <w:lang w:val="zh-Hant"/>
        </w:rPr>
        <w:t>近年來，</w:t>
      </w:r>
      <w:r w:rsidRPr="00543545">
        <w:rPr>
          <w:rFonts w:ascii="楷體-繁" w:eastAsia="楷體-繁" w:hAnsi="楷體-繁" w:hint="eastAsia"/>
          <w:b w:val="0"/>
          <w:bCs w:val="0"/>
          <w:lang w:val="zh-Hant"/>
        </w:rPr>
        <w:t>病患</w:t>
      </w:r>
      <w:r w:rsidRPr="00543545">
        <w:rPr>
          <w:rFonts w:ascii="楷體-繁" w:eastAsia="楷體-繁" w:hAnsi="楷體-繁"/>
          <w:b w:val="0"/>
          <w:bCs w:val="0"/>
          <w:lang w:val="zh-Hant"/>
        </w:rPr>
        <w:t>組織的影響力顯著增加。與</w:t>
      </w:r>
      <w:r w:rsidRPr="00543545">
        <w:rPr>
          <w:rFonts w:ascii="楷體-繁" w:eastAsia="楷體-繁" w:hAnsi="楷體-繁" w:hint="eastAsia"/>
          <w:b w:val="0"/>
          <w:bCs w:val="0"/>
          <w:lang w:val="zh-Hant"/>
        </w:rPr>
        <w:t>病人</w:t>
      </w:r>
      <w:r w:rsidRPr="00543545">
        <w:rPr>
          <w:rFonts w:ascii="楷體-繁" w:eastAsia="楷體-繁" w:hAnsi="楷體-繁"/>
          <w:b w:val="0"/>
          <w:bCs w:val="0"/>
          <w:lang w:val="zh-Hant"/>
        </w:rPr>
        <w:t>一起，他們已成為監管和</w:t>
      </w:r>
      <w:r w:rsidRPr="00543545">
        <w:rPr>
          <w:rFonts w:ascii="楷體-繁" w:eastAsia="楷體-繁" w:hAnsi="楷體-繁" w:hint="eastAsia"/>
          <w:b w:val="0"/>
          <w:bCs w:val="0"/>
          <w:lang w:val="zh-Hant"/>
        </w:rPr>
        <w:t>醫療科技</w:t>
      </w:r>
      <w:r w:rsidRPr="00543545">
        <w:rPr>
          <w:rFonts w:ascii="楷體-繁" w:eastAsia="楷體-繁" w:hAnsi="楷體-繁"/>
          <w:b w:val="0"/>
          <w:bCs w:val="0"/>
          <w:lang w:val="zh-Hant"/>
        </w:rPr>
        <w:t>機構的常規合作夥伴和合作者，</w:t>
      </w:r>
      <w:r w:rsidRPr="00543545">
        <w:rPr>
          <w:rFonts w:ascii="楷體-繁" w:eastAsia="楷體-繁" w:hAnsi="楷體-繁" w:hint="eastAsia"/>
          <w:b w:val="0"/>
          <w:bCs w:val="0"/>
          <w:lang w:val="zh-Hant"/>
        </w:rPr>
        <w:t>在這些機構中</w:t>
      </w:r>
      <w:r w:rsidRPr="00543545">
        <w:rPr>
          <w:rFonts w:ascii="楷體-繁" w:eastAsia="楷體-繁" w:hAnsi="楷體-繁"/>
          <w:b w:val="0"/>
          <w:bCs w:val="0"/>
        </w:rPr>
        <w:t>，</w:t>
      </w:r>
      <w:r w:rsidRPr="00543545">
        <w:rPr>
          <w:rFonts w:ascii="楷體-繁" w:eastAsia="楷體-繁" w:hAnsi="楷體-繁"/>
          <w:b w:val="0"/>
          <w:bCs w:val="0"/>
          <w:lang w:val="zh-Hant"/>
        </w:rPr>
        <w:t>他們的知識</w:t>
      </w:r>
      <w:r w:rsidRPr="00543545">
        <w:rPr>
          <w:rFonts w:ascii="楷體-繁" w:eastAsia="楷體-繁" w:hAnsi="楷體-繁" w:cs="PingFang TC" w:hint="eastAsia"/>
          <w:b w:val="0"/>
          <w:bCs w:val="0"/>
        </w:rPr>
        <w:t>、</w:t>
      </w:r>
      <w:r w:rsidRPr="00543545">
        <w:rPr>
          <w:rFonts w:ascii="楷體-繁" w:eastAsia="楷體-繁" w:hAnsi="楷體-繁"/>
          <w:b w:val="0"/>
          <w:bCs w:val="0"/>
          <w:lang w:val="zh-Hant"/>
        </w:rPr>
        <w:t>專業知識和經驗</w:t>
      </w:r>
      <w:r w:rsidRPr="00543545">
        <w:rPr>
          <w:rFonts w:ascii="楷體-繁" w:eastAsia="楷體-繁" w:hAnsi="楷體-繁" w:hint="eastAsia"/>
          <w:b w:val="0"/>
          <w:bCs w:val="0"/>
          <w:lang w:val="zh-Hant"/>
        </w:rPr>
        <w:t>經常被用於</w:t>
      </w:r>
      <w:r w:rsidRPr="00543545">
        <w:rPr>
          <w:rFonts w:ascii="楷體-繁" w:eastAsia="楷體-繁" w:hAnsi="楷體-繁"/>
          <w:b w:val="0"/>
          <w:bCs w:val="0"/>
          <w:lang w:val="zh-Hant"/>
        </w:rPr>
        <w:t>指導決策。</w:t>
      </w:r>
    </w:p>
    <w:p w14:paraId="34182E49" w14:textId="68D79669" w:rsidR="000152EE" w:rsidRPr="00543545" w:rsidRDefault="000152EE" w:rsidP="00543545">
      <w:pPr>
        <w:pStyle w:val="Web"/>
        <w:spacing w:beforeLines="50" w:before="180" w:beforeAutospacing="0" w:after="0" w:afterAutospacing="0" w:line="0" w:lineRule="atLeast"/>
        <w:jc w:val="both"/>
        <w:rPr>
          <w:rFonts w:ascii="楷體-繁" w:eastAsia="楷體-繁" w:hAnsi="楷體-繁"/>
          <w:lang w:val="zh-Hant"/>
        </w:rPr>
      </w:pPr>
      <w:r w:rsidRPr="00543545">
        <w:rPr>
          <w:rFonts w:ascii="楷體-繁" w:eastAsia="楷體-繁" w:hAnsi="楷體-繁" w:hint="eastAsia"/>
          <w:b/>
          <w:bCs/>
          <w:lang w:val="zh-Hant"/>
        </w:rPr>
        <w:t xml:space="preserve"> </w:t>
      </w:r>
      <w:r w:rsidRPr="00543545">
        <w:rPr>
          <w:rFonts w:ascii="楷體-繁" w:eastAsia="楷體-繁" w:hAnsi="楷體-繁"/>
          <w:b/>
          <w:bCs/>
        </w:rPr>
        <w:t xml:space="preserve"> </w:t>
      </w:r>
      <w:r w:rsidRPr="00543545">
        <w:rPr>
          <w:rFonts w:ascii="楷體-繁" w:eastAsia="楷體-繁" w:hAnsi="楷體-繁"/>
          <w:lang w:val="zh-Hant"/>
        </w:rPr>
        <w:t>數</w:t>
      </w:r>
      <w:r w:rsidRPr="00543545">
        <w:rPr>
          <w:rFonts w:ascii="楷體-繁" w:eastAsia="楷體-繁" w:hAnsi="楷體-繁" w:hint="eastAsia"/>
          <w:lang w:val="zh-Hant"/>
        </w:rPr>
        <w:t>位</w:t>
      </w:r>
      <w:r w:rsidRPr="00543545">
        <w:rPr>
          <w:rFonts w:ascii="楷體-繁" w:eastAsia="楷體-繁" w:hAnsi="楷體-繁"/>
          <w:lang w:val="zh-Hant"/>
        </w:rPr>
        <w:t>創新在</w:t>
      </w:r>
      <w:r w:rsidRPr="00543545">
        <w:rPr>
          <w:rFonts w:ascii="楷體-繁" w:eastAsia="楷體-繁" w:hAnsi="楷體-繁" w:hint="eastAsia"/>
          <w:lang w:val="zh-Hant"/>
        </w:rPr>
        <w:t>增加病</w:t>
      </w:r>
      <w:r w:rsidRPr="00543545">
        <w:rPr>
          <w:rFonts w:ascii="楷體-繁" w:eastAsia="楷體-繁" w:hAnsi="楷體-繁"/>
          <w:lang w:val="zh-Hant"/>
        </w:rPr>
        <w:t>患組織的影響力方面也發揮作用。這為</w:t>
      </w:r>
      <w:r w:rsidRPr="00543545">
        <w:rPr>
          <w:rFonts w:ascii="楷體-繁" w:eastAsia="楷體-繁" w:hAnsi="楷體-繁" w:hint="eastAsia"/>
          <w:lang w:val="zh-Hant"/>
        </w:rPr>
        <w:t>病人</w:t>
      </w:r>
      <w:r w:rsidRPr="00543545">
        <w:rPr>
          <w:rFonts w:ascii="楷體-繁" w:eastAsia="楷體-繁" w:hAnsi="楷體-繁"/>
          <w:lang w:val="zh-Hant"/>
        </w:rPr>
        <w:t>和</w:t>
      </w:r>
      <w:r w:rsidRPr="00543545">
        <w:rPr>
          <w:rFonts w:ascii="楷體-繁" w:eastAsia="楷體-繁" w:hAnsi="楷體-繁" w:hint="eastAsia"/>
          <w:lang w:val="zh-Hant"/>
        </w:rPr>
        <w:t>病</w:t>
      </w:r>
      <w:r w:rsidRPr="00543545">
        <w:rPr>
          <w:rFonts w:ascii="楷體-繁" w:eastAsia="楷體-繁" w:hAnsi="楷體-繁"/>
          <w:lang w:val="zh-Hant"/>
        </w:rPr>
        <w:t>患組織創造接觸更廣泛受眾的機會，從而創</w:t>
      </w:r>
      <w:r w:rsidRPr="00543545">
        <w:rPr>
          <w:rFonts w:ascii="楷體-繁" w:eastAsia="楷體-繁" w:hAnsi="楷體-繁" w:hint="eastAsia"/>
          <w:lang w:val="zh-Hant"/>
        </w:rPr>
        <w:t>造</w:t>
      </w:r>
      <w:r w:rsidRPr="00543545">
        <w:rPr>
          <w:rFonts w:ascii="楷體-繁" w:eastAsia="楷體-繁" w:hAnsi="楷體-繁"/>
          <w:lang w:val="zh-Hant"/>
        </w:rPr>
        <w:t>全球社</w:t>
      </w:r>
      <w:r w:rsidRPr="00543545">
        <w:rPr>
          <w:rFonts w:ascii="楷體-繁" w:eastAsia="楷體-繁" w:hAnsi="楷體-繁" w:hint="eastAsia"/>
          <w:lang w:val="zh-Hant"/>
        </w:rPr>
        <w:t>群</w:t>
      </w:r>
      <w:r w:rsidRPr="00543545">
        <w:rPr>
          <w:rFonts w:ascii="楷體-繁" w:eastAsia="楷體-繁" w:hAnsi="楷體-繁"/>
          <w:lang w:val="zh-Hant"/>
        </w:rPr>
        <w:t>。這對患有罕見疾病的人來說尤其重要，因為</w:t>
      </w:r>
      <w:r w:rsidRPr="00543545">
        <w:rPr>
          <w:rFonts w:ascii="楷體-繁" w:eastAsia="楷體-繁" w:hAnsi="楷體-繁" w:hint="eastAsia"/>
          <w:lang w:val="zh-Hant"/>
        </w:rPr>
        <w:t>這些病人</w:t>
      </w:r>
      <w:r w:rsidRPr="00543545">
        <w:rPr>
          <w:rFonts w:ascii="楷體-繁" w:eastAsia="楷體-繁" w:hAnsi="楷體-繁"/>
          <w:lang w:val="zh-Hant"/>
        </w:rPr>
        <w:t>不太可能認識</w:t>
      </w:r>
      <w:r w:rsidRPr="00543545">
        <w:rPr>
          <w:rFonts w:ascii="楷體-繁" w:eastAsia="楷體-繁" w:hAnsi="楷體-繁" w:hint="eastAsia"/>
          <w:lang w:val="zh-Hant"/>
        </w:rPr>
        <w:t>其他</w:t>
      </w:r>
      <w:r w:rsidRPr="00543545">
        <w:rPr>
          <w:rFonts w:ascii="楷體-繁" w:eastAsia="楷體-繁" w:hAnsi="楷體-繁"/>
          <w:lang w:val="zh-Hant"/>
        </w:rPr>
        <w:t>患有這種疾病的人。</w:t>
      </w:r>
    </w:p>
    <w:p w14:paraId="31E7E09D" w14:textId="690A68F7" w:rsidR="00190B15" w:rsidRPr="00543545" w:rsidRDefault="00271A88" w:rsidP="00543545">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雖然製藥公司早就認識到</w:t>
      </w:r>
      <w:r w:rsidRPr="00543545">
        <w:rPr>
          <w:rFonts w:ascii="楷體-繁" w:eastAsia="楷體-繁" w:hAnsi="楷體-繁" w:hint="eastAsia"/>
          <w:lang w:val="zh-Hant"/>
        </w:rPr>
        <w:t>病</w:t>
      </w:r>
      <w:r w:rsidRPr="00543545">
        <w:rPr>
          <w:rFonts w:ascii="楷體-繁" w:eastAsia="楷體-繁" w:hAnsi="楷體-繁"/>
          <w:lang w:val="zh-Hant"/>
        </w:rPr>
        <w:t>患組織的重要性，並定期與他們就一系列問題進行合作，但情況並非總是如此。從歷史上看，</w:t>
      </w:r>
      <w:r w:rsidR="00D06C53" w:rsidRPr="00543545">
        <w:rPr>
          <w:rFonts w:ascii="楷體-繁" w:eastAsia="楷體-繁" w:hAnsi="楷體-繁"/>
          <w:lang w:val="zh-Hant"/>
        </w:rPr>
        <w:t>我們傾向於與這些組織建立更多的</w:t>
      </w:r>
      <w:r w:rsidR="00D06C53" w:rsidRPr="00543545">
        <w:rPr>
          <w:rFonts w:ascii="楷體-繁" w:eastAsia="楷體-繁" w:hAnsi="楷體-繁" w:hint="eastAsia"/>
          <w:lang w:val="zh-Hant"/>
        </w:rPr>
        <w:t>交易關係而</w:t>
      </w:r>
      <w:r w:rsidR="00D06C53" w:rsidRPr="00543545">
        <w:rPr>
          <w:rFonts w:ascii="楷體-繁" w:eastAsia="楷體-繁" w:hAnsi="楷體-繁"/>
          <w:lang w:val="zh-Hant"/>
        </w:rPr>
        <w:t>不是持續的關係，只有在需要他們説明的特定情況下才與他們接觸。</w:t>
      </w:r>
      <w:r w:rsidR="00DF356B" w:rsidRPr="00543545">
        <w:rPr>
          <w:rFonts w:ascii="楷體-繁" w:eastAsia="楷體-繁" w:hAnsi="楷體-繁"/>
          <w:lang w:val="zh-Hant"/>
        </w:rPr>
        <w:t>同樣，以前只有當</w:t>
      </w:r>
      <w:r w:rsidR="00DF356B" w:rsidRPr="00543545">
        <w:rPr>
          <w:rFonts w:ascii="楷體-繁" w:eastAsia="楷體-繁" w:hAnsi="楷體-繁" w:hint="eastAsia"/>
          <w:lang w:val="zh-Hant"/>
        </w:rPr>
        <w:t>企業</w:t>
      </w:r>
      <w:r w:rsidR="00DF356B" w:rsidRPr="00543545">
        <w:rPr>
          <w:rFonts w:ascii="楷體-繁" w:eastAsia="楷體-繁" w:hAnsi="楷體-繁"/>
          <w:lang w:val="zh-Hant"/>
        </w:rPr>
        <w:t>積</w:t>
      </w:r>
      <w:r w:rsidR="00DF356B" w:rsidRPr="00543545">
        <w:rPr>
          <w:rFonts w:ascii="楷體-繁" w:eastAsia="楷體-繁" w:hAnsi="楷體-繁" w:hint="eastAsia"/>
          <w:lang w:val="zh-Hant"/>
        </w:rPr>
        <w:t>極</w:t>
      </w:r>
      <w:r w:rsidR="00DF356B" w:rsidRPr="00543545">
        <w:rPr>
          <w:rFonts w:ascii="楷體-繁" w:eastAsia="楷體-繁" w:hAnsi="楷體-繁"/>
          <w:lang w:val="zh-Hant"/>
        </w:rPr>
        <w:t>參與各自的疾病領域時，才會為這些組織提供財政支援。</w:t>
      </w:r>
      <w:r w:rsidR="00C436DD" w:rsidRPr="00543545">
        <w:rPr>
          <w:rFonts w:ascii="楷體-繁" w:eastAsia="楷體-繁" w:hAnsi="楷體-繁"/>
          <w:lang w:val="zh-Hant"/>
        </w:rPr>
        <w:t>認識到這不是建立信任關係的方</w:t>
      </w:r>
      <w:r w:rsidR="00C436DD" w:rsidRPr="00543545">
        <w:rPr>
          <w:rFonts w:ascii="楷體-繁" w:eastAsia="楷體-繁" w:hAnsi="楷體-繁" w:hint="eastAsia"/>
          <w:lang w:val="zh-Hant"/>
        </w:rPr>
        <w:t>法</w:t>
      </w:r>
      <w:r w:rsidR="00C436DD" w:rsidRPr="00543545">
        <w:rPr>
          <w:rFonts w:ascii="楷體-繁" w:eastAsia="楷體-繁" w:hAnsi="楷體-繁"/>
          <w:lang w:val="zh-Hant"/>
        </w:rPr>
        <w:t>，</w:t>
      </w:r>
      <w:r w:rsidR="00095A2F" w:rsidRPr="00543545">
        <w:rPr>
          <w:rFonts w:ascii="楷體-繁" w:eastAsia="楷體-繁" w:hAnsi="楷體-繁"/>
          <w:lang w:val="zh-Hant"/>
        </w:rPr>
        <w:t>一</w:t>
      </w:r>
      <w:r w:rsidR="00095A2F" w:rsidRPr="00543545">
        <w:rPr>
          <w:rFonts w:ascii="楷體-繁" w:eastAsia="楷體-繁" w:hAnsi="楷體-繁" w:hint="eastAsia"/>
          <w:lang w:val="zh-Hant"/>
        </w:rPr>
        <w:t>家</w:t>
      </w:r>
      <w:r w:rsidR="00095A2F" w:rsidRPr="00543545">
        <w:rPr>
          <w:rFonts w:ascii="楷體-繁" w:eastAsia="楷體-繁" w:hAnsi="楷體-繁"/>
          <w:lang w:val="zh-Hant"/>
        </w:rPr>
        <w:t>有</w:t>
      </w:r>
      <w:r w:rsidR="00095A2F" w:rsidRPr="00543545">
        <w:rPr>
          <w:rFonts w:ascii="楷體-繁" w:eastAsia="楷體-繁" w:hAnsi="楷體-繁" w:hint="eastAsia"/>
          <w:lang w:val="zh-Hant"/>
        </w:rPr>
        <w:t>遠見</w:t>
      </w:r>
      <w:r w:rsidR="00095A2F" w:rsidRPr="00543545">
        <w:rPr>
          <w:rFonts w:ascii="楷體-繁" w:eastAsia="楷體-繁" w:hAnsi="楷體-繁"/>
          <w:lang w:val="zh-Hant"/>
        </w:rPr>
        <w:t>的</w:t>
      </w:r>
      <w:r w:rsidR="00095A2F" w:rsidRPr="00543545">
        <w:rPr>
          <w:rFonts w:ascii="楷體-繁" w:eastAsia="楷體-繁" w:hAnsi="楷體-繁" w:hint="eastAsia"/>
          <w:lang w:val="zh-Hant"/>
        </w:rPr>
        <w:t>企業</w:t>
      </w:r>
      <w:r w:rsidR="00095A2F" w:rsidRPr="00543545">
        <w:rPr>
          <w:rFonts w:ascii="楷體-繁" w:eastAsia="楷體-繁" w:hAnsi="楷體-繁"/>
          <w:lang w:val="zh-Hant"/>
        </w:rPr>
        <w:t>應該尋求與</w:t>
      </w:r>
      <w:r w:rsidR="00095A2F" w:rsidRPr="00543545">
        <w:rPr>
          <w:rFonts w:ascii="楷體-繁" w:eastAsia="楷體-繁" w:hAnsi="楷體-繁" w:hint="eastAsia"/>
          <w:lang w:val="zh-Hant"/>
        </w:rPr>
        <w:t>病</w:t>
      </w:r>
      <w:r w:rsidR="00095A2F" w:rsidRPr="00543545">
        <w:rPr>
          <w:rFonts w:ascii="楷體-繁" w:eastAsia="楷體-繁" w:hAnsi="楷體-繁"/>
          <w:lang w:val="zh-Hant"/>
        </w:rPr>
        <w:t>患組織的持續接觸，</w:t>
      </w:r>
      <w:r w:rsidR="00095A2F" w:rsidRPr="00543545">
        <w:rPr>
          <w:rFonts w:ascii="楷體-繁" w:eastAsia="楷體-繁" w:hAnsi="楷體-繁" w:hint="eastAsia"/>
          <w:lang w:val="zh-Hant"/>
        </w:rPr>
        <w:t>並由單點聯繫進行監督</w:t>
      </w:r>
      <w:r w:rsidR="00095A2F" w:rsidRPr="00543545">
        <w:rPr>
          <w:rFonts w:ascii="楷體-繁" w:eastAsia="楷體-繁" w:hAnsi="楷體-繁"/>
          <w:lang w:val="zh-Hant"/>
        </w:rPr>
        <w:t>。</w:t>
      </w:r>
    </w:p>
    <w:p w14:paraId="3B34F054" w14:textId="77777777" w:rsidR="00AA78E1" w:rsidRPr="00543545" w:rsidRDefault="00AA78E1">
      <w:pPr>
        <w:rPr>
          <w:rFonts w:ascii="楷體-繁" w:eastAsia="楷體-繁" w:hAnsi="楷體-繁"/>
          <w:b/>
          <w:bCs/>
          <w:color w:val="000000" w:themeColor="text1"/>
        </w:rPr>
      </w:pPr>
      <w:r w:rsidRPr="00543545">
        <w:rPr>
          <w:rFonts w:ascii="楷體-繁" w:eastAsia="楷體-繁" w:hAnsi="楷體-繁"/>
          <w:color w:val="000000" w:themeColor="text1"/>
        </w:rPr>
        <w:br w:type="page"/>
      </w:r>
    </w:p>
    <w:p w14:paraId="53BC29E8" w14:textId="014124FF" w:rsidR="00F45BE4" w:rsidRPr="00543545" w:rsidRDefault="00E06ECE" w:rsidP="00AA78E1">
      <w:pPr>
        <w:pStyle w:val="4"/>
        <w:numPr>
          <w:ilvl w:val="0"/>
          <w:numId w:val="33"/>
        </w:numPr>
        <w:spacing w:beforeLines="50" w:before="180" w:beforeAutospacing="0" w:after="0" w:afterAutospacing="0" w:line="0" w:lineRule="atLeast"/>
        <w:rPr>
          <w:rFonts w:ascii="楷體-繁" w:eastAsia="楷體-繁" w:hAnsi="楷體-繁"/>
          <w:b w:val="0"/>
          <w:bCs w:val="0"/>
          <w:sz w:val="28"/>
          <w:szCs w:val="28"/>
        </w:rPr>
      </w:pPr>
      <w:r w:rsidRPr="00543545">
        <w:rPr>
          <w:rFonts w:ascii="楷體-繁" w:eastAsia="楷體-繁" w:hAnsi="楷體-繁" w:hint="eastAsia"/>
        </w:rPr>
        <w:lastRenderedPageBreak/>
        <w:t>有</w:t>
      </w:r>
      <w:r w:rsidR="00F45BE4" w:rsidRPr="00543545">
        <w:rPr>
          <w:rFonts w:ascii="楷體-繁" w:eastAsia="楷體-繁" w:hAnsi="楷體-繁" w:hint="eastAsia"/>
        </w:rPr>
        <w:t>請</w:t>
      </w:r>
      <w:r w:rsidRPr="00543545">
        <w:rPr>
          <w:rFonts w:ascii="楷體-繁" w:eastAsia="楷體-繁" w:hAnsi="楷體-繁" w:hint="eastAsia"/>
        </w:rPr>
        <w:t>病人</w:t>
      </w:r>
    </w:p>
    <w:p w14:paraId="669D204C" w14:textId="012451F4" w:rsidR="00E757DE" w:rsidRPr="00543545" w:rsidRDefault="00E757DE" w:rsidP="00CB1844">
      <w:pPr>
        <w:spacing w:beforeLines="50" w:before="180" w:line="0" w:lineRule="atLeast"/>
        <w:ind w:firstLineChars="100" w:firstLine="240"/>
        <w:jc w:val="both"/>
        <w:rPr>
          <w:rFonts w:ascii="楷體-繁" w:eastAsia="楷體-繁" w:hAnsi="楷體-繁" w:cs="Times"/>
          <w:color w:val="000000" w:themeColor="text1"/>
        </w:rPr>
      </w:pPr>
      <w:r w:rsidRPr="00543545">
        <w:rPr>
          <w:rFonts w:ascii="楷體-繁" w:eastAsia="楷體-繁" w:hAnsi="楷體-繁" w:hint="eastAsia"/>
          <w:color w:val="000000" w:themeColor="text1"/>
          <w:lang w:val="zh-Hant"/>
        </w:rPr>
        <w:t>病人</w:t>
      </w:r>
      <w:r w:rsidRPr="00543545">
        <w:rPr>
          <w:rFonts w:ascii="楷體-繁" w:eastAsia="楷體-繁" w:hAnsi="楷體-繁"/>
          <w:color w:val="000000" w:themeColor="text1"/>
          <w:lang w:val="zh-Hant"/>
        </w:rPr>
        <w:t>參與臨床試驗至關重要。EMA和美國FDA等監管機構積極鼓勵製藥研</w:t>
      </w:r>
      <w:r w:rsidRPr="00543545">
        <w:rPr>
          <w:rFonts w:ascii="楷體-繁" w:eastAsia="楷體-繁" w:hAnsi="楷體-繁" w:hint="eastAsia"/>
          <w:color w:val="000000" w:themeColor="text1"/>
          <w:lang w:val="zh-Hant"/>
        </w:rPr>
        <w:t>發</w:t>
      </w:r>
      <w:r w:rsidRPr="00543545">
        <w:rPr>
          <w:rFonts w:ascii="楷體-繁" w:eastAsia="楷體-繁" w:hAnsi="楷體-繁"/>
          <w:color w:val="000000" w:themeColor="text1"/>
          <w:lang w:val="zh-Hant"/>
        </w:rPr>
        <w:t>公司讓</w:t>
      </w:r>
      <w:r w:rsidRPr="00543545">
        <w:rPr>
          <w:rFonts w:ascii="楷體-繁" w:eastAsia="楷體-繁" w:hAnsi="楷體-繁" w:hint="eastAsia"/>
          <w:color w:val="000000" w:themeColor="text1"/>
          <w:lang w:val="zh-Hant"/>
        </w:rPr>
        <w:t>病人</w:t>
      </w:r>
      <w:r w:rsidRPr="00543545">
        <w:rPr>
          <w:rFonts w:ascii="楷體-繁" w:eastAsia="楷體-繁" w:hAnsi="楷體-繁"/>
          <w:color w:val="000000" w:themeColor="text1"/>
          <w:lang w:val="zh-Hant"/>
        </w:rPr>
        <w:t>參與試驗設計。</w:t>
      </w:r>
      <w:r w:rsidR="00A757A2" w:rsidRPr="00543545">
        <w:rPr>
          <w:rFonts w:ascii="楷體-繁" w:eastAsia="楷體-繁" w:hAnsi="楷體-繁"/>
          <w:color w:val="000000" w:themeColor="text1"/>
          <w:lang w:val="zh-Hant"/>
        </w:rPr>
        <w:t>他們特</w:t>
      </w:r>
      <w:r w:rsidR="00A757A2" w:rsidRPr="00543545">
        <w:rPr>
          <w:rFonts w:ascii="楷體-繁" w:eastAsia="楷體-繁" w:hAnsi="楷體-繁" w:hint="eastAsia"/>
          <w:color w:val="000000" w:themeColor="text1"/>
          <w:lang w:val="zh-Hant"/>
        </w:rPr>
        <w:t>別</w:t>
      </w:r>
      <w:r w:rsidR="00A757A2" w:rsidRPr="00543545">
        <w:rPr>
          <w:rFonts w:ascii="楷體-繁" w:eastAsia="楷體-繁" w:hAnsi="楷體-繁"/>
          <w:color w:val="000000" w:themeColor="text1"/>
          <w:lang w:val="zh-Hant"/>
        </w:rPr>
        <w:t>強調對這種參與採取結構化和系統化的方法，以便隨著時間的推移</w:t>
      </w:r>
      <w:r w:rsidR="00A757A2" w:rsidRPr="00543545">
        <w:rPr>
          <w:rFonts w:ascii="楷體-繁" w:eastAsia="楷體-繁" w:hAnsi="楷體-繁" w:hint="eastAsia"/>
          <w:color w:val="000000" w:themeColor="text1"/>
          <w:lang w:val="zh-Hant"/>
        </w:rPr>
        <w:t>累積</w:t>
      </w:r>
      <w:r w:rsidR="00A757A2" w:rsidRPr="00543545">
        <w:rPr>
          <w:rFonts w:ascii="楷體-繁" w:eastAsia="楷體-繁" w:hAnsi="楷體-繁"/>
          <w:color w:val="000000" w:themeColor="text1"/>
          <w:lang w:val="zh-Hant"/>
        </w:rPr>
        <w:t>可複製的專業知識。</w:t>
      </w:r>
    </w:p>
    <w:p w14:paraId="0234E7E3" w14:textId="03993BE0" w:rsidR="00F961A0" w:rsidRPr="00543545" w:rsidRDefault="00F961A0" w:rsidP="00AA78E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從長遠來看，花時間從</w:t>
      </w:r>
      <w:r w:rsidRPr="00543545">
        <w:rPr>
          <w:rFonts w:ascii="楷體-繁" w:eastAsia="楷體-繁" w:hAnsi="楷體-繁" w:hint="eastAsia"/>
          <w:lang w:val="zh-Hant"/>
        </w:rPr>
        <w:t>病人</w:t>
      </w:r>
      <w:r w:rsidRPr="00543545">
        <w:rPr>
          <w:rFonts w:ascii="楷體-繁" w:eastAsia="楷體-繁" w:hAnsi="楷體-繁"/>
          <w:lang w:val="zh-Hant"/>
        </w:rPr>
        <w:t>或</w:t>
      </w:r>
      <w:r w:rsidRPr="00543545">
        <w:rPr>
          <w:rFonts w:ascii="楷體-繁" w:eastAsia="楷體-繁" w:hAnsi="楷體-繁" w:hint="eastAsia"/>
          <w:lang w:val="zh-Hant"/>
        </w:rPr>
        <w:t>照顧者</w:t>
      </w:r>
      <w:r w:rsidRPr="00543545">
        <w:rPr>
          <w:rFonts w:ascii="楷體-繁" w:eastAsia="楷體-繁" w:hAnsi="楷體-繁"/>
          <w:lang w:val="zh-Hant"/>
        </w:rPr>
        <w:t>那裡尋求觀點，以創</w:t>
      </w:r>
      <w:r w:rsidRPr="00543545">
        <w:rPr>
          <w:rFonts w:ascii="楷體-繁" w:eastAsia="楷體-繁" w:hAnsi="楷體-繁" w:hint="eastAsia"/>
          <w:lang w:val="zh-Hant"/>
        </w:rPr>
        <w:t>造</w:t>
      </w:r>
      <w:r w:rsidRPr="00543545">
        <w:rPr>
          <w:rFonts w:ascii="楷體-繁" w:eastAsia="楷體-繁" w:hAnsi="楷體-繁"/>
          <w:lang w:val="zh-Hant"/>
        </w:rPr>
        <w:t>對</w:t>
      </w:r>
      <w:r w:rsidRPr="00543545">
        <w:rPr>
          <w:rFonts w:ascii="楷體-繁" w:eastAsia="楷體-繁" w:hAnsi="楷體-繁" w:hint="eastAsia"/>
          <w:lang w:val="zh-Hant"/>
        </w:rPr>
        <w:t>病人</w:t>
      </w:r>
      <w:r w:rsidRPr="00543545">
        <w:rPr>
          <w:rFonts w:ascii="楷體-繁" w:eastAsia="楷體-繁" w:hAnsi="楷體-繁"/>
          <w:lang w:val="zh-Hant"/>
        </w:rPr>
        <w:t>更友好的臨床試驗可能是有益的。它可以加快</w:t>
      </w:r>
      <w:r w:rsidR="00AA78E1" w:rsidRPr="00543545">
        <w:rPr>
          <w:rFonts w:ascii="楷體-繁" w:eastAsia="楷體-繁" w:hAnsi="楷體-繁" w:hint="eastAsia"/>
          <w:lang w:val="zh-Hant"/>
        </w:rPr>
        <w:t>召</w:t>
      </w:r>
      <w:r w:rsidRPr="00543545">
        <w:rPr>
          <w:rFonts w:ascii="楷體-繁" w:eastAsia="楷體-繁" w:hAnsi="楷體-繁"/>
          <w:lang w:val="zh-Hant"/>
        </w:rPr>
        <w:t>募速度</w:t>
      </w:r>
      <w:r w:rsidR="00AA78E1" w:rsidRPr="00543545">
        <w:rPr>
          <w:rFonts w:ascii="楷體-繁" w:eastAsia="楷體-繁" w:hAnsi="楷體-繁" w:cs="PingFang TC" w:hint="eastAsia"/>
        </w:rPr>
        <w:t>、</w:t>
      </w:r>
      <w:r w:rsidRPr="00543545">
        <w:rPr>
          <w:rFonts w:ascii="楷體-繁" w:eastAsia="楷體-繁" w:hAnsi="楷體-繁"/>
          <w:lang w:val="zh-Hant"/>
        </w:rPr>
        <w:t>提高</w:t>
      </w:r>
      <w:r w:rsidRPr="00543545">
        <w:rPr>
          <w:rFonts w:ascii="楷體-繁" w:eastAsia="楷體-繁" w:hAnsi="楷體-繁" w:hint="eastAsia"/>
          <w:lang w:val="zh-Hant"/>
        </w:rPr>
        <w:t>病人滯</w:t>
      </w:r>
      <w:r w:rsidRPr="00543545">
        <w:rPr>
          <w:rFonts w:ascii="楷體-繁" w:eastAsia="楷體-繁" w:hAnsi="楷體-繁"/>
          <w:lang w:val="zh-Hant"/>
        </w:rPr>
        <w:t>留率</w:t>
      </w:r>
      <w:r w:rsidR="00AA78E1" w:rsidRPr="00543545">
        <w:rPr>
          <w:rFonts w:ascii="楷體-繁" w:eastAsia="楷體-繁" w:hAnsi="楷體-繁" w:cs="PingFang TC" w:hint="eastAsia"/>
        </w:rPr>
        <w:t>、</w:t>
      </w:r>
      <w:r w:rsidRPr="00543545">
        <w:rPr>
          <w:rFonts w:ascii="楷體-繁" w:eastAsia="楷體-繁" w:hAnsi="楷體-繁"/>
          <w:lang w:val="zh-Hant"/>
        </w:rPr>
        <w:t>更快地</w:t>
      </w:r>
      <w:r w:rsidRPr="00543545">
        <w:rPr>
          <w:rFonts w:ascii="楷體-繁" w:eastAsia="楷體-繁" w:hAnsi="楷體-繁" w:hint="eastAsia"/>
          <w:lang w:val="zh-Hant"/>
        </w:rPr>
        <w:t>實現</w:t>
      </w:r>
      <w:r w:rsidRPr="00543545">
        <w:rPr>
          <w:rFonts w:ascii="楷體-繁" w:eastAsia="楷體-繁" w:hAnsi="楷體-繁"/>
          <w:lang w:val="zh-Hant"/>
        </w:rPr>
        <w:t>結果，在某些情況下甚至可以</w:t>
      </w:r>
      <w:r w:rsidRPr="00543545">
        <w:rPr>
          <w:rFonts w:ascii="楷體-繁" w:eastAsia="楷體-繁" w:hAnsi="楷體-繁" w:hint="eastAsia"/>
          <w:lang w:val="zh-Hant"/>
        </w:rPr>
        <w:t>透</w:t>
      </w:r>
      <w:r w:rsidRPr="00543545">
        <w:rPr>
          <w:rFonts w:ascii="楷體-繁" w:eastAsia="楷體-繁" w:hAnsi="楷體-繁"/>
          <w:lang w:val="zh-Hant"/>
        </w:rPr>
        <w:t>過減少不必要的步驟或過於繁瑣的程</w:t>
      </w:r>
      <w:r w:rsidRPr="00543545">
        <w:rPr>
          <w:rFonts w:ascii="楷體-繁" w:eastAsia="楷體-繁" w:hAnsi="楷體-繁" w:hint="eastAsia"/>
          <w:lang w:val="zh-Hant"/>
        </w:rPr>
        <w:t>序</w:t>
      </w:r>
      <w:r w:rsidRPr="00543545">
        <w:rPr>
          <w:rFonts w:ascii="楷體-繁" w:eastAsia="楷體-繁" w:hAnsi="楷體-繁"/>
          <w:lang w:val="zh-Hant"/>
        </w:rPr>
        <w:t>來節省</w:t>
      </w:r>
      <w:r w:rsidRPr="00543545">
        <w:rPr>
          <w:rFonts w:ascii="楷體-繁" w:eastAsia="楷體-繁" w:hAnsi="楷體-繁" w:hint="eastAsia"/>
          <w:lang w:val="zh-Hant"/>
        </w:rPr>
        <w:t>費用</w:t>
      </w:r>
      <w:r w:rsidRPr="00543545">
        <w:rPr>
          <w:rFonts w:ascii="楷體-繁" w:eastAsia="楷體-繁" w:hAnsi="楷體-繁"/>
          <w:lang w:val="zh-Hant"/>
        </w:rPr>
        <w:t>。</w:t>
      </w:r>
      <w:r w:rsidR="008E1BCD" w:rsidRPr="00543545">
        <w:rPr>
          <w:rFonts w:ascii="楷體-繁" w:eastAsia="楷體-繁" w:hAnsi="楷體-繁" w:hint="eastAsia"/>
          <w:lang w:val="zh-Hant"/>
        </w:rPr>
        <w:t>病人</w:t>
      </w:r>
      <w:r w:rsidR="008E1BCD" w:rsidRPr="00543545">
        <w:rPr>
          <w:rFonts w:ascii="楷體-繁" w:eastAsia="楷體-繁" w:hAnsi="楷體-繁"/>
          <w:lang w:val="zh-Hant"/>
        </w:rPr>
        <w:t>還可以在確定最合適的試驗</w:t>
      </w:r>
      <w:r w:rsidR="00A3221A" w:rsidRPr="00543545">
        <w:rPr>
          <w:rFonts w:ascii="楷體-繁" w:eastAsia="楷體-繁" w:hAnsi="楷體-繁" w:hint="eastAsia"/>
          <w:lang w:val="zh-Hant"/>
        </w:rPr>
        <w:t>指標</w:t>
      </w:r>
      <w:r w:rsidR="008E1BCD" w:rsidRPr="00543545">
        <w:rPr>
          <w:rFonts w:ascii="楷體-繁" w:eastAsia="楷體-繁" w:hAnsi="楷體-繁"/>
          <w:lang w:val="zh-Hant"/>
        </w:rPr>
        <w:t>方面提供有價值的見解</w:t>
      </w:r>
      <w:r w:rsidR="00A3221A" w:rsidRPr="00543545">
        <w:rPr>
          <w:rFonts w:ascii="楷體-繁" w:eastAsia="楷體-繁" w:hAnsi="楷體-繁" w:hint="eastAsia"/>
        </w:rPr>
        <w:t>；例如，</w:t>
      </w:r>
      <w:r w:rsidR="00A3221A" w:rsidRPr="00543545">
        <w:rPr>
          <w:rFonts w:ascii="楷體-繁" w:eastAsia="楷體-繁" w:hAnsi="楷體-繁"/>
          <w:lang w:val="zh-Hant"/>
        </w:rPr>
        <w:t>在調查慢性病時，</w:t>
      </w:r>
      <w:r w:rsidR="0057656F" w:rsidRPr="00543545">
        <w:rPr>
          <w:rFonts w:ascii="楷體-繁" w:eastAsia="楷體-繁" w:hAnsi="楷體-繁"/>
          <w:lang w:val="zh-Hant"/>
        </w:rPr>
        <w:t>某些</w:t>
      </w:r>
      <w:r w:rsidR="0057656F" w:rsidRPr="00543545">
        <w:rPr>
          <w:rFonts w:ascii="楷體-繁" w:eastAsia="楷體-繁" w:hAnsi="楷體-繁" w:hint="eastAsia"/>
          <w:lang w:val="zh-Hant"/>
        </w:rPr>
        <w:t>症</w:t>
      </w:r>
      <w:r w:rsidR="0057656F" w:rsidRPr="00543545">
        <w:rPr>
          <w:rFonts w:ascii="楷體-繁" w:eastAsia="楷體-繁" w:hAnsi="楷體-繁"/>
          <w:lang w:val="zh-Hant"/>
        </w:rPr>
        <w:t>狀對生活</w:t>
      </w:r>
      <w:r w:rsidR="0057656F" w:rsidRPr="00543545">
        <w:rPr>
          <w:rFonts w:ascii="楷體-繁" w:eastAsia="楷體-繁" w:hAnsi="楷體-繁" w:hint="eastAsia"/>
          <w:lang w:val="zh-Hant"/>
        </w:rPr>
        <w:t>品</w:t>
      </w:r>
      <w:r w:rsidR="0057656F" w:rsidRPr="00543545">
        <w:rPr>
          <w:rFonts w:ascii="楷體-繁" w:eastAsia="楷體-繁" w:hAnsi="楷體-繁"/>
          <w:lang w:val="zh-Hant"/>
        </w:rPr>
        <w:t>質的影響遠遠</w:t>
      </w:r>
      <w:r w:rsidR="0057656F" w:rsidRPr="00543545">
        <w:rPr>
          <w:rFonts w:ascii="楷體-繁" w:eastAsia="楷體-繁" w:hAnsi="楷體-繁" w:hint="eastAsia"/>
          <w:lang w:val="zh-Hant"/>
        </w:rPr>
        <w:t>大於</w:t>
      </w:r>
      <w:r w:rsidR="0057656F" w:rsidRPr="00543545">
        <w:rPr>
          <w:rFonts w:ascii="楷體-繁" w:eastAsia="楷體-繁" w:hAnsi="楷體-繁"/>
          <w:lang w:val="zh-Hant"/>
        </w:rPr>
        <w:t>其他</w:t>
      </w:r>
      <w:r w:rsidR="0057656F" w:rsidRPr="00543545">
        <w:rPr>
          <w:rFonts w:ascii="楷體-繁" w:eastAsia="楷體-繁" w:hAnsi="楷體-繁" w:hint="eastAsia"/>
          <w:lang w:val="zh-Hant"/>
        </w:rPr>
        <w:t>症</w:t>
      </w:r>
      <w:r w:rsidR="0057656F" w:rsidRPr="00543545">
        <w:rPr>
          <w:rFonts w:ascii="楷體-繁" w:eastAsia="楷體-繁" w:hAnsi="楷體-繁"/>
          <w:lang w:val="zh-Hant"/>
        </w:rPr>
        <w:t>狀（它們可能不是</w:t>
      </w:r>
      <w:r w:rsidR="0057656F" w:rsidRPr="00543545">
        <w:rPr>
          <w:rFonts w:ascii="楷體-繁" w:eastAsia="楷體-繁" w:hAnsi="楷體-繁" w:hint="eastAsia"/>
          <w:lang w:val="zh-Hant"/>
        </w:rPr>
        <w:t>顯而易見</w:t>
      </w:r>
      <w:r w:rsidR="0057656F" w:rsidRPr="00543545">
        <w:rPr>
          <w:rFonts w:ascii="楷體-繁" w:eastAsia="楷體-繁" w:hAnsi="楷體-繁"/>
          <w:lang w:val="zh-Hant"/>
        </w:rPr>
        <w:t>的）。</w:t>
      </w:r>
      <w:r w:rsidR="001A50BB" w:rsidRPr="00543545">
        <w:rPr>
          <w:rFonts w:ascii="楷體-繁" w:eastAsia="楷體-繁" w:hAnsi="楷體-繁"/>
          <w:lang w:val="zh-Hant"/>
        </w:rPr>
        <w:t>在對</w:t>
      </w:r>
      <w:r w:rsidR="001A50BB" w:rsidRPr="00543545">
        <w:rPr>
          <w:rFonts w:ascii="楷體-繁" w:eastAsia="楷體-繁" w:hAnsi="楷體-繁" w:hint="eastAsia"/>
          <w:lang w:val="zh-Hant"/>
        </w:rPr>
        <w:t>病人</w:t>
      </w:r>
      <w:r w:rsidR="001A50BB" w:rsidRPr="00543545">
        <w:rPr>
          <w:rFonts w:ascii="楷體-繁" w:eastAsia="楷體-繁" w:hAnsi="楷體-繁"/>
          <w:lang w:val="zh-Hant"/>
        </w:rPr>
        <w:t>最重要的領域展示改</w:t>
      </w:r>
      <w:r w:rsidR="001A50BB" w:rsidRPr="00543545">
        <w:rPr>
          <w:rFonts w:ascii="楷體-繁" w:eastAsia="楷體-繁" w:hAnsi="楷體-繁" w:hint="eastAsia"/>
          <w:lang w:val="zh-Hant"/>
        </w:rPr>
        <w:t>善</w:t>
      </w:r>
      <w:r w:rsidR="001A50BB" w:rsidRPr="00543545">
        <w:rPr>
          <w:rFonts w:ascii="楷體-繁" w:eastAsia="楷體-繁" w:hAnsi="楷體-繁"/>
          <w:lang w:val="zh-Hant"/>
        </w:rPr>
        <w:t>的能力不僅是道德和倫理上的當務之急，也是務實的商業實</w:t>
      </w:r>
      <w:r w:rsidR="00FB0E57" w:rsidRPr="00543545">
        <w:rPr>
          <w:rFonts w:ascii="楷體-繁" w:eastAsia="楷體-繁" w:hAnsi="楷體-繁" w:hint="eastAsia"/>
          <w:lang w:val="zh-Hant"/>
        </w:rPr>
        <w:t>務</w:t>
      </w:r>
      <w:r w:rsidR="001A50BB" w:rsidRPr="00543545">
        <w:rPr>
          <w:rFonts w:ascii="楷體-繁" w:eastAsia="楷體-繁" w:hAnsi="楷體-繁"/>
          <w:lang w:val="zh-Hant"/>
        </w:rPr>
        <w:t>。</w:t>
      </w:r>
    </w:p>
    <w:p w14:paraId="6321350B" w14:textId="54064BF1" w:rsidR="00F232F2" w:rsidRPr="00543545" w:rsidRDefault="00F3035D" w:rsidP="00AA78E1">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hint="eastAsia"/>
          <w:lang w:val="zh-Hant"/>
        </w:rPr>
        <w:t>透</w:t>
      </w:r>
      <w:r w:rsidRPr="00543545">
        <w:rPr>
          <w:rFonts w:ascii="楷體-繁" w:eastAsia="楷體-繁" w:hAnsi="楷體-繁"/>
          <w:lang w:val="zh-Hant"/>
        </w:rPr>
        <w:t>過Janssen的</w:t>
      </w:r>
      <w:r w:rsidRPr="00543545">
        <w:rPr>
          <w:rFonts w:ascii="楷體-繁" w:eastAsia="楷體-繁" w:hAnsi="楷體-繁"/>
        </w:rPr>
        <w:t>Patient Voice in Clinical Trial</w:t>
      </w:r>
      <w:r w:rsidRPr="00543545">
        <w:rPr>
          <w:rFonts w:ascii="楷體-繁" w:eastAsia="楷體-繁" w:hAnsi="楷體-繁"/>
          <w:lang w:val="zh-Hant"/>
        </w:rPr>
        <w:t>計劃從</w:t>
      </w:r>
      <w:r w:rsidRPr="00543545">
        <w:rPr>
          <w:rFonts w:ascii="楷體-繁" w:eastAsia="楷體-繁" w:hAnsi="楷體-繁" w:hint="eastAsia"/>
          <w:lang w:val="zh-Hant"/>
        </w:rPr>
        <w:t>病人</w:t>
      </w:r>
      <w:r w:rsidRPr="00543545">
        <w:rPr>
          <w:rFonts w:ascii="楷體-繁" w:eastAsia="楷體-繁" w:hAnsi="楷體-繁"/>
          <w:lang w:val="zh-Hant"/>
        </w:rPr>
        <w:t>那裡收集的反饋對試驗設計和實施都產生重大影響。</w:t>
      </w:r>
      <w:r w:rsidR="00F232F2" w:rsidRPr="00543545">
        <w:rPr>
          <w:rFonts w:ascii="楷體-繁" w:eastAsia="楷體-繁" w:hAnsi="楷體-繁"/>
          <w:lang w:val="zh-Hant"/>
        </w:rPr>
        <w:t>自2018年啟動以來，對計劃中100%的試驗進行了操作</w:t>
      </w:r>
      <w:r w:rsidR="00F232F2" w:rsidRPr="00543545">
        <w:rPr>
          <w:rFonts w:ascii="楷體-繁" w:eastAsia="楷體-繁" w:hAnsi="楷體-繁" w:hint="eastAsia"/>
          <w:lang w:val="zh-Hant"/>
        </w:rPr>
        <w:t>上的改變</w:t>
      </w:r>
      <w:r w:rsidR="00F232F2" w:rsidRPr="00543545">
        <w:rPr>
          <w:rFonts w:ascii="楷體-繁" w:eastAsia="楷體-繁" w:hAnsi="楷體-繁"/>
          <w:lang w:val="zh-Hant"/>
        </w:rPr>
        <w:t>，並對一半以上的試驗進行方案修改。重要的是，這些見解可供其他研究團隊使用，因此這些知識可以適當地應用於其他研究。</w:t>
      </w:r>
    </w:p>
    <w:p w14:paraId="5E3397B2" w14:textId="2D4B95BC" w:rsidR="00190B15" w:rsidRPr="00543545" w:rsidRDefault="00543545" w:rsidP="00AA78E1">
      <w:pPr>
        <w:pStyle w:val="4"/>
        <w:numPr>
          <w:ilvl w:val="0"/>
          <w:numId w:val="33"/>
        </w:numPr>
        <w:spacing w:beforeLines="50" w:before="180" w:beforeAutospacing="0" w:after="0" w:afterAutospacing="0" w:line="0" w:lineRule="atLeast"/>
        <w:rPr>
          <w:rFonts w:ascii="楷體-繁" w:eastAsia="楷體-繁" w:hAnsi="楷體-繁"/>
        </w:rPr>
      </w:pPr>
      <w:r>
        <w:rPr>
          <w:rFonts w:ascii="楷體-繁" w:eastAsia="楷體-繁" w:hAnsi="楷體-繁" w:hint="eastAsia"/>
          <w:lang w:val="zh-Hant"/>
        </w:rPr>
        <w:t>發</w:t>
      </w:r>
      <w:r w:rsidR="00190B15" w:rsidRPr="00543545">
        <w:rPr>
          <w:rFonts w:ascii="楷體-繁" w:eastAsia="楷體-繁" w:hAnsi="楷體-繁"/>
          <w:lang w:val="zh-Hant"/>
        </w:rPr>
        <w:t>問時間</w:t>
      </w:r>
    </w:p>
    <w:p w14:paraId="208993E5" w14:textId="45EB9EAE" w:rsidR="00CB6C79" w:rsidRPr="00543545" w:rsidRDefault="00CB6C79" w:rsidP="003B4560">
      <w:pPr>
        <w:pStyle w:val="Web"/>
        <w:spacing w:beforeLines="50" w:before="180" w:beforeAutospacing="0" w:after="0" w:afterAutospacing="0" w:line="0" w:lineRule="atLeast"/>
        <w:ind w:firstLineChars="100" w:firstLine="240"/>
        <w:jc w:val="both"/>
        <w:rPr>
          <w:rFonts w:ascii="楷體-繁" w:eastAsia="楷體-繁" w:hAnsi="楷體-繁"/>
        </w:rPr>
      </w:pPr>
      <w:r w:rsidRPr="00543545">
        <w:rPr>
          <w:rFonts w:ascii="楷體-繁" w:eastAsia="楷體-繁" w:hAnsi="楷體-繁"/>
        </w:rPr>
        <w:t>與</w:t>
      </w:r>
      <w:r w:rsidRPr="00543545">
        <w:rPr>
          <w:rFonts w:ascii="楷體-繁" w:eastAsia="楷體-繁" w:hAnsi="楷體-繁" w:hint="eastAsia"/>
        </w:rPr>
        <w:t>病患</w:t>
      </w:r>
      <w:r w:rsidRPr="00543545">
        <w:rPr>
          <w:rFonts w:ascii="楷體-繁" w:eastAsia="楷體-繁" w:hAnsi="楷體-繁"/>
        </w:rPr>
        <w:t>2.0的合作現在使</w:t>
      </w:r>
      <w:r w:rsidR="00AA78E1" w:rsidRPr="00543545">
        <w:rPr>
          <w:rFonts w:ascii="楷體-繁" w:eastAsia="楷體-繁" w:hAnsi="楷體-繁" w:hint="eastAsia"/>
        </w:rPr>
        <w:t>病</w:t>
      </w:r>
      <w:r w:rsidRPr="00543545">
        <w:rPr>
          <w:rFonts w:ascii="楷體-繁" w:eastAsia="楷體-繁" w:hAnsi="楷體-繁"/>
        </w:rPr>
        <w:t>患社</w:t>
      </w:r>
      <w:r w:rsidRPr="00543545">
        <w:rPr>
          <w:rFonts w:ascii="楷體-繁" w:eastAsia="楷體-繁" w:hAnsi="楷體-繁" w:hint="eastAsia"/>
        </w:rPr>
        <w:t>群</w:t>
      </w:r>
      <w:r w:rsidRPr="00543545">
        <w:rPr>
          <w:rFonts w:ascii="楷體-繁" w:eastAsia="楷體-繁" w:hAnsi="楷體-繁"/>
        </w:rPr>
        <w:t>、醫療保健提供者、政府、政策制定者和製藥公司能夠積極合作，</w:t>
      </w:r>
      <w:r w:rsidRPr="00543545">
        <w:rPr>
          <w:rFonts w:ascii="楷體-繁" w:eastAsia="楷體-繁" w:hAnsi="楷體-繁" w:hint="eastAsia"/>
        </w:rPr>
        <w:t>客製化</w:t>
      </w:r>
      <w:r w:rsidRPr="00543545">
        <w:rPr>
          <w:rFonts w:ascii="楷體-繁" w:eastAsia="楷體-繁" w:hAnsi="楷體-繁"/>
        </w:rPr>
        <w:t>醫療保健解決方案，以創造</w:t>
      </w:r>
      <w:r w:rsidRPr="00543545">
        <w:rPr>
          <w:rFonts w:ascii="楷體-繁" w:eastAsia="楷體-繁" w:hAnsi="楷體-繁" w:hint="eastAsia"/>
        </w:rPr>
        <w:t>病人真正</w:t>
      </w:r>
      <w:r w:rsidRPr="00543545">
        <w:rPr>
          <w:rFonts w:ascii="楷體-繁" w:eastAsia="楷體-繁" w:hAnsi="楷體-繁"/>
        </w:rPr>
        <w:t>需要的東西，那麼我們應該把</w:t>
      </w:r>
      <w:r w:rsidRPr="00543545">
        <w:rPr>
          <w:rFonts w:ascii="楷體-繁" w:eastAsia="楷體-繁" w:hAnsi="楷體-繁" w:hint="eastAsia"/>
        </w:rPr>
        <w:t>努力的重點放在</w:t>
      </w:r>
      <w:r w:rsidRPr="00543545">
        <w:rPr>
          <w:rFonts w:ascii="楷體-繁" w:eastAsia="楷體-繁" w:hAnsi="楷體-繁"/>
        </w:rPr>
        <w:t>哪裡呢？</w:t>
      </w:r>
    </w:p>
    <w:p w14:paraId="2FEA67EB" w14:textId="7B3F68CE" w:rsidR="00002D58" w:rsidRPr="00543545" w:rsidRDefault="00540B1D" w:rsidP="00AA78E1">
      <w:pPr>
        <w:pStyle w:val="Web"/>
        <w:spacing w:beforeLines="50" w:before="180" w:beforeAutospacing="0" w:after="0" w:afterAutospacing="0" w:line="0" w:lineRule="atLeast"/>
        <w:ind w:firstLineChars="100" w:firstLine="240"/>
        <w:jc w:val="both"/>
        <w:rPr>
          <w:rFonts w:ascii="楷體-繁" w:eastAsia="楷體-繁" w:hAnsi="楷體-繁"/>
        </w:rPr>
      </w:pPr>
      <w:r w:rsidRPr="00543545">
        <w:rPr>
          <w:rFonts w:ascii="楷體-繁" w:eastAsia="楷體-繁" w:hAnsi="楷體-繁"/>
          <w:lang w:val="zh-Hant"/>
        </w:rPr>
        <w:t>正如數位通</w:t>
      </w:r>
      <w:r w:rsidRPr="00543545">
        <w:rPr>
          <w:rFonts w:ascii="楷體-繁" w:eastAsia="楷體-繁" w:hAnsi="楷體-繁" w:hint="eastAsia"/>
          <w:lang w:val="zh-Hant"/>
        </w:rPr>
        <w:t>訊</w:t>
      </w:r>
      <w:r w:rsidRPr="00543545">
        <w:rPr>
          <w:rFonts w:ascii="楷體-繁" w:eastAsia="楷體-繁" w:hAnsi="楷體-繁"/>
          <w:lang w:val="zh-Hant"/>
        </w:rPr>
        <w:t>帶來醫療保健和治療資訊的透明度一樣，我們也應該注意透明度在我們的參與工作中</w:t>
      </w:r>
      <w:r w:rsidRPr="00543545">
        <w:rPr>
          <w:rFonts w:ascii="楷體-繁" w:eastAsia="楷體-繁" w:hAnsi="楷體-繁"/>
        </w:rPr>
        <w:t>發揮作用。我們能否清楚而有意義地證明</w:t>
      </w:r>
      <w:r w:rsidRPr="00543545">
        <w:rPr>
          <w:rFonts w:ascii="楷體-繁" w:eastAsia="楷體-繁" w:hAnsi="楷體-繁" w:hint="eastAsia"/>
        </w:rPr>
        <w:t>病人</w:t>
      </w:r>
      <w:r w:rsidRPr="00543545">
        <w:rPr>
          <w:rFonts w:ascii="楷體-繁" w:eastAsia="楷體-繁" w:hAnsi="楷體-繁"/>
        </w:rPr>
        <w:t>參與如何影響或改變政策或發展中的決策？</w:t>
      </w:r>
      <w:r w:rsidR="00002D58" w:rsidRPr="00543545">
        <w:rPr>
          <w:rFonts w:ascii="楷體-繁" w:eastAsia="楷體-繁" w:hAnsi="楷體-繁"/>
          <w:lang w:val="zh-Hant"/>
        </w:rPr>
        <w:t>此外，我們是否在監測</w:t>
      </w:r>
      <w:r w:rsidR="00002D58" w:rsidRPr="00543545">
        <w:rPr>
          <w:rFonts w:ascii="楷體-繁" w:eastAsia="楷體-繁" w:hAnsi="楷體-繁" w:hint="eastAsia"/>
        </w:rPr>
        <w:t>病人</w:t>
      </w:r>
      <w:r w:rsidR="00002D58" w:rsidRPr="00543545">
        <w:rPr>
          <w:rFonts w:ascii="楷體-繁" w:eastAsia="楷體-繁" w:hAnsi="楷體-繁"/>
          <w:lang w:val="zh-Hant"/>
        </w:rPr>
        <w:t>參與的程度和有效性，我們是否能夠展示</w:t>
      </w:r>
      <w:r w:rsidR="0039227A" w:rsidRPr="00543545">
        <w:rPr>
          <w:rFonts w:ascii="楷體-繁" w:eastAsia="楷體-繁" w:hAnsi="楷體-繁" w:hint="eastAsia"/>
        </w:rPr>
        <w:t>其</w:t>
      </w:r>
      <w:r w:rsidR="0039227A" w:rsidRPr="00543545">
        <w:rPr>
          <w:rFonts w:ascii="楷體-繁" w:eastAsia="楷體-繁" w:hAnsi="楷體-繁"/>
        </w:rPr>
        <w:t>帶來的價值？</w:t>
      </w:r>
      <w:r w:rsidR="00B439C9" w:rsidRPr="00543545">
        <w:rPr>
          <w:rFonts w:ascii="楷體-繁" w:eastAsia="楷體-繁" w:hAnsi="楷體-繁" w:hint="eastAsia"/>
        </w:rPr>
        <w:t>再者</w:t>
      </w:r>
      <w:r w:rsidR="0039227A" w:rsidRPr="00543545">
        <w:rPr>
          <w:rFonts w:ascii="楷體-繁" w:eastAsia="楷體-繁" w:hAnsi="楷體-繁"/>
        </w:rPr>
        <w:t>，我們是否</w:t>
      </w:r>
      <w:r w:rsidR="0039227A" w:rsidRPr="00543545">
        <w:rPr>
          <w:rFonts w:ascii="楷體-繁" w:eastAsia="楷體-繁" w:hAnsi="楷體-繁" w:hint="eastAsia"/>
        </w:rPr>
        <w:t>在</w:t>
      </w:r>
      <w:r w:rsidR="0039227A" w:rsidRPr="00543545">
        <w:rPr>
          <w:rFonts w:ascii="楷體-繁" w:eastAsia="楷體-繁" w:hAnsi="楷體-繁"/>
        </w:rPr>
        <w:t>不斷</w:t>
      </w:r>
      <w:r w:rsidR="0039227A" w:rsidRPr="00543545">
        <w:rPr>
          <w:rFonts w:ascii="楷體-繁" w:eastAsia="楷體-繁" w:hAnsi="楷體-繁" w:hint="eastAsia"/>
        </w:rPr>
        <w:t>回顧</w:t>
      </w:r>
      <w:r w:rsidR="0039227A" w:rsidRPr="00543545">
        <w:rPr>
          <w:rFonts w:ascii="楷體-繁" w:eastAsia="楷體-繁" w:hAnsi="楷體-繁"/>
        </w:rPr>
        <w:t>這些新方法如何補充和加強我們</w:t>
      </w:r>
      <w:r w:rsidR="0039227A" w:rsidRPr="00543545">
        <w:rPr>
          <w:rFonts w:ascii="楷體-繁" w:eastAsia="楷體-繁" w:hAnsi="楷體-繁" w:hint="eastAsia"/>
        </w:rPr>
        <w:t>對病人</w:t>
      </w:r>
      <w:r w:rsidR="0039227A" w:rsidRPr="00543545">
        <w:rPr>
          <w:rFonts w:ascii="楷體-繁" w:eastAsia="楷體-繁" w:hAnsi="楷體-繁"/>
        </w:rPr>
        <w:t>的工作？</w:t>
      </w:r>
    </w:p>
    <w:p w14:paraId="43228FAB" w14:textId="7FC17B4E" w:rsidR="00B439C9" w:rsidRPr="00543545" w:rsidRDefault="00B439C9" w:rsidP="0039227A">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543545">
        <w:rPr>
          <w:rFonts w:ascii="楷體-繁" w:eastAsia="楷體-繁" w:hAnsi="楷體-繁"/>
          <w:lang w:val="zh-Hant"/>
        </w:rPr>
        <w:t>公共和私人組織越來越多地</w:t>
      </w:r>
      <w:r w:rsidRPr="00543545">
        <w:rPr>
          <w:rFonts w:ascii="楷體-繁" w:eastAsia="楷體-繁" w:hAnsi="楷體-繁" w:hint="eastAsia"/>
          <w:lang w:val="zh-Hant"/>
        </w:rPr>
        <w:t>分享病人</w:t>
      </w:r>
      <w:r w:rsidRPr="00543545">
        <w:rPr>
          <w:rFonts w:ascii="楷體-繁" w:eastAsia="楷體-繁" w:hAnsi="楷體-繁"/>
          <w:lang w:val="zh-Hant"/>
        </w:rPr>
        <w:t>參與的共同基本原則，進一步制定</w:t>
      </w:r>
      <w:r w:rsidRPr="00543545">
        <w:rPr>
          <w:rFonts w:ascii="楷體-繁" w:eastAsia="楷體-繁" w:hAnsi="楷體-繁" w:hint="eastAsia"/>
          <w:lang w:val="zh-Hant"/>
        </w:rPr>
        <w:t>產業應如何與病人合作的標準和系統將有助於帶來更多目標和方法的一致性</w:t>
      </w:r>
      <w:r w:rsidRPr="00543545">
        <w:rPr>
          <w:rFonts w:ascii="楷體-繁" w:eastAsia="楷體-繁" w:hAnsi="楷體-繁"/>
          <w:lang w:val="zh-Hant"/>
        </w:rPr>
        <w:t>。</w:t>
      </w:r>
    </w:p>
    <w:p w14:paraId="3CA454F9" w14:textId="45867936" w:rsidR="000B1E4B" w:rsidRPr="00543545" w:rsidRDefault="000B1E4B" w:rsidP="0039227A">
      <w:pPr>
        <w:pStyle w:val="Web"/>
        <w:spacing w:beforeLines="50" w:before="180" w:beforeAutospacing="0" w:after="0" w:afterAutospacing="0" w:line="0" w:lineRule="atLeast"/>
        <w:ind w:firstLineChars="100" w:firstLine="240"/>
        <w:jc w:val="both"/>
        <w:rPr>
          <w:rFonts w:ascii="楷體-繁" w:eastAsia="楷體-繁" w:hAnsi="楷體-繁"/>
          <w:lang w:eastAsia="zh-Hant"/>
        </w:rPr>
      </w:pPr>
      <w:r w:rsidRPr="00543545">
        <w:rPr>
          <w:rFonts w:ascii="楷體-繁" w:eastAsia="楷體-繁" w:hAnsi="楷體-繁"/>
          <w:lang w:eastAsia="zh-Hant"/>
        </w:rPr>
        <w:t>對我來說，創造一個能夠在這些社</w:t>
      </w:r>
      <w:r w:rsidRPr="00543545">
        <w:rPr>
          <w:rFonts w:ascii="楷體-繁" w:eastAsia="楷體-繁" w:hAnsi="楷體-繁" w:hint="eastAsia"/>
          <w:lang w:eastAsia="zh-Hant"/>
        </w:rPr>
        <w:t>群</w:t>
      </w:r>
      <w:r w:rsidRPr="00543545">
        <w:rPr>
          <w:rFonts w:ascii="楷體-繁" w:eastAsia="楷體-繁" w:hAnsi="楷體-繁"/>
          <w:lang w:eastAsia="zh-Hant"/>
        </w:rPr>
        <w:t>之間建立互利夥伴關係的環境是我們都應該積極努力實現的目標。我認為這是提供</w:t>
      </w:r>
      <w:r w:rsidRPr="00543545">
        <w:rPr>
          <w:rFonts w:ascii="楷體-繁" w:eastAsia="楷體-繁" w:hAnsi="楷體-繁" w:hint="eastAsia"/>
          <w:lang w:eastAsia="zh-Hant"/>
        </w:rPr>
        <w:t>病人</w:t>
      </w:r>
      <w:r w:rsidRPr="00543545">
        <w:rPr>
          <w:rFonts w:ascii="楷體-繁" w:eastAsia="楷體-繁" w:hAnsi="楷體-繁"/>
          <w:lang w:eastAsia="zh-Hant"/>
        </w:rPr>
        <w:t>和衛生系統真正重視的藥物和服務的最有效方式。</w:t>
      </w:r>
    </w:p>
    <w:p w14:paraId="0B5B7B49" w14:textId="021DDEB6" w:rsidR="00D269C2" w:rsidRPr="00543545"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543545">
        <w:rPr>
          <w:rFonts w:ascii="楷體-繁" w:eastAsia="楷體-繁" w:hAnsi="楷體-繁" w:cs="Arial" w:hint="eastAsia"/>
          <w:color w:val="000000" w:themeColor="text1"/>
        </w:rPr>
        <w:t>(</w:t>
      </w:r>
      <w:r w:rsidR="00394B8A" w:rsidRPr="00543545">
        <w:rPr>
          <w:rFonts w:ascii="楷體-繁" w:eastAsia="楷體-繁" w:hAnsi="楷體-繁" w:cs="Arial" w:hint="eastAsia"/>
          <w:color w:val="000000" w:themeColor="text1"/>
        </w:rPr>
        <w:t>資料來源</w:t>
      </w:r>
      <w:r w:rsidR="00394B8A" w:rsidRPr="00543545">
        <w:rPr>
          <w:rFonts w:ascii="楷體-繁" w:eastAsia="楷體-繁" w:hAnsi="楷體-繁" w:cs="PingFang TC" w:hint="eastAsia"/>
          <w:color w:val="000000" w:themeColor="text1"/>
        </w:rPr>
        <w:t>：</w:t>
      </w:r>
      <w:proofErr w:type="spellStart"/>
      <w:r w:rsidR="00543545" w:rsidRPr="00543545">
        <w:rPr>
          <w:rStyle w:val="bold"/>
          <w:rFonts w:ascii="楷體-繁" w:eastAsia="楷體-繁" w:hAnsi="楷體-繁"/>
          <w:color w:val="000000" w:themeColor="text1"/>
        </w:rPr>
        <w:t>PharmaTimes</w:t>
      </w:r>
      <w:proofErr w:type="spellEnd"/>
      <w:r w:rsidR="00543545" w:rsidRPr="00543545">
        <w:rPr>
          <w:rStyle w:val="bold"/>
          <w:rFonts w:ascii="楷體-繁" w:eastAsia="楷體-繁" w:hAnsi="楷體-繁"/>
          <w:color w:val="000000" w:themeColor="text1"/>
        </w:rPr>
        <w:t xml:space="preserve"> Magazine</w:t>
      </w:r>
      <w:r w:rsidRPr="00543545">
        <w:rPr>
          <w:rFonts w:ascii="楷體-繁" w:eastAsia="楷體-繁" w:hAnsi="楷體-繁" w:cs="Arial" w:hint="eastAsia"/>
          <w:color w:val="000000" w:themeColor="text1"/>
        </w:rPr>
        <w:t>)</w:t>
      </w:r>
    </w:p>
    <w:sectPr w:rsidR="00D269C2" w:rsidRPr="00543545"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2B8E" w14:textId="77777777" w:rsidR="00ED6375" w:rsidRDefault="00ED6375" w:rsidP="00D432A3">
      <w:pPr>
        <w:spacing w:before="120"/>
      </w:pPr>
      <w:r>
        <w:separator/>
      </w:r>
    </w:p>
  </w:endnote>
  <w:endnote w:type="continuationSeparator" w:id="0">
    <w:p w14:paraId="71BF933D" w14:textId="77777777" w:rsidR="00ED6375" w:rsidRDefault="00ED637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8260" w14:textId="77777777" w:rsidR="00ED6375" w:rsidRDefault="00ED6375" w:rsidP="00D432A3">
      <w:pPr>
        <w:spacing w:before="120"/>
      </w:pPr>
      <w:r>
        <w:separator/>
      </w:r>
    </w:p>
  </w:footnote>
  <w:footnote w:type="continuationSeparator" w:id="0">
    <w:p w14:paraId="52382DCC" w14:textId="77777777" w:rsidR="00ED6375" w:rsidRDefault="00ED637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D03EA"/>
    <w:multiLevelType w:val="hybridMultilevel"/>
    <w:tmpl w:val="FDE6E53C"/>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5"/>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1539001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D58"/>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2EE"/>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8FB"/>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1FF8"/>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A2F"/>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24"/>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E4B"/>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5A"/>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B15"/>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0BB"/>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36"/>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A88"/>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CC7"/>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4EA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675"/>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207"/>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8A"/>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55"/>
    <w:rsid w:val="003854CE"/>
    <w:rsid w:val="00385503"/>
    <w:rsid w:val="0038592F"/>
    <w:rsid w:val="00385A97"/>
    <w:rsid w:val="00385B20"/>
    <w:rsid w:val="00385F95"/>
    <w:rsid w:val="00386045"/>
    <w:rsid w:val="00386201"/>
    <w:rsid w:val="003864C5"/>
    <w:rsid w:val="00386626"/>
    <w:rsid w:val="003866C7"/>
    <w:rsid w:val="003866F3"/>
    <w:rsid w:val="0038675D"/>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27A"/>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55D"/>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60"/>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A4"/>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B6B"/>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5F33"/>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E18"/>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3C1"/>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7B2"/>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0F8"/>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1D"/>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45"/>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56F"/>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BB3"/>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3FD9"/>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56C"/>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BFE"/>
    <w:rsid w:val="008B6FC7"/>
    <w:rsid w:val="008B6FC9"/>
    <w:rsid w:val="008B7191"/>
    <w:rsid w:val="008B7238"/>
    <w:rsid w:val="008B72A6"/>
    <w:rsid w:val="008B733A"/>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BFC"/>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4"/>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6F5"/>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BCD"/>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EE7"/>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4EC"/>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0EA"/>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21A"/>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24F"/>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3"/>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7A2"/>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BE6"/>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8E1"/>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1DFB"/>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25F"/>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ED1"/>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3ED0"/>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0D8"/>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0A6"/>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720"/>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C0A"/>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9C9"/>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B2D"/>
    <w:rsid w:val="00B65C3F"/>
    <w:rsid w:val="00B65EE7"/>
    <w:rsid w:val="00B661D0"/>
    <w:rsid w:val="00B66376"/>
    <w:rsid w:val="00B6641C"/>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262"/>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6DD"/>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84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C79"/>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099"/>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6C5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6B5"/>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902"/>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6B"/>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ECE"/>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7BC"/>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7DE"/>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375"/>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2F2"/>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35D"/>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BE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8F"/>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1A0"/>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E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64"/>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paragraph" w:styleId="5">
    <w:name w:val="heading 5"/>
    <w:basedOn w:val="a"/>
    <w:next w:val="a"/>
    <w:link w:val="50"/>
    <w:uiPriority w:val="9"/>
    <w:semiHidden/>
    <w:unhideWhenUsed/>
    <w:qFormat/>
    <w:rsid w:val="00190B1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1">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character" w:customStyle="1" w:styleId="50">
    <w:name w:val="標題 5 字元"/>
    <w:basedOn w:val="a0"/>
    <w:link w:val="5"/>
    <w:uiPriority w:val="9"/>
    <w:semiHidden/>
    <w:rsid w:val="00190B15"/>
    <w:rPr>
      <w:rFonts w:asciiTheme="majorHAnsi" w:eastAsiaTheme="majorEastAsia" w:hAnsiTheme="majorHAnsi" w:cstheme="majorBidi"/>
      <w:b/>
      <w:bCs/>
      <w:color w:val="auto"/>
      <w:sz w:val="36"/>
      <w:szCs w:val="36"/>
    </w:rPr>
  </w:style>
  <w:style w:type="paragraph" w:customStyle="1" w:styleId="author-by">
    <w:name w:val="author-by"/>
    <w:basedOn w:val="a"/>
    <w:rsid w:val="00190B15"/>
    <w:pPr>
      <w:spacing w:before="100" w:beforeAutospacing="1" w:after="100" w:afterAutospacing="1"/>
    </w:pPr>
  </w:style>
  <w:style w:type="character" w:customStyle="1" w:styleId="bold">
    <w:name w:val="__bold"/>
    <w:basedOn w:val="a0"/>
    <w:rsid w:val="0054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9075">
      <w:bodyDiv w:val="1"/>
      <w:marLeft w:val="0"/>
      <w:marRight w:val="0"/>
      <w:marTop w:val="0"/>
      <w:marBottom w:val="0"/>
      <w:divBdr>
        <w:top w:val="none" w:sz="0" w:space="0" w:color="auto"/>
        <w:left w:val="none" w:sz="0" w:space="0" w:color="auto"/>
        <w:bottom w:val="none" w:sz="0" w:space="0" w:color="auto"/>
        <w:right w:val="none" w:sz="0" w:space="0" w:color="auto"/>
      </w:divBdr>
      <w:divsChild>
        <w:div w:id="1061440814">
          <w:marLeft w:val="0"/>
          <w:marRight w:val="0"/>
          <w:marTop w:val="0"/>
          <w:marBottom w:val="0"/>
          <w:divBdr>
            <w:top w:val="none" w:sz="0" w:space="0" w:color="auto"/>
            <w:left w:val="none" w:sz="0" w:space="0" w:color="auto"/>
            <w:bottom w:val="none" w:sz="0" w:space="0" w:color="auto"/>
            <w:right w:val="none" w:sz="0" w:space="0" w:color="auto"/>
          </w:divBdr>
          <w:divsChild>
            <w:div w:id="2102677134">
              <w:marLeft w:val="0"/>
              <w:marRight w:val="0"/>
              <w:marTop w:val="0"/>
              <w:marBottom w:val="0"/>
              <w:divBdr>
                <w:top w:val="none" w:sz="0" w:space="0" w:color="auto"/>
                <w:left w:val="none" w:sz="0" w:space="0" w:color="auto"/>
                <w:bottom w:val="none" w:sz="0" w:space="0" w:color="auto"/>
                <w:right w:val="none" w:sz="0" w:space="0" w:color="auto"/>
              </w:divBdr>
              <w:divsChild>
                <w:div w:id="554270408">
                  <w:marLeft w:val="0"/>
                  <w:marRight w:val="0"/>
                  <w:marTop w:val="0"/>
                  <w:marBottom w:val="0"/>
                  <w:divBdr>
                    <w:top w:val="none" w:sz="0" w:space="0" w:color="auto"/>
                    <w:left w:val="none" w:sz="0" w:space="0" w:color="auto"/>
                    <w:bottom w:val="none" w:sz="0" w:space="0" w:color="auto"/>
                    <w:right w:val="none" w:sz="0" w:space="0" w:color="auto"/>
                  </w:divBdr>
                  <w:divsChild>
                    <w:div w:id="18208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018813">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268429">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65</cp:revision>
  <cp:lastPrinted>2020-11-23T11:44:00Z</cp:lastPrinted>
  <dcterms:created xsi:type="dcterms:W3CDTF">2022-09-18T09:38:00Z</dcterms:created>
  <dcterms:modified xsi:type="dcterms:W3CDTF">2022-10-08T08:54:00Z</dcterms:modified>
</cp:coreProperties>
</file>