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2A4B32CB" w:rsidR="00345C13" w:rsidRPr="00E1301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 w:hint="eastAsia"/>
          <w:color w:val="000000" w:themeColor="text1"/>
        </w:rPr>
        <w:t>20</w:t>
      </w:r>
      <w:r w:rsidR="00CE796E" w:rsidRPr="00E1301D">
        <w:rPr>
          <w:rFonts w:ascii="楷體-繁" w:eastAsia="楷體-繁" w:hAnsi="楷體-繁"/>
          <w:color w:val="000000" w:themeColor="text1"/>
        </w:rPr>
        <w:t>2</w:t>
      </w:r>
      <w:r w:rsidR="00E52D86" w:rsidRPr="00E1301D">
        <w:rPr>
          <w:rFonts w:ascii="楷體-繁" w:eastAsia="楷體-繁" w:hAnsi="楷體-繁"/>
          <w:color w:val="000000" w:themeColor="text1"/>
        </w:rPr>
        <w:t>1</w:t>
      </w:r>
      <w:r w:rsidR="00CE796E" w:rsidRPr="00E1301D">
        <w:rPr>
          <w:rFonts w:ascii="楷體-繁" w:eastAsia="楷體-繁" w:hAnsi="楷體-繁"/>
          <w:color w:val="000000" w:themeColor="text1"/>
        </w:rPr>
        <w:t>-</w:t>
      </w:r>
      <w:r w:rsidR="00E52D86" w:rsidRPr="00E1301D">
        <w:rPr>
          <w:rFonts w:ascii="楷體-繁" w:eastAsia="楷體-繁" w:hAnsi="楷體-繁"/>
          <w:color w:val="000000" w:themeColor="text1"/>
        </w:rPr>
        <w:t>0</w:t>
      </w:r>
      <w:r w:rsidR="00BE1A51" w:rsidRPr="00E1301D">
        <w:rPr>
          <w:rFonts w:ascii="楷體-繁" w:eastAsia="楷體-繁" w:hAnsi="楷體-繁"/>
          <w:color w:val="000000" w:themeColor="text1"/>
        </w:rPr>
        <w:t>5</w:t>
      </w:r>
      <w:r w:rsidR="00C649C7" w:rsidRPr="00E1301D">
        <w:rPr>
          <w:rFonts w:ascii="楷體-繁" w:eastAsia="楷體-繁" w:hAnsi="楷體-繁" w:hint="eastAsia"/>
          <w:color w:val="000000" w:themeColor="text1"/>
        </w:rPr>
        <w:t>-</w:t>
      </w:r>
      <w:r w:rsidR="00C62BDB" w:rsidRPr="00E1301D">
        <w:rPr>
          <w:rFonts w:ascii="楷體-繁" w:eastAsia="楷體-繁" w:hAnsi="楷體-繁"/>
          <w:color w:val="000000" w:themeColor="text1"/>
        </w:rPr>
        <w:t>1</w:t>
      </w:r>
      <w:r w:rsidR="00BE1A51" w:rsidRPr="00E1301D">
        <w:rPr>
          <w:rFonts w:ascii="楷體-繁" w:eastAsia="楷體-繁" w:hAnsi="楷體-繁"/>
          <w:color w:val="000000" w:themeColor="text1"/>
        </w:rPr>
        <w:t>0</w:t>
      </w:r>
    </w:p>
    <w:p w14:paraId="13CB33E9" w14:textId="77777777" w:rsidR="000D6011" w:rsidRPr="00E1301D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046BE922" w:rsidR="0054190B" w:rsidRPr="00E1301D" w:rsidRDefault="00591626" w:rsidP="00B44AF5">
      <w:pPr>
        <w:rPr>
          <w:rFonts w:ascii="楷體-繁" w:eastAsia="楷體-繁" w:hAnsi="楷體-繁"/>
          <w:color w:val="000000" w:themeColor="text1"/>
          <w:sz w:val="32"/>
          <w:szCs w:val="32"/>
        </w:rPr>
      </w:pPr>
      <w:r w:rsidRPr="00E1301D">
        <w:rPr>
          <w:rFonts w:ascii="楷體-繁" w:eastAsia="楷體-繁" w:hAnsi="楷體-繁"/>
          <w:color w:val="000000" w:themeColor="text1"/>
          <w:sz w:val="32"/>
          <w:szCs w:val="32"/>
        </w:rPr>
        <w:t>充分利用關鍵意見領</w:t>
      </w:r>
      <w:r w:rsidR="007D2CDE" w:rsidRPr="00E1301D">
        <w:rPr>
          <w:rFonts w:ascii="楷體-繁" w:eastAsia="楷體-繁" w:hAnsi="楷體-繁" w:hint="eastAsia"/>
          <w:color w:val="000000" w:themeColor="text1"/>
          <w:sz w:val="32"/>
          <w:szCs w:val="32"/>
        </w:rPr>
        <w:t>袖</w:t>
      </w:r>
      <w:r w:rsidRPr="00E1301D">
        <w:rPr>
          <w:rFonts w:ascii="楷體-繁" w:eastAsia="楷體-繁" w:hAnsi="楷體-繁"/>
          <w:color w:val="000000" w:themeColor="text1"/>
          <w:sz w:val="32"/>
          <w:szCs w:val="32"/>
        </w:rPr>
        <w:t>關係</w:t>
      </w:r>
    </w:p>
    <w:p w14:paraId="4AD70820" w14:textId="1D57B091" w:rsidR="007D2CDE" w:rsidRPr="00E1301D" w:rsidRDefault="007D2CDE" w:rsidP="0036367B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/>
          <w:color w:val="000000" w:themeColor="text1"/>
        </w:rPr>
        <w:t>現在，確保多</w:t>
      </w:r>
      <w:r w:rsidRPr="00E1301D">
        <w:rPr>
          <w:rFonts w:ascii="楷體-繁" w:eastAsia="楷體-繁" w:hAnsi="楷體-繁" w:hint="eastAsia"/>
          <w:color w:val="000000" w:themeColor="text1"/>
        </w:rPr>
        <w:t>位</w:t>
      </w:r>
      <w:r w:rsidRPr="00E1301D">
        <w:rPr>
          <w:rFonts w:ascii="楷體-繁" w:eastAsia="楷體-繁" w:hAnsi="楷體-繁"/>
          <w:color w:val="000000" w:themeColor="text1"/>
        </w:rPr>
        <w:t>臨床思</w:t>
      </w:r>
      <w:r w:rsidR="002A4017">
        <w:rPr>
          <w:rFonts w:ascii="楷體-繁" w:eastAsia="楷體-繁" w:hAnsi="楷體-繁" w:hint="eastAsia"/>
          <w:color w:val="000000" w:themeColor="text1"/>
        </w:rPr>
        <w:t>想</w:t>
      </w:r>
      <w:r w:rsidRPr="00E1301D">
        <w:rPr>
          <w:rFonts w:ascii="楷體-繁" w:eastAsia="楷體-繁" w:hAnsi="楷體-繁"/>
          <w:color w:val="000000" w:themeColor="text1"/>
        </w:rPr>
        <w:t>領</w:t>
      </w:r>
      <w:r w:rsidR="002A4017">
        <w:rPr>
          <w:rFonts w:ascii="楷體-繁" w:eastAsia="楷體-繁" w:hAnsi="楷體-繁" w:hint="eastAsia"/>
          <w:color w:val="000000" w:themeColor="text1"/>
        </w:rPr>
        <w:t>導者</w:t>
      </w:r>
      <w:r w:rsidRPr="00E1301D">
        <w:rPr>
          <w:rFonts w:ascii="楷體-繁" w:eastAsia="楷體-繁" w:hAnsi="楷體-繁"/>
          <w:color w:val="000000" w:themeColor="text1"/>
        </w:rPr>
        <w:t>和關鍵研究</w:t>
      </w:r>
      <w:r w:rsidRPr="00E1301D">
        <w:rPr>
          <w:rFonts w:ascii="楷體-繁" w:eastAsia="楷體-繁" w:hAnsi="楷體-繁" w:hint="eastAsia"/>
          <w:color w:val="000000" w:themeColor="text1"/>
        </w:rPr>
        <w:t>人員</w:t>
      </w:r>
      <w:r w:rsidRPr="00E1301D">
        <w:rPr>
          <w:rFonts w:ascii="楷體-繁" w:eastAsia="楷體-繁" w:hAnsi="楷體-繁"/>
          <w:color w:val="000000" w:themeColor="text1"/>
        </w:rPr>
        <w:t>協助指導有關疾病狀態甚至品牌</w:t>
      </w:r>
      <w:r w:rsidR="009E477F">
        <w:rPr>
          <w:rFonts w:ascii="楷體-繁" w:eastAsia="楷體-繁" w:hAnsi="楷體-繁" w:hint="eastAsia"/>
          <w:color w:val="000000" w:themeColor="text1"/>
        </w:rPr>
        <w:t>執行力</w:t>
      </w:r>
      <w:r w:rsidRPr="00E1301D">
        <w:rPr>
          <w:rFonts w:ascii="楷體-繁" w:eastAsia="楷體-繁" w:hAnsi="楷體-繁"/>
          <w:color w:val="000000" w:themeColor="text1"/>
        </w:rPr>
        <w:t>的討論</w:t>
      </w:r>
      <w:r w:rsidRPr="00E1301D">
        <w:rPr>
          <w:rFonts w:ascii="楷體-繁" w:eastAsia="楷體-繁" w:hAnsi="楷體-繁" w:hint="eastAsia"/>
          <w:color w:val="000000" w:themeColor="text1"/>
        </w:rPr>
        <w:t>已成為慣例</w:t>
      </w:r>
      <w:r w:rsidRPr="00E1301D">
        <w:rPr>
          <w:rFonts w:ascii="楷體-繁" w:eastAsia="楷體-繁" w:hAnsi="楷體-繁"/>
          <w:color w:val="000000" w:themeColor="text1"/>
        </w:rPr>
        <w:t>。這些</w:t>
      </w:r>
      <w:r w:rsidR="002F5CA4">
        <w:rPr>
          <w:rFonts w:ascii="楷體-繁" w:eastAsia="楷體-繁" w:hAnsi="楷體-繁" w:hint="eastAsia"/>
          <w:color w:val="000000" w:themeColor="text1"/>
        </w:rPr>
        <w:t>群</w:t>
      </w:r>
      <w:r w:rsidRPr="00E1301D">
        <w:rPr>
          <w:rFonts w:ascii="楷體-繁" w:eastAsia="楷體-繁" w:hAnsi="楷體-繁"/>
          <w:color w:val="000000" w:themeColor="text1"/>
        </w:rPr>
        <w:t>組組成諮詢委員會，召集他們集思廣益，或對</w:t>
      </w:r>
      <w:r w:rsidRPr="00E1301D">
        <w:rPr>
          <w:rFonts w:ascii="楷體-繁" w:eastAsia="楷體-繁" w:hAnsi="楷體-繁" w:hint="eastAsia"/>
          <w:color w:val="000000" w:themeColor="text1"/>
        </w:rPr>
        <w:t>廠</w:t>
      </w:r>
      <w:r w:rsidRPr="00E1301D">
        <w:rPr>
          <w:rFonts w:ascii="楷體-繁" w:eastAsia="楷體-繁" w:hAnsi="楷體-繁"/>
          <w:color w:val="000000" w:themeColor="text1"/>
        </w:rPr>
        <w:t>商提出的</w:t>
      </w:r>
      <w:r w:rsidRPr="00E1301D">
        <w:rPr>
          <w:rFonts w:ascii="楷體-繁" w:eastAsia="楷體-繁" w:hAnsi="楷體-繁" w:hint="eastAsia"/>
          <w:color w:val="000000" w:themeColor="text1"/>
        </w:rPr>
        <w:t>促進因素</w:t>
      </w:r>
      <w:r w:rsidRPr="00E1301D">
        <w:rPr>
          <w:rFonts w:ascii="楷體-繁" w:eastAsia="楷體-繁" w:hAnsi="楷體-繁"/>
          <w:color w:val="000000" w:themeColor="text1"/>
        </w:rPr>
        <w:t>作出反應。但是，這真的是行銷者和顧問之間關係的局限嗎？</w:t>
      </w:r>
      <w:r w:rsidRPr="00E1301D">
        <w:rPr>
          <w:rFonts w:ascii="楷體-繁" w:eastAsia="楷體-繁" w:hAnsi="楷體-繁" w:hint="eastAsia"/>
          <w:color w:val="000000" w:themeColor="text1"/>
        </w:rPr>
        <w:t>對發展</w:t>
      </w:r>
      <w:r w:rsidRPr="00E1301D">
        <w:rPr>
          <w:rFonts w:ascii="楷體-繁" w:eastAsia="楷體-繁" w:hAnsi="楷體-繁"/>
          <w:color w:val="000000" w:themeColor="text1"/>
        </w:rPr>
        <w:t>智囊團</w:t>
      </w:r>
      <w:r w:rsidRPr="00E1301D">
        <w:rPr>
          <w:rFonts w:ascii="楷體-繁" w:eastAsia="楷體-繁" w:hAnsi="楷體-繁" w:hint="eastAsia"/>
          <w:color w:val="000000" w:themeColor="text1"/>
        </w:rPr>
        <w:t>的投</w:t>
      </w:r>
      <w:r w:rsidRPr="00E1301D">
        <w:rPr>
          <w:rFonts w:ascii="楷體-繁" w:eastAsia="楷體-繁" w:hAnsi="楷體-繁"/>
          <w:color w:val="000000" w:themeColor="text1"/>
        </w:rPr>
        <w:t>資肯定</w:t>
      </w:r>
      <w:r w:rsidRPr="00E1301D">
        <w:rPr>
          <w:rFonts w:ascii="楷體-繁" w:eastAsia="楷體-繁" w:hAnsi="楷體-繁" w:hint="eastAsia"/>
          <w:color w:val="000000" w:themeColor="text1"/>
        </w:rPr>
        <w:t>對</w:t>
      </w:r>
      <w:r w:rsidRPr="00E1301D">
        <w:rPr>
          <w:rFonts w:ascii="楷體-繁" w:eastAsia="楷體-繁" w:hAnsi="楷體-繁"/>
          <w:color w:val="000000" w:themeColor="text1"/>
        </w:rPr>
        <w:t>各方</w:t>
      </w:r>
      <w:r w:rsidRPr="00E1301D">
        <w:rPr>
          <w:rFonts w:ascii="楷體-繁" w:eastAsia="楷體-繁" w:hAnsi="楷體-繁" w:hint="eastAsia"/>
          <w:color w:val="000000" w:themeColor="text1"/>
        </w:rPr>
        <w:t>都</w:t>
      </w:r>
      <w:r w:rsidRPr="00E1301D">
        <w:rPr>
          <w:rFonts w:ascii="楷體-繁" w:eastAsia="楷體-繁" w:hAnsi="楷體-繁"/>
          <w:color w:val="000000" w:themeColor="text1"/>
        </w:rPr>
        <w:t>更</w:t>
      </w:r>
      <w:r w:rsidRPr="00E1301D">
        <w:rPr>
          <w:rFonts w:ascii="楷體-繁" w:eastAsia="楷體-繁" w:hAnsi="楷體-繁" w:hint="eastAsia"/>
          <w:color w:val="000000" w:themeColor="text1"/>
        </w:rPr>
        <w:t>有</w:t>
      </w:r>
      <w:r w:rsidRPr="00E1301D">
        <w:rPr>
          <w:rFonts w:ascii="楷體-繁" w:eastAsia="楷體-繁" w:hAnsi="楷體-繁"/>
          <w:color w:val="000000" w:themeColor="text1"/>
        </w:rPr>
        <w:t>吸引力。讓我們檢驗這個假設。</w:t>
      </w:r>
    </w:p>
    <w:p w14:paraId="35D82A98" w14:textId="55A775F9" w:rsidR="00936E17" w:rsidRPr="00E1301D" w:rsidRDefault="00936E17" w:rsidP="00936E17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E1301D">
        <w:rPr>
          <w:rStyle w:val="a5"/>
          <w:rFonts w:ascii="楷體-繁" w:eastAsia="楷體-繁" w:hAnsi="楷體-繁" w:hint="eastAsia"/>
        </w:rPr>
        <w:t>知道</w:t>
      </w:r>
      <w:r w:rsidRPr="00E1301D">
        <w:rPr>
          <w:rStyle w:val="a5"/>
          <w:rFonts w:ascii="楷體-繁" w:eastAsia="楷體-繁" w:hAnsi="楷體-繁"/>
        </w:rPr>
        <w:t>是什麼</w:t>
      </w:r>
      <w:r w:rsidRPr="00E1301D">
        <w:rPr>
          <w:rStyle w:val="a5"/>
          <w:rFonts w:ascii="楷體-繁" w:eastAsia="楷體-繁" w:hAnsi="楷體-繁" w:hint="eastAsia"/>
        </w:rPr>
        <w:t>在</w:t>
      </w:r>
      <w:r w:rsidRPr="00E1301D">
        <w:rPr>
          <w:rStyle w:val="a5"/>
          <w:rFonts w:ascii="楷體-繁" w:eastAsia="楷體-繁" w:hAnsi="楷體-繁"/>
        </w:rPr>
        <w:t>激勵</w:t>
      </w:r>
      <w:r w:rsidRPr="00E1301D">
        <w:rPr>
          <w:rStyle w:val="a5"/>
          <w:rFonts w:ascii="楷體-繁" w:eastAsia="楷體-繁" w:hAnsi="楷體-繁" w:hint="eastAsia"/>
        </w:rPr>
        <w:t>K</w:t>
      </w:r>
      <w:r w:rsidRPr="00E1301D">
        <w:rPr>
          <w:rStyle w:val="a5"/>
          <w:rFonts w:ascii="楷體-繁" w:eastAsia="楷體-繁" w:hAnsi="楷體-繁"/>
        </w:rPr>
        <w:t>OL</w:t>
      </w:r>
    </w:p>
    <w:p w14:paraId="1A534FDC" w14:textId="2719CDFE" w:rsidR="00DE28EE" w:rsidRPr="00E1301D" w:rsidRDefault="00DC1BCF" w:rsidP="004F0B0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 w:cs="PingFang TC" w:hint="eastAsia"/>
          <w:color w:val="000000" w:themeColor="text1"/>
        </w:rPr>
        <w:t>我們大多數產業人士都依賴</w:t>
      </w:r>
      <w:r w:rsidRPr="00E1301D">
        <w:rPr>
          <w:rFonts w:ascii="楷體-繁" w:eastAsia="楷體-繁" w:hAnsi="楷體-繁" w:cs="PingFang TC"/>
          <w:color w:val="000000" w:themeColor="text1"/>
        </w:rPr>
        <w:t>KOL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做為我們的導師</w:t>
      </w:r>
      <w:r w:rsidRPr="00E1301D">
        <w:rPr>
          <w:rFonts w:ascii="楷體-繁" w:eastAsia="楷體-繁" w:hAnsi="楷體-繁"/>
          <w:color w:val="000000" w:themeColor="text1"/>
        </w:rPr>
        <w:t>。但從他們的角度來看，他們仍然是永</w:t>
      </w:r>
      <w:r w:rsidR="00C774AA">
        <w:rPr>
          <w:rFonts w:ascii="楷體-繁" w:eastAsia="楷體-繁" w:hAnsi="楷體-繁" w:hint="eastAsia"/>
          <w:color w:val="000000" w:themeColor="text1"/>
        </w:rPr>
        <w:t>遠</w:t>
      </w:r>
      <w:r w:rsidRPr="00E1301D">
        <w:rPr>
          <w:rFonts w:ascii="楷體-繁" w:eastAsia="楷體-繁" w:hAnsi="楷體-繁"/>
          <w:color w:val="000000" w:themeColor="text1"/>
        </w:rPr>
        <w:t>的學生，</w:t>
      </w:r>
      <w:r w:rsidRPr="00E1301D">
        <w:rPr>
          <w:rFonts w:ascii="楷體-繁" w:eastAsia="楷體-繁" w:hAnsi="楷體-繁" w:hint="eastAsia"/>
          <w:color w:val="000000" w:themeColor="text1"/>
        </w:rPr>
        <w:t>以各自的方式探索</w:t>
      </w:r>
      <w:r w:rsidRPr="00E1301D">
        <w:rPr>
          <w:rFonts w:ascii="楷體-繁" w:eastAsia="楷體-繁" w:hAnsi="楷體-繁" w:cs="PingFang TC"/>
          <w:color w:val="000000" w:themeColor="text1"/>
        </w:rPr>
        <w:t>如何將光照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亮</w:t>
      </w:r>
      <w:r w:rsidRPr="00E1301D">
        <w:rPr>
          <w:rFonts w:ascii="楷體-繁" w:eastAsia="楷體-繁" w:hAnsi="楷體-繁" w:cs="PingFang TC"/>
          <w:color w:val="000000" w:themeColor="text1"/>
        </w:rPr>
        <w:t>醫學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之謎</w:t>
      </w:r>
      <w:r w:rsidRPr="00E1301D">
        <w:rPr>
          <w:rFonts w:ascii="楷體-繁" w:eastAsia="楷體-繁" w:hAnsi="楷體-繁" w:cs="PingFang TC"/>
          <w:color w:val="000000" w:themeColor="text1"/>
        </w:rPr>
        <w:t>的黑暗。</w:t>
      </w:r>
      <w:r w:rsidRPr="00E1301D">
        <w:rPr>
          <w:rFonts w:ascii="楷體-繁" w:eastAsia="楷體-繁" w:hAnsi="楷體-繁"/>
          <w:color w:val="000000" w:themeColor="text1"/>
        </w:rPr>
        <w:t>MJH Life Sciences</w:t>
      </w:r>
      <w:r w:rsidR="003D1165" w:rsidRPr="00E1301D">
        <w:rPr>
          <w:rFonts w:ascii="楷體-繁" w:eastAsia="楷體-繁" w:hAnsi="楷體-繁"/>
          <w:color w:val="000000" w:themeColor="text1"/>
        </w:rPr>
        <w:t>專業關係副總裁Donna Short</w:t>
      </w:r>
      <w:r w:rsidR="003D1165" w:rsidRPr="00E1301D">
        <w:rPr>
          <w:rFonts w:ascii="楷體-繁" w:eastAsia="楷體-繁" w:hAnsi="楷體-繁" w:hint="eastAsia"/>
          <w:color w:val="000000" w:themeColor="text1"/>
        </w:rPr>
        <w:t>認為</w:t>
      </w:r>
      <w:r w:rsidR="003D1165" w:rsidRPr="00E1301D">
        <w:rPr>
          <w:rFonts w:ascii="楷體-繁" w:eastAsia="楷體-繁" w:hAnsi="楷體-繁"/>
          <w:color w:val="000000" w:themeColor="text1"/>
        </w:rPr>
        <w:t>，</w:t>
      </w:r>
      <w:r w:rsidR="003D1165" w:rsidRPr="00E1301D">
        <w:rPr>
          <w:rFonts w:ascii="楷體-繁" w:eastAsia="楷體-繁" w:hAnsi="楷體-繁" w:cs="Songti TC"/>
          <w:color w:val="000000" w:themeColor="text1"/>
        </w:rPr>
        <w:t>最大</w:t>
      </w:r>
      <w:r w:rsidR="003D1165" w:rsidRPr="00E1301D">
        <w:rPr>
          <w:rFonts w:ascii="楷體-繁" w:eastAsia="楷體-繁" w:hAnsi="楷體-繁" w:cs="Songti TC" w:hint="eastAsia"/>
          <w:color w:val="000000" w:themeColor="text1"/>
        </w:rPr>
        <w:t>化</w:t>
      </w:r>
      <w:r w:rsidR="003D1165" w:rsidRPr="00E1301D">
        <w:rPr>
          <w:rFonts w:ascii="楷體-繁" w:eastAsia="楷體-繁" w:hAnsi="楷體-繁" w:cs="Songti TC"/>
          <w:color w:val="000000" w:themeColor="text1"/>
        </w:rPr>
        <w:t>KOL</w:t>
      </w:r>
      <w:r w:rsidR="00C774AA">
        <w:rPr>
          <w:rFonts w:ascii="楷體-繁" w:eastAsia="楷體-繁" w:hAnsi="楷體-繁" w:cs="Songti TC" w:hint="eastAsia"/>
          <w:color w:val="000000" w:themeColor="text1"/>
        </w:rPr>
        <w:t>投入</w:t>
      </w:r>
      <w:r w:rsidR="003D1165" w:rsidRPr="00E1301D">
        <w:rPr>
          <w:rFonts w:ascii="楷體-繁" w:eastAsia="楷體-繁" w:hAnsi="楷體-繁" w:cs="Songti TC"/>
          <w:color w:val="000000" w:themeColor="text1"/>
        </w:rPr>
        <w:t>的秘訣是</w:t>
      </w:r>
      <w:r w:rsidR="003D1165" w:rsidRPr="00E1301D">
        <w:rPr>
          <w:rFonts w:ascii="楷體-繁" w:eastAsia="楷體-繁" w:hAnsi="楷體-繁" w:cs="PingFang TC" w:hint="eastAsia"/>
          <w:color w:val="000000" w:themeColor="text1"/>
        </w:rPr>
        <w:t>「先了解</w:t>
      </w:r>
      <w:r w:rsidR="003D1165" w:rsidRPr="00E1301D">
        <w:rPr>
          <w:rFonts w:ascii="楷體-繁" w:eastAsia="楷體-繁" w:hAnsi="楷體-繁"/>
          <w:color w:val="000000" w:themeColor="text1"/>
        </w:rPr>
        <w:t>是什麼驅動和激勵他們，</w:t>
      </w:r>
      <w:r w:rsidR="003D1165" w:rsidRPr="00E1301D">
        <w:rPr>
          <w:rFonts w:ascii="楷體-繁" w:eastAsia="楷體-繁" w:hAnsi="楷體-繁" w:hint="eastAsia"/>
          <w:color w:val="000000" w:themeColor="text1"/>
        </w:rPr>
        <w:t>然後將</w:t>
      </w:r>
      <w:r w:rsidR="003D1165" w:rsidRPr="00E1301D">
        <w:rPr>
          <w:rFonts w:ascii="楷體-繁" w:eastAsia="楷體-繁" w:hAnsi="楷體-繁"/>
          <w:color w:val="000000" w:themeColor="text1"/>
        </w:rPr>
        <w:t>他們的興趣與</w:t>
      </w:r>
      <w:r w:rsidR="003D1165" w:rsidRPr="00E1301D">
        <w:rPr>
          <w:rFonts w:ascii="楷體-繁" w:eastAsia="楷體-繁" w:hAnsi="楷體-繁" w:hint="eastAsia"/>
          <w:color w:val="000000" w:themeColor="text1"/>
        </w:rPr>
        <w:t>你</w:t>
      </w:r>
      <w:r w:rsidR="003D1165" w:rsidRPr="00E1301D">
        <w:rPr>
          <w:rFonts w:ascii="楷體-繁" w:eastAsia="楷體-繁" w:hAnsi="楷體-繁"/>
          <w:color w:val="000000" w:themeColor="text1"/>
        </w:rPr>
        <w:t>的行銷目標保持一致</w:t>
      </w:r>
      <w:r w:rsidR="003D1165" w:rsidRPr="00E1301D">
        <w:rPr>
          <w:rFonts w:ascii="楷體-繁" w:eastAsia="楷體-繁" w:hAnsi="楷體-繁" w:cs="PingFang TC" w:hint="eastAsia"/>
          <w:color w:val="000000" w:themeColor="text1"/>
        </w:rPr>
        <w:t>，</w:t>
      </w:r>
      <w:r w:rsidR="003D1165" w:rsidRPr="00E1301D">
        <w:rPr>
          <w:rFonts w:ascii="楷體-繁" w:eastAsia="楷體-繁" w:hAnsi="楷體-繁"/>
          <w:color w:val="000000" w:themeColor="text1"/>
        </w:rPr>
        <w:t>而不是相反。</w:t>
      </w:r>
      <w:r w:rsidR="003D1165" w:rsidRPr="00E1301D">
        <w:rPr>
          <w:rFonts w:ascii="楷體-繁" w:eastAsia="楷體-繁" w:hAnsi="楷體-繁" w:cs="PingFang TC" w:hint="eastAsia"/>
          <w:color w:val="000000" w:themeColor="text1"/>
        </w:rPr>
        <w:t>」</w:t>
      </w:r>
      <w:r w:rsidR="00DE28EE" w:rsidRPr="00E1301D">
        <w:rPr>
          <w:rFonts w:ascii="楷體-繁" w:eastAsia="楷體-繁" w:hAnsi="楷體-繁"/>
          <w:color w:val="000000" w:themeColor="text1"/>
        </w:rPr>
        <w:t>你可能在尋</w:t>
      </w:r>
      <w:r w:rsidR="00DE28EE" w:rsidRPr="00E1301D">
        <w:rPr>
          <w:rFonts w:ascii="楷體-繁" w:eastAsia="楷體-繁" w:hAnsi="楷體-繁" w:hint="eastAsia"/>
          <w:color w:val="000000" w:themeColor="text1"/>
        </w:rPr>
        <w:t>求有</w:t>
      </w:r>
      <w:r w:rsidR="00DE28EE" w:rsidRPr="00E1301D">
        <w:rPr>
          <w:rFonts w:ascii="楷體-繁" w:eastAsia="楷體-繁" w:hAnsi="楷體-繁"/>
          <w:color w:val="000000" w:themeColor="text1"/>
        </w:rPr>
        <w:t>關品牌最佳機會的見解，但他們仍然專注於發現有關</w:t>
      </w:r>
      <w:r w:rsidR="00DE28EE" w:rsidRPr="00E1301D">
        <w:rPr>
          <w:rFonts w:ascii="楷體-繁" w:eastAsia="楷體-繁" w:hAnsi="楷體-繁" w:hint="eastAsia"/>
          <w:color w:val="000000" w:themeColor="text1"/>
        </w:rPr>
        <w:t>病</w:t>
      </w:r>
      <w:r w:rsidR="00DE28EE" w:rsidRPr="00E1301D">
        <w:rPr>
          <w:rFonts w:ascii="楷體-繁" w:eastAsia="楷體-繁" w:hAnsi="楷體-繁"/>
          <w:color w:val="000000" w:themeColor="text1"/>
        </w:rPr>
        <w:t>患</w:t>
      </w:r>
      <w:r w:rsidR="00DE28EE" w:rsidRPr="00E1301D">
        <w:rPr>
          <w:rFonts w:ascii="楷體-繁" w:eastAsia="楷體-繁" w:hAnsi="楷體-繁" w:hint="eastAsia"/>
          <w:color w:val="000000" w:themeColor="text1"/>
        </w:rPr>
        <w:t>照</w:t>
      </w:r>
      <w:r w:rsidR="00DE28EE" w:rsidRPr="00E1301D">
        <w:rPr>
          <w:rFonts w:ascii="楷體-繁" w:eastAsia="楷體-繁" w:hAnsi="楷體-繁"/>
          <w:color w:val="000000" w:themeColor="text1"/>
        </w:rPr>
        <w:t>護的前瞻性解決方案。</w:t>
      </w:r>
    </w:p>
    <w:p w14:paraId="62C5733A" w14:textId="6227F766" w:rsidR="00635273" w:rsidRPr="00E1301D" w:rsidRDefault="00635273" w:rsidP="004F0B0D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E1301D">
        <w:rPr>
          <w:rStyle w:val="a5"/>
          <w:rFonts w:ascii="楷體-繁" w:eastAsia="楷體-繁" w:hAnsi="楷體-繁"/>
        </w:rPr>
        <w:t>了解</w:t>
      </w:r>
      <w:r w:rsidR="00C774AA">
        <w:rPr>
          <w:rStyle w:val="a5"/>
          <w:rFonts w:ascii="楷體-繁" w:eastAsia="楷體-繁" w:hAnsi="楷體-繁" w:hint="eastAsia"/>
        </w:rPr>
        <w:t>他</w:t>
      </w:r>
      <w:r w:rsidRPr="00E1301D">
        <w:rPr>
          <w:rStyle w:val="a5"/>
          <w:rFonts w:ascii="楷體-繁" w:eastAsia="楷體-繁" w:hAnsi="楷體-繁"/>
        </w:rPr>
        <w:t>們之間的差異</w:t>
      </w:r>
    </w:p>
    <w:p w14:paraId="707E6AAC" w14:textId="7BB21C7C" w:rsidR="00F70C68" w:rsidRPr="00E1301D" w:rsidRDefault="004F0B0D" w:rsidP="00DE4482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/>
          <w:color w:val="000000" w:themeColor="text1"/>
        </w:rPr>
        <w:t>雖然我們傾向於</w:t>
      </w:r>
      <w:r w:rsidRPr="00E1301D">
        <w:rPr>
          <w:rFonts w:ascii="楷體-繁" w:eastAsia="楷體-繁" w:hAnsi="楷體-繁" w:hint="eastAsia"/>
          <w:color w:val="000000" w:themeColor="text1"/>
        </w:rPr>
        <w:t>把</w:t>
      </w:r>
      <w:r w:rsidRPr="00E1301D">
        <w:rPr>
          <w:rFonts w:ascii="楷體-繁" w:eastAsia="楷體-繁" w:hAnsi="楷體-繁"/>
          <w:color w:val="000000" w:themeColor="text1"/>
        </w:rPr>
        <w:t>所有</w:t>
      </w:r>
      <w:r w:rsidRPr="00E1301D">
        <w:rPr>
          <w:rFonts w:ascii="楷體-繁" w:eastAsia="楷體-繁" w:hAnsi="楷體-繁" w:hint="eastAsia"/>
          <w:color w:val="000000" w:themeColor="text1"/>
        </w:rPr>
        <w:t>的</w:t>
      </w:r>
      <w:r w:rsidRPr="00E1301D">
        <w:rPr>
          <w:rFonts w:ascii="楷體-繁" w:eastAsia="楷體-繁" w:hAnsi="楷體-繁"/>
          <w:color w:val="000000" w:themeColor="text1"/>
        </w:rPr>
        <w:t>KOL歸為一個方便的群體，但每個都和你和我一樣不同。</w:t>
      </w:r>
      <w:r w:rsidR="007A7FA9" w:rsidRPr="00E1301D">
        <w:rPr>
          <w:rFonts w:ascii="楷體-繁" w:eastAsia="楷體-繁" w:hAnsi="楷體-繁" w:hint="eastAsia"/>
          <w:color w:val="000000" w:themeColor="text1"/>
        </w:rPr>
        <w:t>有些人積極尋求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與</w:t>
      </w:r>
      <w:r w:rsidR="009A192D">
        <w:rPr>
          <w:rFonts w:ascii="楷體-繁" w:eastAsia="楷體-繁" w:hAnsi="楷體-繁" w:hint="eastAsia"/>
          <w:color w:val="000000" w:themeColor="text1"/>
        </w:rPr>
        <w:t>專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業頂尖人物相伴的罵名</w:t>
      </w:r>
      <w:r w:rsidR="00F70C68" w:rsidRPr="00E1301D">
        <w:rPr>
          <w:rFonts w:ascii="楷體-繁" w:eastAsia="楷體-繁" w:hAnsi="楷體-繁" w:cs="PingFang TC" w:hint="eastAsia"/>
          <w:color w:val="000000" w:themeColor="text1"/>
        </w:rPr>
        <w:t>，因為這可以讓他們接觸到</w:t>
      </w:r>
      <w:r w:rsidR="00F70C68" w:rsidRPr="00E1301D">
        <w:rPr>
          <w:rFonts w:ascii="楷體-繁" w:eastAsia="楷體-繁" w:hAnsi="楷體-繁"/>
          <w:color w:val="000000" w:themeColor="text1"/>
        </w:rPr>
        <w:t>當今最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有趣</w:t>
      </w:r>
      <w:r w:rsidR="00F70C68" w:rsidRPr="00E1301D">
        <w:rPr>
          <w:rFonts w:ascii="楷體-繁" w:eastAsia="楷體-繁" w:hAnsi="楷體-繁"/>
          <w:color w:val="000000" w:themeColor="text1"/>
        </w:rPr>
        <w:t>的問題的機會，並讓他們在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會議中</w:t>
      </w:r>
      <w:r w:rsidR="00F70C68" w:rsidRPr="00E1301D">
        <w:rPr>
          <w:rFonts w:ascii="楷體-繁" w:eastAsia="楷體-繁" w:hAnsi="楷體-繁"/>
          <w:color w:val="000000" w:themeColor="text1"/>
        </w:rPr>
        <w:t>佔有一席之地。其他人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則更願意專注於</w:t>
      </w:r>
      <w:r w:rsidR="00F70C68" w:rsidRPr="00E1301D">
        <w:rPr>
          <w:rFonts w:ascii="楷體-繁" w:eastAsia="楷體-繁" w:hAnsi="楷體-繁"/>
          <w:color w:val="000000" w:themeColor="text1"/>
        </w:rPr>
        <w:t>他們的核心研究發現，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並</w:t>
      </w:r>
      <w:r w:rsidR="00F70C68" w:rsidRPr="00E1301D">
        <w:rPr>
          <w:rFonts w:ascii="楷體-繁" w:eastAsia="楷體-繁" w:hAnsi="楷體-繁"/>
          <w:color w:val="000000" w:themeColor="text1"/>
        </w:rPr>
        <w:t>對他們的</w:t>
      </w:r>
      <w:r w:rsidR="00F70C68" w:rsidRPr="00E1301D">
        <w:rPr>
          <w:rFonts w:ascii="楷體-繁" w:eastAsia="楷體-繁" w:hAnsi="楷體-繁" w:hint="eastAsia"/>
          <w:color w:val="000000" w:themeColor="text1"/>
        </w:rPr>
        <w:t>研究感到</w:t>
      </w:r>
      <w:r w:rsidR="00F70C68" w:rsidRPr="00E1301D">
        <w:rPr>
          <w:rFonts w:ascii="楷體-繁" w:eastAsia="楷體-繁" w:hAnsi="楷體-繁"/>
          <w:color w:val="000000" w:themeColor="text1"/>
        </w:rPr>
        <w:t>滿意。</w:t>
      </w:r>
      <w:r w:rsidR="00C72EE6" w:rsidRPr="00E1301D">
        <w:rPr>
          <w:rFonts w:ascii="楷體-繁" w:eastAsia="楷體-繁" w:hAnsi="楷體-繁"/>
          <w:color w:val="000000" w:themeColor="text1"/>
        </w:rPr>
        <w:t>然而，他們有一個共同點，</w:t>
      </w:r>
      <w:r w:rsidR="00C72EE6" w:rsidRPr="00E1301D">
        <w:rPr>
          <w:rFonts w:ascii="楷體-繁" w:eastAsia="楷體-繁" w:hAnsi="楷體-繁" w:hint="eastAsia"/>
          <w:color w:val="000000" w:themeColor="text1"/>
        </w:rPr>
        <w:t>那就是可以和同儕</w:t>
      </w:r>
      <w:r w:rsidR="0088501C">
        <w:rPr>
          <w:rFonts w:ascii="楷體-繁" w:eastAsia="楷體-繁" w:hAnsi="楷體-繁" w:hint="eastAsia"/>
          <w:color w:val="000000" w:themeColor="text1"/>
        </w:rPr>
        <w:t>互動</w:t>
      </w:r>
      <w:r w:rsidR="00A01F9A" w:rsidRPr="00E1301D">
        <w:rPr>
          <w:rFonts w:ascii="楷體-繁" w:eastAsia="楷體-繁" w:hAnsi="楷體-繁" w:cs="PingFang TC" w:hint="eastAsia"/>
          <w:color w:val="000000" w:themeColor="text1"/>
        </w:rPr>
        <w:t>。</w:t>
      </w:r>
      <w:r w:rsidR="00A01F9A" w:rsidRPr="00E1301D">
        <w:rPr>
          <w:rFonts w:ascii="楷體-繁" w:eastAsia="楷體-繁" w:hAnsi="楷體-繁"/>
          <w:color w:val="000000" w:themeColor="text1"/>
        </w:rPr>
        <w:t>觀察這些互動並培養更大的</w:t>
      </w:r>
      <w:r w:rsidR="00A01F9A" w:rsidRPr="00E1301D">
        <w:rPr>
          <w:rFonts w:ascii="楷體-繁" w:eastAsia="楷體-繁" w:hAnsi="楷體-繁" w:hint="eastAsia"/>
          <w:color w:val="000000" w:themeColor="text1"/>
        </w:rPr>
        <w:t>同志情</w:t>
      </w:r>
      <w:r w:rsidR="00A01F9A" w:rsidRPr="00E1301D">
        <w:rPr>
          <w:rFonts w:ascii="楷體-繁" w:eastAsia="楷體-繁" w:hAnsi="楷體-繁"/>
          <w:color w:val="000000" w:themeColor="text1"/>
        </w:rPr>
        <w:t>誼將</w:t>
      </w:r>
      <w:r w:rsidR="00A01F9A" w:rsidRPr="00E1301D">
        <w:rPr>
          <w:rFonts w:ascii="楷體-繁" w:eastAsia="楷體-繁" w:hAnsi="楷體-繁" w:hint="eastAsia"/>
          <w:color w:val="000000" w:themeColor="text1"/>
        </w:rPr>
        <w:t>使你能夠</w:t>
      </w:r>
      <w:r w:rsidR="00A01F9A" w:rsidRPr="00E1301D">
        <w:rPr>
          <w:rFonts w:ascii="楷體-繁" w:eastAsia="楷體-繁" w:hAnsi="楷體-繁"/>
          <w:color w:val="000000" w:themeColor="text1"/>
        </w:rPr>
        <w:t>：</w:t>
      </w:r>
    </w:p>
    <w:p w14:paraId="2E9130F7" w14:textId="535D0C9F" w:rsidR="00DE4482" w:rsidRPr="00E1301D" w:rsidRDefault="00DE4482" w:rsidP="00DE4482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E1301D">
        <w:rPr>
          <w:rFonts w:ascii="楷體-繁" w:eastAsia="楷體-繁" w:hAnsi="楷體-繁" w:cs="PingFang TC" w:hint="eastAsia"/>
        </w:rPr>
        <w:t>耳聞解決未滿足的醫療需求的想法，以及如何利用這些智慧應對你的品牌挑戰。</w:t>
      </w:r>
    </w:p>
    <w:p w14:paraId="33BA1E35" w14:textId="637F390D" w:rsidR="00DE4482" w:rsidRPr="00E1301D" w:rsidRDefault="00DE4482" w:rsidP="00EF1045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/>
          <w:sz w:val="32"/>
          <w:szCs w:val="32"/>
        </w:rPr>
      </w:pPr>
      <w:r w:rsidRPr="00E1301D">
        <w:rPr>
          <w:rFonts w:ascii="楷體-繁" w:eastAsia="楷體-繁" w:hAnsi="楷體-繁" w:hint="eastAsia"/>
        </w:rPr>
        <w:t>了</w:t>
      </w:r>
      <w:r w:rsidRPr="00E1301D">
        <w:rPr>
          <w:rFonts w:ascii="楷體-繁" w:eastAsia="楷體-繁" w:hAnsi="楷體-繁"/>
        </w:rPr>
        <w:t>解</w:t>
      </w:r>
      <w:r w:rsidRPr="00E1301D">
        <w:rPr>
          <w:rFonts w:ascii="楷體-繁" w:eastAsia="楷體-繁" w:hAnsi="楷體-繁" w:cs="PingFang TC" w:hint="eastAsia"/>
        </w:rPr>
        <w:t>他們之間</w:t>
      </w:r>
      <w:r w:rsidRPr="00E1301D">
        <w:rPr>
          <w:rFonts w:ascii="楷體-繁" w:eastAsia="楷體-繁" w:hAnsi="楷體-繁"/>
        </w:rPr>
        <w:t>產生最强大</w:t>
      </w:r>
      <w:r w:rsidRPr="00E1301D">
        <w:rPr>
          <w:rFonts w:ascii="楷體-繁" w:eastAsia="楷體-繁" w:hAnsi="楷體-繁" w:hint="eastAsia"/>
        </w:rPr>
        <w:t>互動</w:t>
      </w:r>
      <w:r w:rsidRPr="00E1301D">
        <w:rPr>
          <w:rFonts w:ascii="楷體-繁" w:eastAsia="楷體-繁" w:hAnsi="楷體-繁"/>
        </w:rPr>
        <w:t>的</w:t>
      </w:r>
      <w:r w:rsidRPr="00E1301D">
        <w:rPr>
          <w:rFonts w:ascii="楷體-繁" w:eastAsia="楷體-繁" w:hAnsi="楷體-繁" w:hint="eastAsia"/>
        </w:rPr>
        <w:t>促進因素</w:t>
      </w:r>
      <w:r w:rsidRPr="00E1301D">
        <w:rPr>
          <w:rFonts w:ascii="楷體-繁" w:eastAsia="楷體-繁" w:hAnsi="楷體-繁"/>
        </w:rPr>
        <w:t>。</w:t>
      </w:r>
    </w:p>
    <w:p w14:paraId="22BC8982" w14:textId="305D78E8" w:rsidR="000B2175" w:rsidRPr="00E1301D" w:rsidRDefault="000B2175" w:rsidP="00EF1045">
      <w:pPr>
        <w:pStyle w:val="a7"/>
        <w:spacing w:before="180" w:line="0" w:lineRule="atLeast"/>
        <w:ind w:leftChars="0" w:left="0"/>
        <w:jc w:val="both"/>
        <w:rPr>
          <w:rFonts w:ascii="楷體-繁" w:eastAsia="楷體-繁" w:hAnsi="楷體-繁"/>
          <w:b/>
          <w:bCs/>
        </w:rPr>
      </w:pPr>
      <w:r w:rsidRPr="00E1301D">
        <w:rPr>
          <w:rFonts w:ascii="楷體-繁" w:eastAsia="楷體-繁" w:hAnsi="楷體-繁"/>
          <w:b/>
          <w:bCs/>
        </w:rPr>
        <w:t>確定KOL可以在哪些方面提供最大幫助</w:t>
      </w:r>
    </w:p>
    <w:p w14:paraId="45A7BF8A" w14:textId="684C70F4" w:rsidR="00EF1045" w:rsidRPr="00E1301D" w:rsidRDefault="00D82BF5" w:rsidP="00B8587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/>
          <w:color w:val="000000" w:themeColor="text1"/>
        </w:rPr>
        <w:t>有時，</w:t>
      </w:r>
      <w:r w:rsidRPr="00E1301D">
        <w:rPr>
          <w:rFonts w:ascii="楷體-繁" w:eastAsia="楷體-繁" w:hAnsi="楷體-繁" w:hint="eastAsia"/>
          <w:color w:val="000000" w:themeColor="text1"/>
        </w:rPr>
        <w:t>醫療照護廠商會把太多的注意力放在獲取</w:t>
      </w:r>
      <w:r w:rsidRPr="00E1301D">
        <w:rPr>
          <w:rFonts w:ascii="楷體-繁" w:eastAsia="楷體-繁" w:hAnsi="楷體-繁"/>
          <w:color w:val="000000" w:themeColor="text1"/>
        </w:rPr>
        <w:t>KOL</w:t>
      </w:r>
      <w:r w:rsidRPr="00E1301D">
        <w:rPr>
          <w:rFonts w:ascii="楷體-繁" w:eastAsia="楷體-繁" w:hAnsi="楷體-繁" w:hint="eastAsia"/>
          <w:color w:val="000000" w:themeColor="text1"/>
        </w:rPr>
        <w:t>上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，以至於忽略了制定策略，說明他們如何才能最好地影響商業化工作</w:t>
      </w:r>
      <w:r w:rsidRPr="00E1301D">
        <w:rPr>
          <w:rFonts w:ascii="楷體-繁" w:eastAsia="楷體-繁" w:hAnsi="楷體-繁" w:cs="PingFang TC"/>
          <w:color w:val="000000" w:themeColor="text1"/>
        </w:rPr>
        <w:t>。</w:t>
      </w:r>
      <w:r w:rsidR="00EF1045" w:rsidRPr="00E1301D">
        <w:rPr>
          <w:rFonts w:ascii="楷體-繁" w:eastAsia="楷體-繁" w:hAnsi="楷體-繁"/>
          <w:color w:val="000000" w:themeColor="text1"/>
        </w:rPr>
        <w:t>不要低估他們在幾乎每一個品牌挑戰中的創新</w:t>
      </w:r>
      <w:r w:rsidR="00EF1045" w:rsidRPr="00E1301D">
        <w:rPr>
          <w:rFonts w:ascii="楷體-繁" w:eastAsia="楷體-繁" w:hAnsi="楷體-繁" w:hint="eastAsia"/>
          <w:color w:val="000000" w:themeColor="text1"/>
        </w:rPr>
        <w:t>能力</w:t>
      </w:r>
      <w:r w:rsidR="00EF1045" w:rsidRPr="00E1301D">
        <w:rPr>
          <w:rFonts w:ascii="楷體-繁" w:eastAsia="楷體-繁" w:hAnsi="楷體-繁"/>
          <w:color w:val="000000" w:themeColor="text1"/>
        </w:rPr>
        <w:t>。最近，一家即將推出第一</w:t>
      </w:r>
      <w:r w:rsidR="00EF1045" w:rsidRPr="00E1301D">
        <w:rPr>
          <w:rFonts w:ascii="楷體-繁" w:eastAsia="楷體-繁" w:hAnsi="楷體-繁" w:hint="eastAsia"/>
          <w:color w:val="000000" w:themeColor="text1"/>
        </w:rPr>
        <w:t>個可貴的產品</w:t>
      </w:r>
      <w:r w:rsidR="00EF1045" w:rsidRPr="00E1301D">
        <w:rPr>
          <w:rFonts w:ascii="楷體-繁" w:eastAsia="楷體-繁" w:hAnsi="楷體-繁"/>
          <w:color w:val="000000" w:themeColor="text1"/>
        </w:rPr>
        <w:t>的公司發現自己在一個新的類別中排名第一，但在文獻</w:t>
      </w:r>
      <w:r w:rsidR="00EF1045" w:rsidRPr="00E1301D">
        <w:rPr>
          <w:rFonts w:ascii="楷體-繁" w:eastAsia="楷體-繁" w:hAnsi="楷體-繁"/>
          <w:color w:val="000000" w:themeColor="text1"/>
        </w:rPr>
        <w:lastRenderedPageBreak/>
        <w:t>中並沒有</w:t>
      </w:r>
      <w:r w:rsidR="00EF1045" w:rsidRPr="00E1301D">
        <w:rPr>
          <w:rFonts w:ascii="楷體-繁" w:eastAsia="楷體-繁" w:hAnsi="楷體-繁" w:hint="eastAsia"/>
          <w:color w:val="000000" w:themeColor="text1"/>
        </w:rPr>
        <w:t>共識</w:t>
      </w:r>
      <w:r w:rsidR="00EF1045" w:rsidRPr="00E1301D">
        <w:rPr>
          <w:rFonts w:ascii="楷體-繁" w:eastAsia="楷體-繁" w:hAnsi="楷體-繁"/>
          <w:color w:val="000000" w:themeColor="text1"/>
        </w:rPr>
        <w:t>的類別名稱。幾個KOL一起幫助客戶完成其選項，並幫助使一致的命名成為首要任務。</w:t>
      </w:r>
    </w:p>
    <w:p w14:paraId="31ABC9E1" w14:textId="1BB5AF21" w:rsidR="00C676A3" w:rsidRPr="00E1301D" w:rsidRDefault="00C676A3" w:rsidP="00B8587F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E1301D">
        <w:rPr>
          <w:rFonts w:ascii="楷體-繁" w:eastAsia="楷體-繁" w:hAnsi="楷體-繁" w:cs="PingFang TC"/>
          <w:b/>
          <w:bCs/>
          <w:color w:val="000000" w:themeColor="text1"/>
        </w:rPr>
        <w:t>創建一個最大化動態的論壇</w:t>
      </w:r>
    </w:p>
    <w:p w14:paraId="5DA0A5DB" w14:textId="552C4985" w:rsidR="00697D7A" w:rsidRPr="00E1301D" w:rsidRDefault="00697D7A" w:rsidP="00B8587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E1301D">
        <w:rPr>
          <w:rFonts w:ascii="楷體-繁" w:eastAsia="楷體-繁" w:hAnsi="楷體-繁"/>
          <w:color w:val="000000" w:themeColor="text1"/>
        </w:rPr>
        <w:t>也許優化</w:t>
      </w:r>
      <w:r w:rsidRPr="00E1301D">
        <w:rPr>
          <w:rFonts w:ascii="楷體-繁" w:eastAsia="楷體-繁" w:hAnsi="楷體-繁" w:hint="eastAsia"/>
          <w:color w:val="000000" w:themeColor="text1"/>
        </w:rPr>
        <w:t>上</w:t>
      </w:r>
      <w:r w:rsidRPr="00E1301D">
        <w:rPr>
          <w:rFonts w:ascii="楷體-繁" w:eastAsia="楷體-繁" w:hAnsi="楷體-繁"/>
          <w:color w:val="000000" w:themeColor="text1"/>
        </w:rPr>
        <w:t>述動態的最佳方</w:t>
      </w:r>
      <w:r w:rsidRPr="00E1301D">
        <w:rPr>
          <w:rFonts w:ascii="楷體-繁" w:eastAsia="楷體-繁" w:hAnsi="楷體-繁" w:hint="eastAsia"/>
          <w:color w:val="000000" w:themeColor="text1"/>
        </w:rPr>
        <w:t>法</w:t>
      </w:r>
      <w:r w:rsidRPr="00E1301D">
        <w:rPr>
          <w:rFonts w:ascii="楷體-繁" w:eastAsia="楷體-繁" w:hAnsi="楷體-繁"/>
          <w:color w:val="000000" w:themeColor="text1"/>
        </w:rPr>
        <w:t>是允許 KOL 作為一個承認其</w:t>
      </w:r>
      <w:r w:rsidRPr="00E1301D">
        <w:rPr>
          <w:rFonts w:ascii="楷體-繁" w:eastAsia="楷體-繁" w:hAnsi="楷體-繁" w:hint="eastAsia"/>
          <w:color w:val="000000" w:themeColor="text1"/>
        </w:rPr>
        <w:t>興趣</w:t>
      </w:r>
      <w:r w:rsidRPr="00E1301D">
        <w:rPr>
          <w:rFonts w:ascii="楷體-繁" w:eastAsia="楷體-繁" w:hAnsi="楷體-繁"/>
          <w:color w:val="000000" w:themeColor="text1"/>
        </w:rPr>
        <w:t>多樣性的</w:t>
      </w:r>
      <w:r w:rsidRPr="00E1301D">
        <w:rPr>
          <w:rFonts w:ascii="楷體-繁" w:eastAsia="楷體-繁" w:hAnsi="楷體-繁" w:hint="eastAsia"/>
          <w:color w:val="000000" w:themeColor="text1"/>
        </w:rPr>
        <w:t>主體</w:t>
      </w:r>
      <w:r w:rsidRPr="00E1301D">
        <w:rPr>
          <w:rFonts w:ascii="楷體-繁" w:eastAsia="楷體-繁" w:hAnsi="楷體-繁"/>
          <w:color w:val="000000" w:themeColor="text1"/>
        </w:rPr>
        <w:t>發揮作用，</w:t>
      </w:r>
      <w:r w:rsidRPr="00E1301D">
        <w:rPr>
          <w:rFonts w:ascii="楷體-繁" w:eastAsia="楷體-繁" w:hAnsi="楷體-繁" w:cs="Songti TC"/>
          <w:color w:val="000000" w:themeColor="text1"/>
        </w:rPr>
        <w:t>同時利用影響商業化和品牌</w:t>
      </w:r>
      <w:r w:rsidRPr="00E1301D">
        <w:rPr>
          <w:rFonts w:ascii="楷體-繁" w:eastAsia="楷體-繁" w:hAnsi="楷體-繁" w:cs="Songti TC" w:hint="eastAsia"/>
          <w:color w:val="000000" w:themeColor="text1"/>
        </w:rPr>
        <w:t>策</w:t>
      </w:r>
      <w:r w:rsidRPr="00E1301D">
        <w:rPr>
          <w:rFonts w:ascii="楷體-繁" w:eastAsia="楷體-繁" w:hAnsi="楷體-繁" w:cs="Songti TC"/>
          <w:color w:val="000000" w:themeColor="text1"/>
        </w:rPr>
        <w:t>略的觀點。</w:t>
      </w:r>
      <w:r w:rsidRPr="00E1301D">
        <w:rPr>
          <w:rFonts w:ascii="楷體-繁" w:eastAsia="楷體-繁" w:hAnsi="楷體-繁" w:cs="Songti TC" w:hint="eastAsia"/>
          <w:color w:val="000000" w:themeColor="text1"/>
        </w:rPr>
        <w:t>一個</w:t>
      </w:r>
      <w:r w:rsidRPr="00E1301D">
        <w:rPr>
          <w:rFonts w:ascii="楷體-繁" w:eastAsia="楷體-繁" w:hAnsi="楷體-繁"/>
          <w:color w:val="000000" w:themeColor="text1"/>
        </w:rPr>
        <w:t>封閉的KOL社</w:t>
      </w:r>
      <w:r w:rsidRPr="00E1301D">
        <w:rPr>
          <w:rFonts w:ascii="楷體-繁" w:eastAsia="楷體-繁" w:hAnsi="楷體-繁" w:hint="eastAsia"/>
          <w:color w:val="000000" w:themeColor="text1"/>
        </w:rPr>
        <w:t>群</w:t>
      </w:r>
      <w:r w:rsidRPr="00E1301D">
        <w:rPr>
          <w:rFonts w:ascii="楷體-繁" w:eastAsia="楷體-繁" w:hAnsi="楷體-繁"/>
          <w:color w:val="000000" w:themeColor="text1"/>
        </w:rPr>
        <w:t>網路</w:t>
      </w:r>
      <w:r w:rsidRPr="00E1301D">
        <w:rPr>
          <w:rFonts w:ascii="楷體-繁" w:eastAsia="楷體-繁" w:hAnsi="楷體-繁" w:hint="eastAsia"/>
          <w:color w:val="000000" w:themeColor="text1"/>
        </w:rPr>
        <w:t>或一個私人互動論壇是一種</w:t>
      </w:r>
      <w:r w:rsidRPr="00E1301D">
        <w:rPr>
          <w:rFonts w:ascii="楷體-繁" w:eastAsia="楷體-繁" w:hAnsi="楷體-繁"/>
          <w:color w:val="000000" w:themeColor="text1"/>
        </w:rPr>
        <w:t>行之有效的策略，可以吸引各方。有幾種方法可以使用封閉式社</w:t>
      </w:r>
      <w:r w:rsidRPr="00E1301D">
        <w:rPr>
          <w:rFonts w:ascii="楷體-繁" w:eastAsia="楷體-繁" w:hAnsi="楷體-繁" w:hint="eastAsia"/>
          <w:color w:val="000000" w:themeColor="text1"/>
        </w:rPr>
        <w:t>群</w:t>
      </w:r>
      <w:r w:rsidRPr="00E1301D">
        <w:rPr>
          <w:rFonts w:ascii="楷體-繁" w:eastAsia="楷體-繁" w:hAnsi="楷體-繁"/>
          <w:color w:val="000000" w:themeColor="text1"/>
        </w:rPr>
        <w:t>平</w:t>
      </w:r>
      <w:r w:rsidRPr="00E1301D">
        <w:rPr>
          <w:rFonts w:ascii="楷體-繁" w:eastAsia="楷體-繁" w:hAnsi="楷體-繁" w:hint="eastAsia"/>
          <w:color w:val="000000" w:themeColor="text1"/>
        </w:rPr>
        <w:t>台</w:t>
      </w:r>
      <w:r w:rsidRPr="00E1301D">
        <w:rPr>
          <w:rFonts w:ascii="楷體-繁" w:eastAsia="楷體-繁" w:hAnsi="楷體-繁"/>
          <w:color w:val="000000" w:themeColor="text1"/>
        </w:rPr>
        <w:t>持續</w:t>
      </w:r>
      <w:r w:rsidR="0088501C">
        <w:rPr>
          <w:rFonts w:ascii="楷體-繁" w:eastAsia="楷體-繁" w:hAnsi="楷體-繁" w:hint="eastAsia"/>
          <w:color w:val="000000" w:themeColor="text1"/>
        </w:rPr>
        <w:t>觸發</w:t>
      </w:r>
      <w:r w:rsidRPr="00E1301D">
        <w:rPr>
          <w:rFonts w:ascii="楷體-繁" w:eastAsia="楷體-繁" w:hAnsi="楷體-繁"/>
          <w:color w:val="000000" w:themeColor="text1"/>
        </w:rPr>
        <w:t>和</w:t>
      </w:r>
      <w:r w:rsidR="00B8587F" w:rsidRPr="00E1301D">
        <w:rPr>
          <w:rFonts w:ascii="楷體-繁" w:eastAsia="楷體-繁" w:hAnsi="楷體-繁" w:cs="Songti TC" w:hint="eastAsia"/>
          <w:color w:val="000000" w:themeColor="text1"/>
        </w:rPr>
        <w:t>議和</w:t>
      </w:r>
      <w:r w:rsidRPr="00E1301D">
        <w:rPr>
          <w:rFonts w:ascii="楷體-繁" w:eastAsia="楷體-繁" w:hAnsi="楷體-繁"/>
          <w:color w:val="000000" w:themeColor="text1"/>
        </w:rPr>
        <w:t xml:space="preserve"> KOL，</w:t>
      </w:r>
      <w:r w:rsidR="00B8587F" w:rsidRPr="00E1301D">
        <w:rPr>
          <w:rFonts w:ascii="楷體-繁" w:eastAsia="楷體-繁" w:hAnsi="楷體-繁"/>
          <w:color w:val="000000" w:themeColor="text1"/>
        </w:rPr>
        <w:t>而不是在</w:t>
      </w:r>
      <w:r w:rsidR="00B8587F" w:rsidRPr="00E1301D">
        <w:rPr>
          <w:rFonts w:ascii="楷體-繁" w:eastAsia="楷體-繁" w:hAnsi="楷體-繁" w:hint="eastAsia"/>
          <w:color w:val="000000" w:themeColor="text1"/>
        </w:rPr>
        <w:t>一年中臨時召集他們</w:t>
      </w:r>
      <w:r w:rsidR="00B8587F" w:rsidRPr="00E1301D">
        <w:rPr>
          <w:rFonts w:ascii="楷體-繁" w:eastAsia="楷體-繁" w:hAnsi="楷體-繁"/>
          <w:color w:val="000000" w:themeColor="text1"/>
        </w:rPr>
        <w:t>：</w:t>
      </w:r>
    </w:p>
    <w:p w14:paraId="0AF8E024" w14:textId="5D4654F6" w:rsidR="00F720AD" w:rsidRPr="00E1301D" w:rsidRDefault="00F720AD" w:rsidP="00F720AD">
      <w:pPr>
        <w:numPr>
          <w:ilvl w:val="0"/>
          <w:numId w:val="36"/>
        </w:numPr>
        <w:spacing w:beforeLines="50" w:before="180" w:line="0" w:lineRule="atLeast"/>
        <w:rPr>
          <w:rFonts w:ascii="楷體-繁" w:eastAsia="楷體-繁" w:hAnsi="楷體-繁"/>
          <w:color w:val="000000" w:themeColor="text1"/>
        </w:rPr>
      </w:pPr>
      <w:r w:rsidRPr="00E1301D">
        <w:rPr>
          <w:rFonts w:ascii="楷體-繁" w:eastAsia="楷體-繁" w:hAnsi="楷體-繁"/>
          <w:color w:val="000000" w:themeColor="text1"/>
        </w:rPr>
        <w:t>鼓勵KOL</w:t>
      </w:r>
      <w:r w:rsidRPr="00E1301D">
        <w:rPr>
          <w:rFonts w:ascii="楷體-繁" w:eastAsia="楷體-繁" w:hAnsi="楷體-繁" w:hint="eastAsia"/>
          <w:color w:val="000000" w:themeColor="text1"/>
        </w:rPr>
        <w:t>提出</w:t>
      </w:r>
      <w:r w:rsidRPr="00E1301D">
        <w:rPr>
          <w:rFonts w:ascii="楷體-繁" w:eastAsia="楷體-繁" w:hAnsi="楷體-繁"/>
          <w:color w:val="000000" w:themeColor="text1"/>
        </w:rPr>
        <w:t>他們面臨的問題，並邀請他們</w:t>
      </w:r>
      <w:r w:rsidR="00540B54" w:rsidRPr="00E1301D">
        <w:rPr>
          <w:rFonts w:ascii="楷體-繁" w:eastAsia="楷體-繁" w:hAnsi="楷體-繁" w:hint="eastAsia"/>
          <w:color w:val="000000" w:themeColor="text1"/>
        </w:rPr>
        <w:t>及</w:t>
      </w:r>
      <w:r w:rsidRPr="00E1301D">
        <w:rPr>
          <w:rFonts w:ascii="楷體-繁" w:eastAsia="楷體-繁" w:hAnsi="楷體-繁"/>
          <w:color w:val="000000" w:themeColor="text1"/>
        </w:rPr>
        <w:t>時評論彼此的想法。</w:t>
      </w:r>
    </w:p>
    <w:p w14:paraId="7E7C4E98" w14:textId="6E3A1A1A" w:rsidR="00F720AD" w:rsidRPr="00E1301D" w:rsidRDefault="00540B54" w:rsidP="00F720AD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E1301D">
        <w:rPr>
          <w:rFonts w:ascii="楷體-繁" w:eastAsia="楷體-繁" w:hAnsi="楷體-繁"/>
        </w:rPr>
        <w:t>允許他們</w:t>
      </w:r>
      <w:r w:rsidRPr="00E1301D">
        <w:rPr>
          <w:rFonts w:ascii="楷體-繁" w:eastAsia="楷體-繁" w:hAnsi="楷體-繁" w:hint="eastAsia"/>
        </w:rPr>
        <w:t>支配</w:t>
      </w:r>
      <w:r w:rsidRPr="00E1301D">
        <w:rPr>
          <w:rFonts w:ascii="楷體-繁" w:eastAsia="楷體-繁" w:hAnsi="楷體-繁"/>
        </w:rPr>
        <w:t>網站</w:t>
      </w:r>
      <w:r w:rsidRPr="00E1301D">
        <w:rPr>
          <w:rFonts w:ascii="楷體-繁" w:eastAsia="楷體-繁" w:hAnsi="楷體-繁" w:hint="eastAsia"/>
        </w:rPr>
        <w:t>的功能</w:t>
      </w:r>
      <w:r w:rsidRPr="00E1301D">
        <w:rPr>
          <w:rFonts w:ascii="楷體-繁" w:eastAsia="楷體-繁" w:hAnsi="楷體-繁" w:cs="PingFang TC"/>
        </w:rPr>
        <w:t>，</w:t>
      </w:r>
      <w:r w:rsidRPr="00E1301D">
        <w:rPr>
          <w:rFonts w:ascii="楷體-繁" w:eastAsia="楷體-繁" w:hAnsi="楷體-繁" w:cs="PingFang TC" w:hint="eastAsia"/>
        </w:rPr>
        <w:t>以滿足他們的個人興趣</w:t>
      </w:r>
      <w:r w:rsidRPr="00E1301D">
        <w:rPr>
          <w:rFonts w:ascii="楷體-繁" w:eastAsia="楷體-繁" w:hAnsi="楷體-繁"/>
        </w:rPr>
        <w:t>。</w:t>
      </w:r>
    </w:p>
    <w:p w14:paraId="46085061" w14:textId="6A6E530B" w:rsidR="00540B54" w:rsidRPr="00E1301D" w:rsidRDefault="00540B54" w:rsidP="00F720AD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E1301D">
        <w:rPr>
          <w:rFonts w:ascii="楷體-繁" w:eastAsia="楷體-繁" w:hAnsi="楷體-繁" w:cs="PingFang TC" w:hint="eastAsia"/>
        </w:rPr>
        <w:t>在</w:t>
      </w:r>
      <w:r w:rsidR="00A673D2" w:rsidRPr="00E1301D">
        <w:rPr>
          <w:rFonts w:ascii="楷體-繁" w:eastAsia="楷體-繁" w:hAnsi="楷體-繁" w:cs="PingFang TC" w:hint="eastAsia"/>
        </w:rPr>
        <w:t>參與中</w:t>
      </w:r>
      <w:r w:rsidRPr="00E1301D">
        <w:rPr>
          <w:rFonts w:ascii="楷體-繁" w:eastAsia="楷體-繁" w:hAnsi="楷體-繁" w:cs="PingFang TC" w:hint="eastAsia"/>
        </w:rPr>
        <w:t>放入一個問題，</w:t>
      </w:r>
      <w:r w:rsidRPr="00E1301D">
        <w:rPr>
          <w:rFonts w:ascii="楷體-繁" w:eastAsia="楷體-繁" w:hAnsi="楷體-繁"/>
        </w:rPr>
        <w:t>不僅了解他們說</w:t>
      </w:r>
      <w:r w:rsidRPr="00E1301D">
        <w:rPr>
          <w:rFonts w:ascii="楷體-繁" w:eastAsia="楷體-繁" w:hAnsi="楷體-繁" w:hint="eastAsia"/>
        </w:rPr>
        <w:t>了什麼</w:t>
      </w:r>
      <w:r w:rsidRPr="00E1301D">
        <w:rPr>
          <w:rFonts w:ascii="楷體-繁" w:eastAsia="楷體-繁" w:hAnsi="楷體-繁"/>
        </w:rPr>
        <w:t>，還</w:t>
      </w:r>
      <w:r w:rsidRPr="00E1301D">
        <w:rPr>
          <w:rFonts w:ascii="楷體-繁" w:eastAsia="楷體-繁" w:hAnsi="楷體-繁" w:hint="eastAsia"/>
        </w:rPr>
        <w:t>要看</w:t>
      </w:r>
      <w:r w:rsidRPr="00E1301D">
        <w:rPr>
          <w:rFonts w:ascii="楷體-繁" w:eastAsia="楷體-繁" w:hAnsi="楷體-繁"/>
        </w:rPr>
        <w:t>他們</w:t>
      </w:r>
      <w:r w:rsidRPr="00E1301D">
        <w:rPr>
          <w:rFonts w:ascii="楷體-繁" w:eastAsia="楷體-繁" w:hAnsi="楷體-繁" w:hint="eastAsia"/>
        </w:rPr>
        <w:t>是怎麼</w:t>
      </w:r>
      <w:r w:rsidRPr="00E1301D">
        <w:rPr>
          <w:rFonts w:ascii="楷體-繁" w:eastAsia="楷體-繁" w:hAnsi="楷體-繁"/>
        </w:rPr>
        <w:t>說</w:t>
      </w:r>
      <w:r w:rsidRPr="00E1301D">
        <w:rPr>
          <w:rFonts w:ascii="楷體-繁" w:eastAsia="楷體-繁" w:hAnsi="楷體-繁" w:hint="eastAsia"/>
        </w:rPr>
        <w:t>的</w:t>
      </w:r>
      <w:r w:rsidRPr="00E1301D">
        <w:rPr>
          <w:rFonts w:ascii="楷體-繁" w:eastAsia="楷體-繁" w:hAnsi="楷體-繁"/>
        </w:rPr>
        <w:t>，要注意代表你的品牌來豐富這些見解。</w:t>
      </w:r>
    </w:p>
    <w:p w14:paraId="1FC4D0DD" w14:textId="0E9F0A0B" w:rsidR="00FA19CF" w:rsidRPr="00E1301D" w:rsidRDefault="00FA19CF" w:rsidP="00FA19CF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E1301D">
        <w:rPr>
          <w:rFonts w:ascii="楷體-繁" w:eastAsia="楷體-繁" w:hAnsi="楷體-繁" w:hint="eastAsia"/>
        </w:rPr>
        <w:t>提出挑戰一個可能引發爭論的問題</w:t>
      </w:r>
      <w:r w:rsidRPr="00E1301D">
        <w:rPr>
          <w:rFonts w:ascii="楷體-繁" w:eastAsia="楷體-繁" w:hAnsi="楷體-繁" w:cs="PingFang TC" w:hint="eastAsia"/>
        </w:rPr>
        <w:t>，</w:t>
      </w:r>
      <w:r w:rsidRPr="00E1301D">
        <w:rPr>
          <w:rFonts w:ascii="楷體-繁" w:eastAsia="楷體-繁" w:hAnsi="楷體-繁"/>
        </w:rPr>
        <w:t>並注意KOL在這個問題上的不同立場，有時與其他同事</w:t>
      </w:r>
      <w:r w:rsidRPr="00E1301D">
        <w:rPr>
          <w:rFonts w:ascii="楷體-繁" w:eastAsia="楷體-繁" w:hAnsi="楷體-繁" w:hint="eastAsia"/>
        </w:rPr>
        <w:t>聯合</w:t>
      </w:r>
      <w:r w:rsidRPr="00E1301D">
        <w:rPr>
          <w:rFonts w:ascii="楷體-繁" w:eastAsia="楷體-繁" w:hAnsi="楷體-繁" w:cs="PingFang TC"/>
        </w:rPr>
        <w:t>，</w:t>
      </w:r>
      <w:r w:rsidRPr="00E1301D">
        <w:rPr>
          <w:rFonts w:ascii="楷體-繁" w:eastAsia="楷體-繁" w:hAnsi="楷體-繁" w:cs="PingFang TC" w:hint="eastAsia"/>
        </w:rPr>
        <w:t>有時不會。</w:t>
      </w:r>
    </w:p>
    <w:p w14:paraId="0650FE2C" w14:textId="08EAB935" w:rsidR="001B72A4" w:rsidRPr="00E1301D" w:rsidRDefault="001B72A4" w:rsidP="00FA19CF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E1301D">
        <w:rPr>
          <w:rFonts w:ascii="楷體-繁" w:eastAsia="楷體-繁" w:hAnsi="楷體-繁" w:cs="PingFang TC" w:hint="eastAsia"/>
        </w:rPr>
        <w:t>張貼動態消息，讓他們關注不斷變化的治療領域，ˇ以及你的品牌如何反應，從而獲得即時的反饋</w:t>
      </w:r>
      <w:r w:rsidRPr="00E1301D">
        <w:rPr>
          <w:rFonts w:ascii="楷體-繁" w:eastAsia="楷體-繁" w:hAnsi="楷體-繁" w:cs="PingFang TC"/>
        </w:rPr>
        <w:t>。</w:t>
      </w:r>
    </w:p>
    <w:p w14:paraId="4903542D" w14:textId="3B5EC23D" w:rsidR="00E1301D" w:rsidRPr="00E1301D" w:rsidRDefault="00E1301D" w:rsidP="00E1301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E1301D">
        <w:rPr>
          <w:rFonts w:ascii="楷體-繁" w:eastAsia="楷體-繁" w:hAnsi="楷體-繁" w:cs="PingFang TC"/>
          <w:color w:val="000000" w:themeColor="text1"/>
        </w:rPr>
        <w:t>思</w:t>
      </w:r>
      <w:r w:rsidR="0088501C">
        <w:rPr>
          <w:rFonts w:ascii="楷體-繁" w:eastAsia="楷體-繁" w:hAnsi="楷體-繁" w:cs="PingFang TC" w:hint="eastAsia"/>
          <w:color w:val="000000" w:themeColor="text1"/>
        </w:rPr>
        <w:t>惟</w:t>
      </w:r>
      <w:r w:rsidRPr="00E1301D">
        <w:rPr>
          <w:rFonts w:ascii="楷體-繁" w:eastAsia="楷體-繁" w:hAnsi="楷體-繁" w:cs="PingFang TC"/>
          <w:color w:val="000000" w:themeColor="text1"/>
        </w:rPr>
        <w:t>領導力是任何品牌影響市場的支柱。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不要只上市產品</w:t>
      </w:r>
      <w:r w:rsidRPr="00E1301D">
        <w:rPr>
          <w:rFonts w:ascii="楷體-繁" w:eastAsia="楷體-繁" w:hAnsi="楷體-繁" w:cs="Songti TC" w:hint="eastAsia"/>
          <w:color w:val="000000" w:themeColor="text1"/>
        </w:rPr>
        <w:t>；</w:t>
      </w:r>
      <w:r w:rsidRPr="00E1301D">
        <w:rPr>
          <w:rFonts w:ascii="楷體-繁" w:eastAsia="楷體-繁" w:hAnsi="楷體-繁"/>
          <w:color w:val="000000" w:themeColor="text1"/>
        </w:rPr>
        <w:t>在發展治療</w:t>
      </w:r>
      <w:r w:rsidR="0088501C">
        <w:rPr>
          <w:rFonts w:ascii="楷體-繁" w:eastAsia="楷體-繁" w:hAnsi="楷體-繁" w:hint="eastAsia"/>
          <w:color w:val="000000" w:themeColor="text1"/>
        </w:rPr>
        <w:t>典範</w:t>
      </w:r>
      <w:r w:rsidRPr="00E1301D">
        <w:rPr>
          <w:rFonts w:ascii="楷體-繁" w:eastAsia="楷體-繁" w:hAnsi="楷體-繁"/>
          <w:color w:val="000000" w:themeColor="text1"/>
        </w:rPr>
        <w:t>時，</w:t>
      </w:r>
      <w:r w:rsidRPr="00E1301D">
        <w:rPr>
          <w:rFonts w:ascii="楷體-繁" w:eastAsia="楷體-繁" w:hAnsi="楷體-繁" w:hint="eastAsia"/>
          <w:color w:val="000000" w:themeColor="text1"/>
        </w:rPr>
        <w:t>啟動一種新的思考和行動方式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。任何一群</w:t>
      </w:r>
      <w:r w:rsidRPr="00E1301D">
        <w:rPr>
          <w:rFonts w:ascii="楷體-繁" w:eastAsia="楷體-繁" w:hAnsi="楷體-繁" w:cs="PingFang TC"/>
          <w:color w:val="000000" w:themeColor="text1"/>
        </w:rPr>
        <w:t>KOL</w:t>
      </w:r>
      <w:r w:rsidRPr="00E1301D">
        <w:rPr>
          <w:rFonts w:ascii="楷體-繁" w:eastAsia="楷體-繁" w:hAnsi="楷體-繁" w:cs="PingFang TC" w:hint="eastAsia"/>
          <w:color w:val="000000" w:themeColor="text1"/>
        </w:rPr>
        <w:t>的表現都取決於貴公司對他們的議和計畫</w:t>
      </w:r>
      <w:r w:rsidRPr="00E1301D">
        <w:rPr>
          <w:rFonts w:ascii="楷體-繁" w:eastAsia="楷體-繁" w:hAnsi="楷體-繁" w:cs="PingFang TC"/>
          <w:color w:val="000000" w:themeColor="text1"/>
        </w:rPr>
        <w:t>。</w:t>
      </w:r>
      <w:r w:rsidR="00FF41C9">
        <w:rPr>
          <w:rFonts w:ascii="楷體-繁" w:eastAsia="楷體-繁" w:hAnsi="楷體-繁" w:cs="PingFang TC" w:hint="eastAsia"/>
          <w:color w:val="000000" w:themeColor="text1"/>
        </w:rPr>
        <w:t>把</w:t>
      </w:r>
      <w:r w:rsidRPr="00E1301D">
        <w:rPr>
          <w:rFonts w:ascii="楷體-繁" w:eastAsia="楷體-繁" w:hAnsi="楷體-繁"/>
          <w:color w:val="000000" w:themeColor="text1"/>
        </w:rPr>
        <w:t>他們的</w:t>
      </w:r>
      <w:r w:rsidRPr="00E1301D">
        <w:rPr>
          <w:rFonts w:ascii="楷體-繁" w:eastAsia="楷體-繁" w:hAnsi="楷體-繁" w:hint="eastAsia"/>
          <w:color w:val="000000" w:themeColor="text1"/>
        </w:rPr>
        <w:t>興趣</w:t>
      </w:r>
      <w:r w:rsidR="00FF41C9">
        <w:rPr>
          <w:rFonts w:ascii="楷體-繁" w:eastAsia="楷體-繁" w:hAnsi="楷體-繁" w:hint="eastAsia"/>
          <w:color w:val="000000" w:themeColor="text1"/>
        </w:rPr>
        <w:t>放在首位</w:t>
      </w:r>
      <w:r w:rsidRPr="00E1301D">
        <w:rPr>
          <w:rFonts w:ascii="楷體-繁" w:eastAsia="楷體-繁" w:hAnsi="楷體-繁"/>
          <w:color w:val="000000" w:themeColor="text1"/>
        </w:rPr>
        <w:t>，他們會做出善意的回應。</w:t>
      </w:r>
    </w:p>
    <w:p w14:paraId="73BE5978" w14:textId="153E7F11" w:rsidR="00E558F8" w:rsidRPr="00E1301D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E1301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E1301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E1301D">
        <w:rPr>
          <w:rFonts w:ascii="楷體-繁" w:eastAsia="楷體-繁" w:hAnsi="楷體-繁" w:cs="PingFang TC" w:hint="eastAsia"/>
          <w:color w:val="000000" w:themeColor="text1"/>
        </w:rPr>
        <w:t>：</w:t>
      </w:r>
      <w:r w:rsidR="00C62BDB" w:rsidRPr="00E1301D">
        <w:rPr>
          <w:rFonts w:ascii="楷體-繁" w:eastAsia="楷體-繁" w:hAnsi="楷體-繁"/>
          <w:color w:val="000000" w:themeColor="text1"/>
        </w:rPr>
        <w:t>Pharmaceutical Executive</w:t>
      </w:r>
      <w:r w:rsidRPr="00E1301D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E1301D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E1301D">
        <w:rPr>
          <w:rFonts w:ascii="楷體-繁" w:eastAsia="楷體-繁" w:hAnsi="楷體-繁" w:cs="RyuminPro-Light"/>
          <w:color w:val="000000" w:themeColor="text1"/>
        </w:rPr>
        <w:t>–</w:t>
      </w:r>
      <w:r w:rsidRPr="00E1301D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E1301D">
        <w:rPr>
          <w:rFonts w:ascii="楷體-繁" w:eastAsia="楷體-繁" w:hAnsi="楷體-繁" w:cs="RyuminPro-Light"/>
          <w:color w:val="000000" w:themeColor="text1"/>
        </w:rPr>
        <w:t>s</w:t>
      </w:r>
      <w:r w:rsidRPr="00E1301D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E1301D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27AF" w14:textId="77777777" w:rsidR="00146DF6" w:rsidRDefault="00146DF6" w:rsidP="00D432A3">
      <w:pPr>
        <w:spacing w:before="120"/>
      </w:pPr>
      <w:r>
        <w:separator/>
      </w:r>
    </w:p>
  </w:endnote>
  <w:endnote w:type="continuationSeparator" w:id="0">
    <w:p w14:paraId="64B150F0" w14:textId="77777777" w:rsidR="00146DF6" w:rsidRDefault="00146DF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﷽﷽t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D329" w14:textId="77777777" w:rsidR="00146DF6" w:rsidRDefault="00146DF6" w:rsidP="00D432A3">
      <w:pPr>
        <w:spacing w:before="120"/>
      </w:pPr>
      <w:r>
        <w:separator/>
      </w:r>
    </w:p>
  </w:footnote>
  <w:footnote w:type="continuationSeparator" w:id="0">
    <w:p w14:paraId="4DFF6524" w14:textId="77777777" w:rsidR="00146DF6" w:rsidRDefault="00146DF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FF4"/>
    <w:multiLevelType w:val="hybridMultilevel"/>
    <w:tmpl w:val="7C286BCA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77E66"/>
    <w:multiLevelType w:val="hybridMultilevel"/>
    <w:tmpl w:val="D00AC77C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B6F53C9"/>
    <w:multiLevelType w:val="multilevel"/>
    <w:tmpl w:val="188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005AA"/>
    <w:multiLevelType w:val="multilevel"/>
    <w:tmpl w:val="1AE0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1"/>
  </w:num>
  <w:num w:numId="5">
    <w:abstractNumId w:val="11"/>
  </w:num>
  <w:num w:numId="6">
    <w:abstractNumId w:val="35"/>
  </w:num>
  <w:num w:numId="7">
    <w:abstractNumId w:val="22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29"/>
  </w:num>
  <w:num w:numId="13">
    <w:abstractNumId w:val="16"/>
  </w:num>
  <w:num w:numId="14">
    <w:abstractNumId w:val="28"/>
  </w:num>
  <w:num w:numId="15">
    <w:abstractNumId w:val="23"/>
  </w:num>
  <w:num w:numId="16">
    <w:abstractNumId w:val="32"/>
  </w:num>
  <w:num w:numId="17">
    <w:abstractNumId w:val="33"/>
  </w:num>
  <w:num w:numId="18">
    <w:abstractNumId w:val="7"/>
  </w:num>
  <w:num w:numId="19">
    <w:abstractNumId w:val="27"/>
  </w:num>
  <w:num w:numId="20">
    <w:abstractNumId w:val="12"/>
  </w:num>
  <w:num w:numId="21">
    <w:abstractNumId w:val="25"/>
  </w:num>
  <w:num w:numId="22">
    <w:abstractNumId w:val="26"/>
  </w:num>
  <w:num w:numId="23">
    <w:abstractNumId w:val="34"/>
  </w:num>
  <w:num w:numId="24">
    <w:abstractNumId w:val="24"/>
  </w:num>
  <w:num w:numId="25">
    <w:abstractNumId w:val="30"/>
  </w:num>
  <w:num w:numId="26">
    <w:abstractNumId w:val="17"/>
  </w:num>
  <w:num w:numId="27">
    <w:abstractNumId w:val="31"/>
  </w:num>
  <w:num w:numId="28">
    <w:abstractNumId w:val="20"/>
  </w:num>
  <w:num w:numId="29">
    <w:abstractNumId w:val="8"/>
  </w:num>
  <w:num w:numId="30">
    <w:abstractNumId w:val="6"/>
  </w:num>
  <w:num w:numId="31">
    <w:abstractNumId w:val="5"/>
  </w:num>
  <w:num w:numId="32">
    <w:abstractNumId w:val="9"/>
  </w:num>
  <w:num w:numId="33">
    <w:abstractNumId w:val="18"/>
  </w:num>
  <w:num w:numId="34">
    <w:abstractNumId w:val="19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175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CE0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DF6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2A4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017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A4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844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67B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165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B0D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54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26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273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D7A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AE8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A7FA9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CDE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1C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E17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92D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77F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1F9A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3D2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87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51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6A3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EE6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AA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BF5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BCF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8EE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8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01D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13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1AB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045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2F96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68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0AD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9CF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1C9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01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34</cp:revision>
  <cp:lastPrinted>2021-05-08T12:18:00Z</cp:lastPrinted>
  <dcterms:created xsi:type="dcterms:W3CDTF">2021-05-08T02:01:00Z</dcterms:created>
  <dcterms:modified xsi:type="dcterms:W3CDTF">2021-05-08T17:15:00Z</dcterms:modified>
</cp:coreProperties>
</file>