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3FECA5A9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07078A">
        <w:rPr>
          <w:rFonts w:ascii="Kaiti TC" w:eastAsia="Kaiti TC" w:hAnsi="Kaiti TC"/>
          <w:color w:val="000000" w:themeColor="text1"/>
        </w:rPr>
        <w:t>20</w:t>
      </w:r>
      <w:r w:rsidRPr="0083772A">
        <w:rPr>
          <w:rFonts w:ascii="Kaiti TC" w:eastAsia="Kaiti TC" w:hAnsi="Kaiti TC" w:hint="eastAsia"/>
          <w:color w:val="000000" w:themeColor="text1"/>
        </w:rPr>
        <w:t>-</w:t>
      </w:r>
      <w:r w:rsidR="004D7C1F" w:rsidRPr="0083772A">
        <w:rPr>
          <w:rFonts w:ascii="Kaiti TC" w:eastAsia="Kaiti TC" w:hAnsi="Kaiti TC"/>
          <w:color w:val="000000" w:themeColor="text1"/>
        </w:rPr>
        <w:t>0</w:t>
      </w:r>
      <w:r w:rsidR="00A55B0B">
        <w:rPr>
          <w:rFonts w:ascii="Kaiti TC" w:eastAsia="Kaiti TC" w:hAnsi="Kaiti TC"/>
          <w:color w:val="000000" w:themeColor="text1"/>
        </w:rPr>
        <w:t>4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A6107D">
        <w:rPr>
          <w:rFonts w:ascii="Kaiti TC" w:eastAsia="Kaiti TC" w:hAnsi="Kaiti TC"/>
          <w:color w:val="000000" w:themeColor="text1"/>
        </w:rPr>
        <w:t>0</w:t>
      </w:r>
      <w:r w:rsidR="00A55B0B">
        <w:rPr>
          <w:rFonts w:ascii="Kaiti TC" w:eastAsia="Kaiti TC" w:hAnsi="Kaiti TC"/>
          <w:color w:val="000000" w:themeColor="text1"/>
        </w:rPr>
        <w:t>6</w:t>
      </w:r>
    </w:p>
    <w:p w14:paraId="13CB33E9" w14:textId="77777777" w:rsidR="000D6011" w:rsidRPr="0083772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197813BC" w14:textId="7CD3F984" w:rsidR="00F26C04" w:rsidRDefault="00F26C04" w:rsidP="00E94447">
      <w:pPr>
        <w:spacing w:beforeLines="100" w:before="360" w:line="0" w:lineRule="atLeast"/>
        <w:rPr>
          <w:rFonts w:ascii="Kaiti TC" w:eastAsia="Kaiti TC" w:hAnsi="Kaiti TC" w:cs="Songti SC"/>
          <w:b/>
          <w:color w:val="000000" w:themeColor="text1"/>
          <w:sz w:val="32"/>
          <w:szCs w:val="32"/>
        </w:rPr>
      </w:pPr>
      <w:r w:rsidRPr="00F26C04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將商業智</w:t>
      </w:r>
      <w:r w:rsidR="00E94447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慧</w:t>
      </w:r>
      <w:r w:rsidRPr="00F26C04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置於</w:t>
      </w:r>
      <w:r w:rsidR="00E94447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策</w:t>
      </w:r>
      <w:r w:rsidRPr="00F26C04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略核心</w:t>
      </w:r>
    </w:p>
    <w:p w14:paraId="6D2A0F34" w14:textId="14EB7E3D" w:rsidR="00207359" w:rsidRDefault="00A6685E" w:rsidP="00075F82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A6685E">
        <w:rPr>
          <w:rFonts w:ascii="Kaiti TC" w:eastAsia="Kaiti TC" w:hAnsi="Kaiti TC" w:hint="eastAsia"/>
          <w:color w:val="000000" w:themeColor="text1"/>
        </w:rPr>
        <w:t>你</w:t>
      </w:r>
      <w:r w:rsidR="00207359" w:rsidRPr="00A6685E">
        <w:rPr>
          <w:rFonts w:ascii="Kaiti TC" w:eastAsia="Kaiti TC" w:hAnsi="Kaiti TC"/>
          <w:color w:val="000000" w:themeColor="text1"/>
        </w:rPr>
        <w:t>能想到</w:t>
      </w:r>
      <w:r w:rsidRPr="00A6685E">
        <w:rPr>
          <w:rFonts w:ascii="Kaiti TC" w:eastAsia="Kaiti TC" w:hAnsi="Kaiti TC" w:hint="eastAsia"/>
          <w:color w:val="000000" w:themeColor="text1"/>
        </w:rPr>
        <w:t>任何一個</w:t>
      </w:r>
      <w:r w:rsidR="00207359" w:rsidRPr="00A6685E">
        <w:rPr>
          <w:rFonts w:ascii="Kaiti TC" w:eastAsia="Kaiti TC" w:hAnsi="Kaiti TC"/>
          <w:color w:val="000000" w:themeColor="text1"/>
        </w:rPr>
        <w:t>沒有競爭</w:t>
      </w:r>
      <w:r w:rsidRPr="00A6685E">
        <w:rPr>
          <w:rFonts w:ascii="Kaiti TC" w:eastAsia="Kaiti TC" w:hAnsi="Kaiti TC" w:cs="PingFang TC" w:hint="eastAsia"/>
          <w:color w:val="000000" w:themeColor="text1"/>
        </w:rPr>
        <w:t>、</w:t>
      </w:r>
      <w:r w:rsidRPr="00A6685E">
        <w:rPr>
          <w:rFonts w:ascii="Kaiti TC" w:eastAsia="Kaiti TC" w:hAnsi="Kaiti TC" w:hint="eastAsia"/>
          <w:color w:val="000000" w:themeColor="text1"/>
        </w:rPr>
        <w:t>不</w:t>
      </w:r>
      <w:r w:rsidR="00207359" w:rsidRPr="00A6685E">
        <w:rPr>
          <w:rFonts w:ascii="Kaiti TC" w:eastAsia="Kaiti TC" w:hAnsi="Kaiti TC"/>
          <w:color w:val="000000" w:themeColor="text1"/>
        </w:rPr>
        <w:t>需</w:t>
      </w:r>
      <w:r w:rsidRPr="00A6685E">
        <w:rPr>
          <w:rFonts w:ascii="Kaiti TC" w:eastAsia="Kaiti TC" w:hAnsi="Kaiti TC" w:hint="eastAsia"/>
          <w:color w:val="000000" w:themeColor="text1"/>
        </w:rPr>
        <w:t>要</w:t>
      </w:r>
      <w:r w:rsidR="00207359" w:rsidRPr="00A6685E">
        <w:rPr>
          <w:rFonts w:ascii="Kaiti TC" w:eastAsia="Kaiti TC" w:hAnsi="Kaiti TC"/>
          <w:color w:val="000000" w:themeColor="text1"/>
        </w:rPr>
        <w:t>了解外部環境</w:t>
      </w:r>
      <w:r w:rsidRPr="00A6685E">
        <w:rPr>
          <w:rFonts w:ascii="Kaiti TC" w:eastAsia="Kaiti TC" w:hAnsi="Kaiti TC" w:cs="PingFang TC" w:hint="eastAsia"/>
          <w:color w:val="000000" w:themeColor="text1"/>
        </w:rPr>
        <w:t>、</w:t>
      </w:r>
      <w:r w:rsidR="00207359" w:rsidRPr="00A6685E">
        <w:rPr>
          <w:rFonts w:ascii="Kaiti TC" w:eastAsia="Kaiti TC" w:hAnsi="Kaiti TC"/>
          <w:color w:val="000000" w:themeColor="text1"/>
        </w:rPr>
        <w:t>保證未來幾年無憂盈利的成功商業</w:t>
      </w:r>
      <w:r w:rsidRPr="00A6685E">
        <w:rPr>
          <w:rFonts w:ascii="Kaiti TC" w:eastAsia="Kaiti TC" w:hAnsi="Kaiti TC" w:hint="eastAsia"/>
          <w:color w:val="000000" w:themeColor="text1"/>
        </w:rPr>
        <w:t>領域</w:t>
      </w:r>
      <w:r w:rsidR="00207359" w:rsidRPr="00A6685E">
        <w:rPr>
          <w:rFonts w:ascii="Kaiti TC" w:eastAsia="Kaiti TC" w:hAnsi="Kaiti TC"/>
          <w:color w:val="000000" w:themeColor="text1"/>
        </w:rPr>
        <w:t>嗎？</w:t>
      </w:r>
    </w:p>
    <w:p w14:paraId="664412F9" w14:textId="77777777" w:rsidR="000A0280" w:rsidRDefault="006D30A2" w:rsidP="006D30A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6D30A2">
        <w:rPr>
          <w:rFonts w:ascii="Kaiti TC" w:eastAsia="Kaiti TC" w:hAnsi="Kaiti TC"/>
          <w:color w:val="000000" w:themeColor="text1"/>
        </w:rPr>
        <w:t>可悲的是，像獨角獸一樣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 w:rsidRPr="006D30A2">
        <w:rPr>
          <w:rFonts w:ascii="Kaiti TC" w:eastAsia="Kaiti TC" w:hAnsi="Kaiti TC"/>
          <w:color w:val="000000" w:themeColor="text1"/>
        </w:rPr>
        <w:t>它們根本不存在。在最殘酷的「快速上市」行業</w:t>
      </w:r>
      <w:r w:rsidRPr="006D30A2">
        <w:rPr>
          <w:rFonts w:ascii="Kaiti TC" w:eastAsia="Kaiti TC" w:hAnsi="Kaiti TC" w:cs="PingFang TC" w:hint="eastAsia"/>
          <w:color w:val="000000" w:themeColor="text1"/>
        </w:rPr>
        <w:t>，比如科技行業，</w:t>
      </w:r>
      <w:r w:rsidRPr="006D30A2">
        <w:rPr>
          <w:rFonts w:ascii="Kaiti TC" w:eastAsia="Kaiti TC" w:hAnsi="Kaiti TC" w:hint="eastAsia"/>
          <w:color w:val="000000" w:themeColor="text1"/>
        </w:rPr>
        <w:t>你</w:t>
      </w:r>
      <w:r w:rsidRPr="006D30A2">
        <w:rPr>
          <w:rFonts w:ascii="Kaiti TC" w:eastAsia="Kaiti TC" w:hAnsi="Kaiti TC"/>
          <w:color w:val="000000" w:themeColor="text1"/>
        </w:rPr>
        <w:t>可能會幸運地</w:t>
      </w:r>
      <w:r w:rsidRPr="006D30A2">
        <w:rPr>
          <w:rFonts w:ascii="Kaiti TC" w:eastAsia="Kaiti TC" w:hAnsi="Kaiti TC" w:hint="eastAsia"/>
          <w:color w:val="000000" w:themeColor="text1"/>
        </w:rPr>
        <w:t>有幾個月的時間</w:t>
      </w:r>
      <w:r w:rsidRPr="006D30A2">
        <w:rPr>
          <w:rFonts w:ascii="Kaiti TC" w:eastAsia="Kaiti TC" w:hAnsi="Kaiti TC" w:cs="PingFang TC" w:hint="eastAsia"/>
          <w:color w:val="000000" w:themeColor="text1"/>
        </w:rPr>
        <w:t>。</w:t>
      </w:r>
      <w:r w:rsidRPr="006D30A2">
        <w:rPr>
          <w:rFonts w:ascii="Kaiti TC" w:eastAsia="Kaiti TC" w:hAnsi="Kaiti TC"/>
          <w:color w:val="000000" w:themeColor="text1"/>
        </w:rPr>
        <w:t>在我們的行業中，人們</w:t>
      </w:r>
      <w:r w:rsidRPr="006D30A2">
        <w:rPr>
          <w:rFonts w:ascii="Kaiti TC" w:eastAsia="Kaiti TC" w:hAnsi="Kaiti TC" w:hint="eastAsia"/>
          <w:color w:val="000000" w:themeColor="text1"/>
        </w:rPr>
        <w:t>最多能指望在一兩年內保持競爭優勢</w:t>
      </w:r>
      <w:r w:rsidRPr="006D30A2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37BC164C" w14:textId="1CAEA10E" w:rsidR="006D30A2" w:rsidRDefault="000A0280" w:rsidP="00513745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0A0280">
        <w:rPr>
          <w:rFonts w:ascii="Kaiti TC" w:eastAsia="Kaiti TC" w:hAnsi="Kaiti TC" w:hint="eastAsia"/>
          <w:color w:val="000000" w:themeColor="text1"/>
        </w:rPr>
        <w:t>根</w:t>
      </w:r>
      <w:r w:rsidRPr="000A0280">
        <w:rPr>
          <w:rFonts w:ascii="Kaiti TC" w:eastAsia="Kaiti TC" w:hAnsi="Kaiti TC"/>
          <w:color w:val="000000" w:themeColor="text1"/>
        </w:rPr>
        <w:t>本的事實是，不考慮競爭</w:t>
      </w:r>
      <w:r w:rsidRPr="000A0280">
        <w:rPr>
          <w:rFonts w:ascii="Kaiti TC" w:eastAsia="Kaiti TC" w:hAnsi="Kaiti TC" w:cs="PingFang TC" w:hint="eastAsia"/>
          <w:color w:val="000000" w:themeColor="text1"/>
        </w:rPr>
        <w:t>，</w:t>
      </w:r>
      <w:r w:rsidRPr="000A0280">
        <w:rPr>
          <w:rFonts w:ascii="Kaiti TC" w:eastAsia="Kaiti TC" w:hAnsi="Kaiti TC"/>
          <w:color w:val="000000" w:themeColor="text1"/>
        </w:rPr>
        <w:t>就無法制定</w:t>
      </w:r>
      <w:r w:rsidRPr="000A0280">
        <w:rPr>
          <w:rFonts w:ascii="Kaiti TC" w:eastAsia="Kaiti TC" w:hAnsi="Kaiti TC" w:hint="eastAsia"/>
          <w:color w:val="000000" w:themeColor="text1"/>
        </w:rPr>
        <w:t>策</w:t>
      </w:r>
      <w:r w:rsidRPr="000A0280">
        <w:rPr>
          <w:rFonts w:ascii="Kaiti TC" w:eastAsia="Kaiti TC" w:hAnsi="Kaiti TC"/>
          <w:color w:val="000000" w:themeColor="text1"/>
        </w:rPr>
        <w:t>略。記住這一點的公司比沒有考慮競爭的公司</w:t>
      </w:r>
      <w:r w:rsidRPr="000A0280">
        <w:rPr>
          <w:rFonts w:ascii="Kaiti TC" w:eastAsia="Kaiti TC" w:hAnsi="Kaiti TC" w:cs="PingFang TC" w:hint="eastAsia"/>
          <w:color w:val="000000" w:themeColor="text1"/>
        </w:rPr>
        <w:t>、</w:t>
      </w:r>
      <w:r w:rsidRPr="000A0280">
        <w:rPr>
          <w:rFonts w:ascii="Kaiti TC" w:eastAsia="Kaiti TC" w:hAnsi="Kaiti TC"/>
          <w:color w:val="000000" w:themeColor="text1"/>
        </w:rPr>
        <w:t>或者那些審視競爭但未能產生最佳洞察力的公司</w:t>
      </w:r>
      <w:r w:rsidRPr="000A0280">
        <w:rPr>
          <w:rFonts w:ascii="Kaiti TC" w:eastAsia="Kaiti TC" w:hAnsi="Kaiti TC" w:cs="PingFang TC" w:hint="eastAsia"/>
          <w:color w:val="000000" w:themeColor="text1"/>
        </w:rPr>
        <w:t>，</w:t>
      </w:r>
      <w:r w:rsidRPr="000A0280">
        <w:rPr>
          <w:rFonts w:ascii="Kaiti TC" w:eastAsia="Kaiti TC" w:hAnsi="Kaiti TC" w:hint="eastAsia"/>
          <w:color w:val="000000" w:themeColor="text1"/>
        </w:rPr>
        <w:t>在市場上更有可能</w:t>
      </w:r>
      <w:r w:rsidRPr="000A0280">
        <w:rPr>
          <w:rFonts w:ascii="Kaiti TC" w:eastAsia="Kaiti TC" w:hAnsi="Kaiti TC"/>
          <w:color w:val="000000" w:themeColor="text1"/>
        </w:rPr>
        <w:t>獲得成功。</w:t>
      </w:r>
    </w:p>
    <w:p w14:paraId="321772BF" w14:textId="77777777" w:rsidR="005E1438" w:rsidRPr="00513745" w:rsidRDefault="005E1438" w:rsidP="00513745">
      <w:pPr>
        <w:pStyle w:val="added-to-list1"/>
        <w:numPr>
          <w:ilvl w:val="0"/>
          <w:numId w:val="19"/>
        </w:numPr>
        <w:spacing w:beforeLines="50" w:before="180" w:beforeAutospacing="0" w:after="0" w:afterAutospacing="0" w:line="0" w:lineRule="atLeast"/>
        <w:rPr>
          <w:rFonts w:ascii="Helvetica Neue" w:hAnsi="Helvetica Neue"/>
          <w:b/>
          <w:bCs/>
          <w:color w:val="222222"/>
        </w:rPr>
      </w:pPr>
      <w:r w:rsidRPr="00513745">
        <w:rPr>
          <w:rFonts w:ascii="Helvetica Neue" w:hAnsi="Helvetica Neue"/>
          <w:b/>
          <w:bCs/>
          <w:color w:val="222222"/>
        </w:rPr>
        <w:t>競爭</w:t>
      </w:r>
      <w:r w:rsidRPr="00513745">
        <w:rPr>
          <w:rFonts w:ascii="Helvetica Neue" w:hAnsi="Helvetica Neue" w:hint="eastAsia"/>
          <w:b/>
          <w:bCs/>
          <w:color w:val="222222"/>
        </w:rPr>
        <w:t>洞見</w:t>
      </w:r>
    </w:p>
    <w:p w14:paraId="72654510" w14:textId="7D5486C9" w:rsidR="005E1438" w:rsidRDefault="00B35205" w:rsidP="00513745">
      <w:pPr>
        <w:spacing w:beforeLines="50" w:before="180" w:line="0" w:lineRule="atLeast"/>
        <w:ind w:firstLineChars="100" w:firstLine="240"/>
        <w:jc w:val="both"/>
        <w:rPr>
          <w:rStyle w:val="text-node"/>
          <w:rFonts w:ascii="Kaiti TC" w:eastAsia="Kaiti TC" w:hAnsi="Kaiti TC"/>
          <w:color w:val="000000" w:themeColor="text1"/>
        </w:rPr>
      </w:pPr>
      <w:r w:rsidRPr="0075291A">
        <w:rPr>
          <w:rStyle w:val="text-node"/>
          <w:rFonts w:ascii="Kaiti TC" w:eastAsia="Kaiti TC" w:hAnsi="Kaiti TC"/>
          <w:color w:val="000000" w:themeColor="text1"/>
        </w:rPr>
        <w:t>我們可以</w:t>
      </w:r>
      <w:r w:rsidRPr="0075291A">
        <w:rPr>
          <w:rStyle w:val="text-node"/>
          <w:rFonts w:ascii="Kaiti TC" w:eastAsia="Kaiti TC" w:hAnsi="Kaiti TC" w:hint="eastAsia"/>
          <w:color w:val="000000" w:themeColor="text1"/>
        </w:rPr>
        <w:t>透</w:t>
      </w:r>
      <w:r w:rsidRPr="0075291A">
        <w:rPr>
          <w:rStyle w:val="text-node"/>
          <w:rFonts w:ascii="Kaiti TC" w:eastAsia="Kaiti TC" w:hAnsi="Kaiti TC"/>
          <w:color w:val="000000" w:themeColor="text1"/>
        </w:rPr>
        <w:t>過</w:t>
      </w:r>
      <w:r w:rsidRPr="0075291A">
        <w:rPr>
          <w:rStyle w:val="text-node"/>
          <w:rFonts w:ascii="Kaiti TC" w:eastAsia="Kaiti TC" w:hAnsi="Kaiti TC" w:hint="eastAsia"/>
          <w:color w:val="000000" w:themeColor="text1"/>
        </w:rPr>
        <w:t>討論</w:t>
      </w:r>
      <w:r w:rsidRPr="0075291A">
        <w:rPr>
          <w:rStyle w:val="text-node"/>
          <w:rFonts w:ascii="Kaiti TC" w:eastAsia="Kaiti TC" w:hAnsi="Kaiti TC"/>
          <w:color w:val="000000" w:themeColor="text1"/>
        </w:rPr>
        <w:t>免疫腫瘤領域的兩個主要</w:t>
      </w:r>
      <w:r w:rsidRPr="0075291A">
        <w:rPr>
          <w:rStyle w:val="text-node"/>
          <w:rFonts w:ascii="Kaiti TC" w:eastAsia="Kaiti TC" w:hAnsi="Kaiti TC" w:hint="eastAsia"/>
          <w:color w:val="000000" w:themeColor="text1"/>
        </w:rPr>
        <w:t>對局者</w:t>
      </w:r>
      <w:r w:rsidRPr="0075291A">
        <w:rPr>
          <w:rStyle w:val="text-node"/>
          <w:rFonts w:ascii="Kaiti TC" w:eastAsia="Kaiti TC" w:hAnsi="Kaiti TC"/>
          <w:color w:val="000000" w:themeColor="text1"/>
        </w:rPr>
        <w:t>來說明競爭</w:t>
      </w:r>
      <w:r w:rsidRPr="0075291A">
        <w:rPr>
          <w:rFonts w:ascii="Kaiti TC" w:eastAsia="Kaiti TC" w:hAnsi="Kaiti TC" w:cs="PingFang TC" w:hint="eastAsia"/>
          <w:color w:val="000000" w:themeColor="text1"/>
        </w:rPr>
        <w:t>「</w:t>
      </w:r>
      <w:r w:rsidRPr="0075291A">
        <w:rPr>
          <w:rStyle w:val="text-node"/>
          <w:rFonts w:ascii="Kaiti TC" w:eastAsia="Kaiti TC" w:hAnsi="Kaiti TC"/>
          <w:color w:val="000000" w:themeColor="text1"/>
        </w:rPr>
        <w:t>洞</w:t>
      </w:r>
      <w:r w:rsidRPr="0075291A">
        <w:rPr>
          <w:rStyle w:val="text-node"/>
          <w:rFonts w:ascii="Kaiti TC" w:eastAsia="Kaiti TC" w:hAnsi="Kaiti TC" w:hint="eastAsia"/>
          <w:color w:val="000000" w:themeColor="text1"/>
        </w:rPr>
        <w:t>見</w:t>
      </w:r>
      <w:r w:rsidRPr="0075291A">
        <w:rPr>
          <w:rFonts w:ascii="Kaiti TC" w:eastAsia="Kaiti TC" w:hAnsi="Kaiti TC" w:cs="PingFang TC" w:hint="eastAsia"/>
          <w:color w:val="000000" w:themeColor="text1"/>
        </w:rPr>
        <w:t>」</w:t>
      </w:r>
      <w:r w:rsidR="0075291A">
        <w:rPr>
          <w:rFonts w:ascii="Kaiti TC" w:eastAsia="Kaiti TC" w:hAnsi="Kaiti TC" w:cs="PingFang TC" w:hint="eastAsia"/>
          <w:color w:val="000000" w:themeColor="text1"/>
        </w:rPr>
        <w:t>的</w:t>
      </w:r>
      <w:r w:rsidRPr="0075291A">
        <w:rPr>
          <w:rStyle w:val="text-node"/>
          <w:rFonts w:ascii="Kaiti TC" w:eastAsia="Kaiti TC" w:hAnsi="Kaiti TC" w:hint="eastAsia"/>
          <w:color w:val="000000" w:themeColor="text1"/>
        </w:rPr>
        <w:t>必要性</w:t>
      </w:r>
      <w:r w:rsidRPr="0075291A">
        <w:rPr>
          <w:rStyle w:val="text-node"/>
          <w:rFonts w:ascii="Kaiti TC" w:eastAsia="Kaiti TC" w:hAnsi="Kaiti TC"/>
          <w:color w:val="000000" w:themeColor="text1"/>
        </w:rPr>
        <w:t>。</w:t>
      </w:r>
      <w:r w:rsidR="00784D5F" w:rsidRPr="0075291A">
        <w:rPr>
          <w:rStyle w:val="text-node"/>
          <w:rFonts w:ascii="Kaiti TC" w:eastAsia="Kaiti TC" w:hAnsi="Kaiti TC" w:hint="eastAsia"/>
          <w:color w:val="000000" w:themeColor="text1"/>
        </w:rPr>
        <w:t>行銷</w:t>
      </w:r>
      <w:r w:rsidR="00784D5F" w:rsidRPr="0075291A">
        <w:rPr>
          <w:rStyle w:val="text-node"/>
          <w:rFonts w:ascii="Kaiti TC" w:eastAsia="Kaiti TC" w:hAnsi="Kaiti TC"/>
          <w:color w:val="000000" w:themeColor="text1"/>
        </w:rPr>
        <w:t>Keytruda</w:t>
      </w:r>
      <w:r w:rsidR="00784D5F" w:rsidRPr="0075291A">
        <w:rPr>
          <w:rStyle w:val="text-node"/>
          <w:rFonts w:ascii="Kaiti TC" w:eastAsia="Kaiti TC" w:hAnsi="Kaiti TC" w:hint="eastAsia"/>
          <w:color w:val="000000" w:themeColor="text1"/>
        </w:rPr>
        <w:t>的</w:t>
      </w:r>
      <w:r w:rsidR="00784D5F" w:rsidRPr="0075291A">
        <w:rPr>
          <w:rStyle w:val="text-node"/>
          <w:rFonts w:ascii="Kaiti TC" w:eastAsia="Kaiti TC" w:hAnsi="Kaiti TC"/>
          <w:color w:val="000000" w:themeColor="text1"/>
        </w:rPr>
        <w:t>MSD</w:t>
      </w:r>
      <w:r w:rsidR="00784D5F" w:rsidRPr="0075291A">
        <w:rPr>
          <w:rStyle w:val="text-node"/>
          <w:rFonts w:ascii="Kaiti TC" w:eastAsia="Kaiti TC" w:hAnsi="Kaiti TC" w:hint="eastAsia"/>
          <w:color w:val="000000" w:themeColor="text1"/>
        </w:rPr>
        <w:t>和行銷</w:t>
      </w:r>
      <w:proofErr w:type="spellStart"/>
      <w:r w:rsidR="00784D5F" w:rsidRPr="0075291A">
        <w:rPr>
          <w:rStyle w:val="text-node"/>
          <w:rFonts w:ascii="Kaiti TC" w:eastAsia="Kaiti TC" w:hAnsi="Kaiti TC"/>
          <w:color w:val="000000" w:themeColor="text1"/>
        </w:rPr>
        <w:t>Opdivo</w:t>
      </w:r>
      <w:proofErr w:type="spellEnd"/>
      <w:r w:rsidR="00784D5F" w:rsidRPr="0075291A">
        <w:rPr>
          <w:rStyle w:val="text-node"/>
          <w:rFonts w:ascii="Kaiti TC" w:eastAsia="Kaiti TC" w:hAnsi="Kaiti TC"/>
          <w:color w:val="000000" w:themeColor="text1"/>
        </w:rPr>
        <w:t>的</w:t>
      </w:r>
      <w:r w:rsidR="0075291A">
        <w:rPr>
          <w:rStyle w:val="text-node"/>
          <w:rFonts w:ascii="Kaiti TC" w:eastAsia="Kaiti TC" w:hAnsi="Kaiti TC"/>
          <w:color w:val="000000" w:themeColor="text1"/>
        </w:rPr>
        <w:t>BMS</w:t>
      </w:r>
      <w:r w:rsidR="00784D5F" w:rsidRPr="0075291A">
        <w:rPr>
          <w:rStyle w:val="text-node"/>
          <w:rFonts w:ascii="Kaiti TC" w:eastAsia="Kaiti TC" w:hAnsi="Kaiti TC"/>
          <w:color w:val="000000" w:themeColor="text1"/>
        </w:rPr>
        <w:t>採取了截然不同的策略開發各自領域的產品。</w:t>
      </w:r>
      <w:r w:rsidR="00B33373" w:rsidRPr="0075291A">
        <w:rPr>
          <w:rFonts w:ascii="Kaiti TC" w:eastAsia="Kaiti TC" w:hAnsi="Kaiti TC"/>
          <w:color w:val="000000" w:themeColor="text1"/>
        </w:rPr>
        <w:t>然而，MSD</w:t>
      </w:r>
      <w:r w:rsidR="00B33373" w:rsidRPr="0075291A">
        <w:rPr>
          <w:rStyle w:val="text-node"/>
          <w:rFonts w:ascii="Kaiti TC" w:eastAsia="Kaiti TC" w:hAnsi="Kaiti TC"/>
          <w:color w:val="000000" w:themeColor="text1"/>
        </w:rPr>
        <w:t>沿一條狹窄的臨床路</w:t>
      </w:r>
      <w:r w:rsidR="0075291A">
        <w:rPr>
          <w:rStyle w:val="text-node"/>
          <w:rFonts w:ascii="Kaiti TC" w:eastAsia="Kaiti TC" w:hAnsi="Kaiti TC" w:hint="eastAsia"/>
          <w:color w:val="000000" w:themeColor="text1"/>
        </w:rPr>
        <w:t>徑</w:t>
      </w:r>
      <w:r w:rsidR="00B33373" w:rsidRPr="0075291A">
        <w:rPr>
          <w:rStyle w:val="text-node"/>
          <w:rFonts w:ascii="Kaiti TC" w:eastAsia="Kaiti TC" w:hAnsi="Kaiti TC"/>
          <w:color w:val="000000" w:themeColor="text1"/>
        </w:rPr>
        <w:t>發展，其詳細的生物標</w:t>
      </w:r>
      <w:r w:rsidR="0075291A" w:rsidRPr="0075291A">
        <w:rPr>
          <w:rStyle w:val="text-node"/>
          <w:rFonts w:ascii="Kaiti TC" w:eastAsia="Kaiti TC" w:hAnsi="Kaiti TC" w:hint="eastAsia"/>
          <w:color w:val="000000" w:themeColor="text1"/>
        </w:rPr>
        <w:t>記</w:t>
      </w:r>
      <w:r w:rsidR="00B33373" w:rsidRPr="0075291A">
        <w:rPr>
          <w:rStyle w:val="text-node"/>
          <w:rFonts w:ascii="Kaiti TC" w:eastAsia="Kaiti TC" w:hAnsi="Kaiti TC"/>
          <w:color w:val="000000" w:themeColor="text1"/>
        </w:rPr>
        <w:t>要求為患者識別</w:t>
      </w:r>
      <w:r w:rsidR="00B33373" w:rsidRPr="0075291A">
        <w:rPr>
          <w:rFonts w:ascii="Kaiti TC" w:eastAsia="Kaiti TC" w:hAnsi="Kaiti TC"/>
          <w:color w:val="000000" w:themeColor="text1"/>
        </w:rPr>
        <w:t>創造了障礙</w:t>
      </w:r>
      <w:r w:rsidR="00B33373" w:rsidRPr="0075291A">
        <w:rPr>
          <w:rStyle w:val="text-node"/>
          <w:rFonts w:ascii="Kaiti TC" w:eastAsia="Kaiti TC" w:hAnsi="Kaiti TC"/>
          <w:color w:val="000000" w:themeColor="text1"/>
        </w:rPr>
        <w:t>。</w:t>
      </w:r>
      <w:r w:rsidR="0075291A" w:rsidRPr="0075291A">
        <w:rPr>
          <w:rFonts w:ascii="Kaiti TC" w:eastAsia="Kaiti TC" w:hAnsi="Kaiti TC"/>
          <w:color w:val="000000" w:themeColor="text1"/>
        </w:rPr>
        <w:t>BMS</w:t>
      </w:r>
      <w:r w:rsidR="0075291A" w:rsidRPr="0075291A">
        <w:rPr>
          <w:rFonts w:ascii="Kaiti TC" w:eastAsia="Kaiti TC" w:hAnsi="Kaiti TC" w:hint="eastAsia"/>
          <w:color w:val="000000" w:themeColor="text1"/>
        </w:rPr>
        <w:t>對</w:t>
      </w:r>
      <w:r w:rsidR="0075291A" w:rsidRPr="0075291A">
        <w:rPr>
          <w:rFonts w:ascii="Kaiti TC" w:eastAsia="Kaiti TC" w:hAnsi="Kaiti TC"/>
          <w:color w:val="000000" w:themeColor="text1"/>
        </w:rPr>
        <w:t>患者識別採取了</w:t>
      </w:r>
      <w:r w:rsidR="0075291A">
        <w:rPr>
          <w:rFonts w:ascii="Kaiti TC" w:eastAsia="Kaiti TC" w:hAnsi="Kaiti TC" w:hint="eastAsia"/>
          <w:color w:val="000000" w:themeColor="text1"/>
        </w:rPr>
        <w:t>較為</w:t>
      </w:r>
      <w:r w:rsidR="0075291A" w:rsidRPr="0075291A">
        <w:rPr>
          <w:rFonts w:ascii="Kaiti TC" w:eastAsia="Kaiti TC" w:hAnsi="Kaiti TC"/>
          <w:color w:val="000000" w:themeColor="text1"/>
        </w:rPr>
        <w:t>廣泛的方法</w:t>
      </w:r>
      <w:r w:rsidR="0075291A" w:rsidRPr="0075291A">
        <w:rPr>
          <w:rFonts w:ascii="Kaiti TC" w:eastAsia="Kaiti TC" w:hAnsi="Kaiti TC" w:cs="PingFang TC" w:hint="eastAsia"/>
          <w:color w:val="000000" w:themeColor="text1"/>
        </w:rPr>
        <w:t>，</w:t>
      </w:r>
      <w:r w:rsidR="0075291A" w:rsidRPr="0075291A">
        <w:rPr>
          <w:rFonts w:ascii="Kaiti TC" w:eastAsia="Kaiti TC" w:hAnsi="Kaiti TC"/>
          <w:color w:val="000000" w:themeColor="text1"/>
        </w:rPr>
        <w:t>降低</w:t>
      </w:r>
      <w:r w:rsidR="0075291A" w:rsidRPr="0075291A">
        <w:rPr>
          <w:rFonts w:ascii="Kaiti TC" w:eastAsia="Kaiti TC" w:hAnsi="Kaiti TC" w:hint="eastAsia"/>
          <w:color w:val="000000" w:themeColor="text1"/>
        </w:rPr>
        <w:t>開</w:t>
      </w:r>
      <w:r w:rsidR="0075291A" w:rsidRPr="0075291A">
        <w:rPr>
          <w:rStyle w:val="text-node"/>
          <w:rFonts w:ascii="Kaiti TC" w:eastAsia="Kaiti TC" w:hAnsi="Kaiti TC"/>
          <w:color w:val="000000" w:themeColor="text1"/>
        </w:rPr>
        <w:t>處方的難度。</w:t>
      </w:r>
    </w:p>
    <w:p w14:paraId="2EC3C0C9" w14:textId="1621CC92" w:rsidR="0083615D" w:rsidRDefault="0083615D" w:rsidP="0083615D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83615D">
        <w:rPr>
          <w:rFonts w:ascii="Kaiti TC" w:eastAsia="Kaiti TC" w:hAnsi="Kaiti TC"/>
          <w:color w:val="000000" w:themeColor="text1"/>
        </w:rPr>
        <w:t>在每個產品的</w:t>
      </w:r>
      <w:r w:rsidRPr="0083615D">
        <w:rPr>
          <w:rFonts w:ascii="Kaiti TC" w:eastAsia="Kaiti TC" w:hAnsi="Kaiti TC" w:hint="eastAsia"/>
          <w:color w:val="000000" w:themeColor="text1"/>
        </w:rPr>
        <w:t>上市</w:t>
      </w:r>
      <w:r w:rsidRPr="0083615D">
        <w:rPr>
          <w:rFonts w:ascii="Kaiti TC" w:eastAsia="Kaiti TC" w:hAnsi="Kaiti TC"/>
          <w:color w:val="000000" w:themeColor="text1"/>
        </w:rPr>
        <w:t>後的最初幾年裡，</w:t>
      </w:r>
      <w:r w:rsidRPr="0083615D">
        <w:rPr>
          <w:rStyle w:val="text-node"/>
          <w:rFonts w:ascii="Kaiti TC" w:eastAsia="Kaiti TC" w:hAnsi="Kaiti TC"/>
          <w:color w:val="000000" w:themeColor="text1"/>
        </w:rPr>
        <w:t>BMS方法似乎可以帶來更大的商業成功。然而，最終證明MSD狹窄的患者篩</w:t>
      </w:r>
      <w:r w:rsidRPr="0083615D">
        <w:rPr>
          <w:rStyle w:val="text-node"/>
          <w:rFonts w:ascii="Kaiti TC" w:eastAsia="Kaiti TC" w:hAnsi="Kaiti TC" w:hint="eastAsia"/>
          <w:color w:val="000000" w:themeColor="text1"/>
        </w:rPr>
        <w:t>檢</w:t>
      </w:r>
      <w:r w:rsidRPr="0083615D">
        <w:rPr>
          <w:rStyle w:val="text-node"/>
          <w:rFonts w:ascii="Kaiti TC" w:eastAsia="Kaiti TC" w:hAnsi="Kaiti TC"/>
          <w:color w:val="000000" w:themeColor="text1"/>
        </w:rPr>
        <w:t>方法</w:t>
      </w:r>
      <w:r w:rsidRPr="0083615D">
        <w:rPr>
          <w:rFonts w:ascii="Kaiti TC" w:eastAsia="Kaiti TC" w:hAnsi="Kaiti TC"/>
          <w:color w:val="000000" w:themeColor="text1"/>
        </w:rPr>
        <w:t>對於延長非小細胞肺癌患者一線</w:t>
      </w:r>
      <w:r w:rsidRPr="0083615D">
        <w:rPr>
          <w:rFonts w:ascii="Kaiti TC" w:eastAsia="Kaiti TC" w:hAnsi="Kaiti TC" w:hint="eastAsia"/>
          <w:color w:val="000000" w:themeColor="text1"/>
        </w:rPr>
        <w:t>療法</w:t>
      </w:r>
      <w:r w:rsidRPr="0083615D">
        <w:rPr>
          <w:rFonts w:ascii="Kaiti TC" w:eastAsia="Kaiti TC" w:hAnsi="Kaiti TC"/>
          <w:color w:val="000000" w:themeColor="text1"/>
        </w:rPr>
        <w:t>的存活率至關重要。</w:t>
      </w:r>
    </w:p>
    <w:p w14:paraId="1AF3B9AB" w14:textId="40CB44D2" w:rsidR="00E474FA" w:rsidRDefault="0022043A" w:rsidP="00E474F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E474FA">
        <w:rPr>
          <w:rStyle w:val="text-node"/>
          <w:rFonts w:ascii="Kaiti TC" w:eastAsia="Kaiti TC" w:hAnsi="Kaiti TC"/>
          <w:color w:val="000000" w:themeColor="text1"/>
        </w:rPr>
        <w:t>這種方法</w:t>
      </w:r>
      <w:r w:rsidR="002017C4" w:rsidRPr="00E474FA">
        <w:rPr>
          <w:rStyle w:val="text-node"/>
          <w:rFonts w:ascii="Kaiti TC" w:eastAsia="Kaiti TC" w:hAnsi="Kaiti TC"/>
          <w:color w:val="000000" w:themeColor="text1"/>
        </w:rPr>
        <w:t>在對</w:t>
      </w:r>
      <w:r w:rsidRPr="00E474FA">
        <w:rPr>
          <w:rStyle w:val="text-node"/>
          <w:rFonts w:ascii="Kaiti TC" w:eastAsia="Kaiti TC" w:hAnsi="Kaiti TC"/>
          <w:color w:val="000000" w:themeColor="text1"/>
        </w:rPr>
        <w:t>是BMS</w:t>
      </w:r>
      <w:r w:rsidRPr="00E474FA">
        <w:rPr>
          <w:rStyle w:val="text-node"/>
          <w:rFonts w:ascii="Kaiti TC" w:eastAsia="Kaiti TC" w:hAnsi="Kaiti TC" w:hint="eastAsia"/>
          <w:color w:val="000000" w:themeColor="text1"/>
        </w:rPr>
        <w:t>策略</w:t>
      </w:r>
      <w:r w:rsidR="002017C4" w:rsidRPr="00E474FA">
        <w:rPr>
          <w:rStyle w:val="text-node"/>
          <w:rFonts w:ascii="Kaiti TC" w:eastAsia="Kaiti TC" w:hAnsi="Kaiti TC"/>
          <w:color w:val="000000" w:themeColor="text1"/>
        </w:rPr>
        <w:t>有良好的</w:t>
      </w:r>
      <w:r w:rsidRPr="00E474FA">
        <w:rPr>
          <w:rStyle w:val="text-node"/>
          <w:rFonts w:ascii="Kaiti TC" w:eastAsia="Kaiti TC" w:hAnsi="Kaiti TC"/>
          <w:color w:val="000000" w:themeColor="text1"/>
        </w:rPr>
        <w:t>競爭洞察力的背景下開發的，因此MSD</w:t>
      </w:r>
      <w:r w:rsidRPr="00E474FA">
        <w:rPr>
          <w:rStyle w:val="text-node"/>
          <w:rFonts w:ascii="Kaiti TC" w:eastAsia="Kaiti TC" w:hAnsi="Kaiti TC" w:hint="eastAsia"/>
          <w:color w:val="000000" w:themeColor="text1"/>
        </w:rPr>
        <w:t>獲得</w:t>
      </w:r>
      <w:r w:rsidRPr="00E474FA">
        <w:rPr>
          <w:rStyle w:val="text-node"/>
          <w:rFonts w:ascii="Kaiti TC" w:eastAsia="Kaiti TC" w:hAnsi="Kaiti TC"/>
          <w:color w:val="000000" w:themeColor="text1"/>
        </w:rPr>
        <w:t>更大程度的成功。</w:t>
      </w:r>
      <w:r w:rsidR="00E474FA" w:rsidRPr="00E474FA">
        <w:rPr>
          <w:rStyle w:val="text-node"/>
          <w:rFonts w:ascii="Kaiti TC" w:eastAsia="Kaiti TC" w:hAnsi="Kaiti TC"/>
          <w:color w:val="000000" w:themeColor="text1"/>
        </w:rPr>
        <w:t>這裡的關鍵不是正確識別每個競爭對手的策略，因為每個公司都知道對方在開發每種療法的過程。</w:t>
      </w:r>
      <w:r w:rsidR="00E474FA" w:rsidRPr="00E474FA">
        <w:rPr>
          <w:rStyle w:val="text-node"/>
          <w:rFonts w:ascii="Kaiti TC" w:eastAsia="Kaiti TC" w:hAnsi="Kaiti TC" w:hint="eastAsia"/>
          <w:color w:val="000000" w:themeColor="text1"/>
        </w:rPr>
        <w:t>因為每個公司都知道對方在做什麼來發展各自的治療方法</w:t>
      </w:r>
      <w:r w:rsidR="00E474FA" w:rsidRPr="00E474FA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067605A6" w14:textId="57032386" w:rsidR="00C14868" w:rsidRDefault="00720AEF" w:rsidP="00692EE2">
      <w:pPr>
        <w:pStyle w:val="added-to-list1"/>
        <w:spacing w:beforeLines="50" w:before="180" w:beforeAutospacing="0" w:after="0" w:afterAutospacing="0" w:line="0" w:lineRule="atLeast"/>
        <w:ind w:firstLineChars="100" w:firstLine="240"/>
        <w:rPr>
          <w:rStyle w:val="text-node"/>
          <w:rFonts w:ascii="Helvetica Neue" w:hAnsi="Helvetica Neue"/>
          <w:color w:val="222222"/>
        </w:rPr>
      </w:pPr>
      <w:r w:rsidRPr="00207359">
        <w:rPr>
          <w:rStyle w:val="text-node"/>
          <w:rFonts w:ascii="Helvetica Neue" w:hAnsi="Helvetica Neue"/>
          <w:color w:val="222222"/>
        </w:rPr>
        <w:t>相反，它是對每種策略的解</w:t>
      </w:r>
      <w:r>
        <w:rPr>
          <w:rStyle w:val="text-node"/>
          <w:rFonts w:ascii="Helvetica Neue" w:hAnsi="Helvetica Neue" w:hint="eastAsia"/>
          <w:color w:val="222222"/>
        </w:rPr>
        <w:t>讀和</w:t>
      </w:r>
      <w:r w:rsidR="00D50C67" w:rsidRPr="00207359">
        <w:rPr>
          <w:rStyle w:val="text-node"/>
          <w:rFonts w:ascii="Helvetica Neue" w:hAnsi="Helvetica Neue"/>
          <w:color w:val="222222"/>
        </w:rPr>
        <w:t>評估</w:t>
      </w:r>
      <w:r w:rsidRPr="00207359">
        <w:rPr>
          <w:rStyle w:val="text-node"/>
          <w:rFonts w:ascii="Helvetica Neue" w:hAnsi="Helvetica Neue"/>
          <w:color w:val="222222"/>
        </w:rPr>
        <w:t>每種策略對成功開發新適應症的影響。從</w:t>
      </w:r>
      <w:r>
        <w:rPr>
          <w:rStyle w:val="text-node"/>
          <w:rFonts w:ascii="Helvetica Neue" w:hAnsi="Helvetica Neue" w:hint="eastAsia"/>
          <w:color w:val="222222"/>
        </w:rPr>
        <w:t>這個</w:t>
      </w:r>
      <w:r w:rsidRPr="00207359">
        <w:rPr>
          <w:rStyle w:val="text-node"/>
          <w:rFonts w:ascii="Helvetica Neue" w:hAnsi="Helvetica Neue"/>
          <w:color w:val="222222"/>
        </w:rPr>
        <w:t>例</w:t>
      </w:r>
      <w:r>
        <w:rPr>
          <w:rStyle w:val="text-node"/>
          <w:rFonts w:ascii="Helvetica Neue" w:hAnsi="Helvetica Neue" w:hint="eastAsia"/>
          <w:color w:val="222222"/>
        </w:rPr>
        <w:t>子</w:t>
      </w:r>
      <w:r w:rsidRPr="00207359">
        <w:rPr>
          <w:rStyle w:val="text-node"/>
          <w:rFonts w:ascii="Helvetica Neue" w:hAnsi="Helvetica Neue"/>
          <w:color w:val="222222"/>
        </w:rPr>
        <w:t>中學到的重</w:t>
      </w:r>
      <w:r w:rsidRPr="00207359">
        <w:rPr>
          <w:rStyle w:val="text-node"/>
          <w:rFonts w:ascii="Helvetica Neue" w:hAnsi="Helvetica Neue" w:hint="eastAsia"/>
          <w:color w:val="222222"/>
        </w:rPr>
        <w:t>要</w:t>
      </w:r>
      <w:r>
        <w:rPr>
          <w:rStyle w:val="text-node"/>
          <w:rFonts w:ascii="Helvetica Neue" w:hAnsi="Helvetica Neue" w:hint="eastAsia"/>
          <w:color w:val="222222"/>
        </w:rPr>
        <w:t>一課</w:t>
      </w:r>
      <w:r w:rsidRPr="00207359">
        <w:rPr>
          <w:rStyle w:val="text-node"/>
          <w:rFonts w:ascii="Helvetica Neue" w:hAnsi="Helvetica Neue"/>
          <w:color w:val="222222"/>
        </w:rPr>
        <w:t>是，</w:t>
      </w:r>
      <w:r>
        <w:rPr>
          <w:rStyle w:val="text-node"/>
          <w:rFonts w:ascii="Helvetica Neue" w:hAnsi="Helvetica Neue" w:hint="eastAsia"/>
          <w:color w:val="222222"/>
        </w:rPr>
        <w:t>僅僅是競爭對手的資訊</w:t>
      </w:r>
      <w:r w:rsidRPr="00207359">
        <w:rPr>
          <w:rStyle w:val="text-node"/>
          <w:rFonts w:ascii="Helvetica Neue" w:hAnsi="Helvetica Neue"/>
          <w:color w:val="222222"/>
        </w:rPr>
        <w:t>可能不足以</w:t>
      </w:r>
      <w:r>
        <w:rPr>
          <w:rStyle w:val="text-node"/>
          <w:rFonts w:ascii="Helvetica Neue" w:hAnsi="Helvetica Neue" w:hint="eastAsia"/>
          <w:color w:val="222222"/>
        </w:rPr>
        <w:t>形成一個成功的策略</w:t>
      </w:r>
      <w:r w:rsidRPr="00207359">
        <w:rPr>
          <w:rStyle w:val="text-node"/>
          <w:rFonts w:ascii="Helvetica Neue" w:hAnsi="Helvetica Neue"/>
          <w:color w:val="222222"/>
        </w:rPr>
        <w:t>。</w:t>
      </w:r>
      <w:r w:rsidR="00C14868" w:rsidRPr="00207359">
        <w:rPr>
          <w:rStyle w:val="text-node"/>
          <w:rFonts w:ascii="Helvetica Neue" w:hAnsi="Helvetica Neue"/>
          <w:color w:val="222222"/>
        </w:rPr>
        <w:t>正確的競爭</w:t>
      </w:r>
      <w:r w:rsidR="00C14868" w:rsidRPr="00D455E5">
        <w:rPr>
          <w:rFonts w:cs="PingFang TC" w:hint="eastAsia"/>
          <w:color w:val="000000"/>
        </w:rPr>
        <w:t>「</w:t>
      </w:r>
      <w:r w:rsidR="00C14868">
        <w:rPr>
          <w:rFonts w:cs="PingFang TC" w:hint="eastAsia"/>
          <w:color w:val="000000"/>
        </w:rPr>
        <w:t>洞</w:t>
      </w:r>
      <w:r w:rsidR="00C14868" w:rsidRPr="00207359">
        <w:rPr>
          <w:rStyle w:val="text-node"/>
          <w:rFonts w:ascii="Helvetica Neue" w:hAnsi="Helvetica Neue"/>
          <w:color w:val="222222"/>
        </w:rPr>
        <w:t>見</w:t>
      </w:r>
      <w:r w:rsidR="00C14868" w:rsidRPr="00D455E5">
        <w:rPr>
          <w:rFonts w:cs="PingFang TC" w:hint="eastAsia"/>
          <w:color w:val="000000"/>
        </w:rPr>
        <w:t>」</w:t>
      </w:r>
      <w:r w:rsidR="00C14868" w:rsidRPr="00207359">
        <w:rPr>
          <w:rStyle w:val="text-node"/>
          <w:rFonts w:ascii="Helvetica Neue" w:hAnsi="Helvetica Neue"/>
          <w:color w:val="222222"/>
        </w:rPr>
        <w:t>可能是公司獲得成功所需</w:t>
      </w:r>
      <w:r w:rsidR="00C14868">
        <w:rPr>
          <w:rStyle w:val="text-node"/>
          <w:rFonts w:ascii="Helvetica Neue" w:hAnsi="Helvetica Neue" w:hint="eastAsia"/>
          <w:color w:val="222222"/>
        </w:rPr>
        <w:t>要</w:t>
      </w:r>
      <w:r w:rsidR="00C14868" w:rsidRPr="00207359">
        <w:rPr>
          <w:rStyle w:val="text-node"/>
          <w:rFonts w:ascii="Helvetica Neue" w:hAnsi="Helvetica Neue"/>
          <w:color w:val="222222"/>
        </w:rPr>
        <w:t>的最關鍵要素。</w:t>
      </w:r>
    </w:p>
    <w:p w14:paraId="17CDDE7F" w14:textId="77777777" w:rsidR="00513745" w:rsidRDefault="00513745">
      <w:pPr>
        <w:rPr>
          <w:rFonts w:ascii="Arial" w:eastAsia="Kaiti TC" w:hAnsi="Arial" w:cs="Arial"/>
          <w:b/>
          <w:bCs/>
          <w:color w:val="333333"/>
          <w:kern w:val="2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br w:type="page"/>
      </w:r>
    </w:p>
    <w:p w14:paraId="27EF4B0E" w14:textId="0D447F21" w:rsidR="001C583F" w:rsidRPr="00513745" w:rsidRDefault="001C583F" w:rsidP="00513745">
      <w:pPr>
        <w:pStyle w:val="a7"/>
        <w:numPr>
          <w:ilvl w:val="0"/>
          <w:numId w:val="19"/>
        </w:numPr>
        <w:spacing w:before="180" w:line="0" w:lineRule="atLeast"/>
        <w:ind w:leftChars="0"/>
        <w:rPr>
          <w:rFonts w:ascii="新細明體" w:eastAsia="新細明體" w:hAnsi="新細明體"/>
          <w:b/>
          <w:bCs/>
        </w:rPr>
      </w:pPr>
      <w:r w:rsidRPr="00513745">
        <w:rPr>
          <w:rFonts w:ascii="Arial" w:hAnsi="Arial" w:cs="Arial"/>
          <w:b/>
          <w:bCs/>
          <w:color w:val="333333"/>
          <w:shd w:val="clear" w:color="auto" w:fill="FFFFFF"/>
        </w:rPr>
        <w:lastRenderedPageBreak/>
        <w:t>競爭智慧</w:t>
      </w:r>
      <w:r w:rsidRPr="00513745">
        <w:rPr>
          <w:rStyle w:val="text-node"/>
          <w:rFonts w:ascii="Helvetica Neue" w:hAnsi="Helvetica Neue"/>
          <w:b/>
          <w:bCs/>
          <w:color w:val="222222"/>
        </w:rPr>
        <w:t>專業人員</w:t>
      </w:r>
    </w:p>
    <w:p w14:paraId="511C03BB" w14:textId="0605B855" w:rsidR="00720AEF" w:rsidRDefault="00183791" w:rsidP="00B33C3D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B33C3D">
        <w:rPr>
          <w:rFonts w:ascii="Kaiti TC" w:eastAsia="Kaiti TC" w:hAnsi="Kaiti TC"/>
          <w:color w:val="000000" w:themeColor="text1"/>
        </w:rPr>
        <w:t>公司通常使用兩種方法之一來評估和預測競爭對手的未來行動。第一種方法是僱用一支由</w:t>
      </w:r>
      <w:r w:rsidRPr="00B33C3D">
        <w:rPr>
          <w:rFonts w:ascii="Kaiti TC" w:eastAsia="Kaiti TC" w:hAnsi="Kaiti TC" w:cs="PingFang TC" w:hint="eastAsia"/>
          <w:color w:val="000000" w:themeColor="text1"/>
        </w:rPr>
        <w:t>「</w:t>
      </w:r>
      <w:r w:rsidRPr="00B33C3D">
        <w:rPr>
          <w:rFonts w:ascii="Kaiti TC" w:eastAsia="Kaiti TC" w:hAnsi="Kaiti TC"/>
          <w:color w:val="000000" w:themeColor="text1"/>
        </w:rPr>
        <w:t>競爭</w:t>
      </w:r>
      <w:r w:rsidRPr="00B33C3D">
        <w:rPr>
          <w:rFonts w:ascii="Kaiti TC" w:eastAsia="Kaiti TC" w:hAnsi="Kaiti TC" w:hint="eastAsia"/>
          <w:color w:val="000000" w:themeColor="text1"/>
        </w:rPr>
        <w:t>智慧</w:t>
      </w:r>
      <w:r w:rsidRPr="00B33C3D">
        <w:rPr>
          <w:rFonts w:ascii="Kaiti TC" w:eastAsia="Kaiti TC" w:hAnsi="Kaiti TC"/>
          <w:color w:val="000000" w:themeColor="text1"/>
        </w:rPr>
        <w:t xml:space="preserve"> (</w:t>
      </w:r>
      <w:r w:rsidR="004966CB" w:rsidRPr="00B33C3D">
        <w:rPr>
          <w:rStyle w:val="text-node"/>
          <w:rFonts w:ascii="Kaiti TC" w:eastAsia="Kaiti TC" w:hAnsi="Kaiti TC"/>
          <w:color w:val="000000" w:themeColor="text1"/>
        </w:rPr>
        <w:t>competitive intelligence</w:t>
      </w:r>
      <w:r w:rsidR="004966CB" w:rsidRPr="00B33C3D">
        <w:rPr>
          <w:rFonts w:ascii="Kaiti TC" w:eastAsia="Kaiti TC" w:hAnsi="Kaiti TC" w:cs="PingFang TC" w:hint="eastAsia"/>
          <w:color w:val="000000" w:themeColor="text1"/>
        </w:rPr>
        <w:t>，簡稱</w:t>
      </w:r>
      <w:r w:rsidRPr="00B33C3D">
        <w:rPr>
          <w:rFonts w:ascii="Kaiti TC" w:eastAsia="Kaiti TC" w:hAnsi="Kaiti TC"/>
          <w:color w:val="000000" w:themeColor="text1"/>
        </w:rPr>
        <w:t>CI)專業人員</w:t>
      </w:r>
      <w:r w:rsidRPr="00B33C3D">
        <w:rPr>
          <w:rFonts w:ascii="Kaiti TC" w:eastAsia="Kaiti TC" w:hAnsi="Kaiti TC" w:cs="PingFang TC" w:hint="eastAsia"/>
          <w:color w:val="000000" w:themeColor="text1"/>
        </w:rPr>
        <w:t>」</w:t>
      </w:r>
      <w:r w:rsidRPr="00B33C3D">
        <w:rPr>
          <w:rFonts w:ascii="Kaiti TC" w:eastAsia="Kaiti TC" w:hAnsi="Kaiti TC"/>
          <w:color w:val="000000" w:themeColor="text1"/>
        </w:rPr>
        <w:t>組成的內部團隊</w:t>
      </w:r>
      <w:r w:rsidRPr="00B33C3D">
        <w:rPr>
          <w:rFonts w:ascii="Kaiti TC" w:eastAsia="Kaiti TC" w:hAnsi="Kaiti TC" w:cs="PingFang TC" w:hint="eastAsia"/>
          <w:color w:val="000000" w:themeColor="text1"/>
        </w:rPr>
        <w:t>。</w:t>
      </w:r>
      <w:r w:rsidR="002E1003" w:rsidRPr="00B33C3D">
        <w:rPr>
          <w:rFonts w:ascii="Kaiti TC" w:eastAsia="Kaiti TC" w:hAnsi="Kaiti TC" w:cs="PingFang TC" w:hint="eastAsia"/>
          <w:color w:val="000000" w:themeColor="text1"/>
        </w:rPr>
        <w:t>該團隊可以在醫學會議上</w:t>
      </w:r>
      <w:r w:rsidR="002E1003" w:rsidRPr="00B33C3D">
        <w:rPr>
          <w:rFonts w:ascii="Kaiti TC" w:eastAsia="Kaiti TC" w:hAnsi="Kaiti TC" w:cs="Arial"/>
          <w:color w:val="000000" w:themeColor="text1"/>
        </w:rPr>
        <w:t>搜尋次級研究</w:t>
      </w:r>
      <w:r w:rsidR="00B33C3D" w:rsidRPr="00B33C3D">
        <w:rPr>
          <w:rFonts w:ascii="Kaiti TC" w:eastAsia="Kaiti TC" w:hAnsi="Kaiti TC" w:cs="Arial" w:hint="eastAsia"/>
          <w:color w:val="000000" w:themeColor="text1"/>
        </w:rPr>
        <w:t>資料</w:t>
      </w:r>
      <w:r w:rsidR="00B33C3D" w:rsidRPr="00B33C3D">
        <w:rPr>
          <w:rFonts w:ascii="Kaiti TC" w:eastAsia="Kaiti TC" w:hAnsi="Kaiti TC" w:cs="PingFang TC" w:hint="eastAsia"/>
          <w:color w:val="000000" w:themeColor="text1"/>
        </w:rPr>
        <w:t>，</w:t>
      </w:r>
      <w:r w:rsidR="00B33C3D" w:rsidRPr="00B33C3D">
        <w:rPr>
          <w:rStyle w:val="text-node"/>
          <w:rFonts w:ascii="Kaiti TC" w:eastAsia="Kaiti TC" w:hAnsi="Kaiti TC"/>
          <w:color w:val="000000" w:themeColor="text1"/>
        </w:rPr>
        <w:t>並進行有限的</w:t>
      </w:r>
      <w:r w:rsidR="00B33C3D" w:rsidRPr="00B33C3D">
        <w:rPr>
          <w:rStyle w:val="text-node"/>
          <w:rFonts w:ascii="Kaiti TC" w:eastAsia="Kaiti TC" w:hAnsi="Kaiti TC" w:hint="eastAsia"/>
          <w:color w:val="000000" w:themeColor="text1"/>
        </w:rPr>
        <w:t>初</w:t>
      </w:r>
      <w:r w:rsidR="00B33C3D" w:rsidRPr="00B33C3D">
        <w:rPr>
          <w:rStyle w:val="text-node"/>
          <w:rFonts w:ascii="Kaiti TC" w:eastAsia="Kaiti TC" w:hAnsi="Kaiti TC"/>
          <w:color w:val="000000" w:themeColor="text1"/>
        </w:rPr>
        <w:t>級情報收集工作</w:t>
      </w:r>
      <w:r w:rsidR="00B33C3D" w:rsidRPr="00B33C3D">
        <w:rPr>
          <w:rFonts w:ascii="Kaiti TC" w:eastAsia="Kaiti TC" w:hAnsi="Kaiti TC" w:cs="PingFang TC" w:hint="eastAsia"/>
          <w:color w:val="000000" w:themeColor="text1"/>
        </w:rPr>
        <w:t>，人們</w:t>
      </w:r>
      <w:r w:rsidR="00B33C3D" w:rsidRPr="00B33C3D">
        <w:rPr>
          <w:rFonts w:ascii="Kaiti TC" w:eastAsia="Kaiti TC" w:hAnsi="Kaiti TC"/>
          <w:color w:val="000000" w:themeColor="text1"/>
        </w:rPr>
        <w:t>希望</w:t>
      </w:r>
      <w:r w:rsidR="00B33C3D" w:rsidRPr="00B33C3D">
        <w:rPr>
          <w:rFonts w:ascii="Kaiti TC" w:eastAsia="Kaiti TC" w:hAnsi="Kaiti TC" w:hint="eastAsia"/>
          <w:color w:val="000000" w:themeColor="text1"/>
        </w:rPr>
        <w:t>在此</w:t>
      </w:r>
      <w:r w:rsidR="00B33C3D" w:rsidRPr="00B33C3D">
        <w:rPr>
          <w:rFonts w:ascii="Kaiti TC" w:eastAsia="Kaiti TC" w:hAnsi="Kaiti TC"/>
          <w:color w:val="000000" w:themeColor="text1"/>
        </w:rPr>
        <w:t>公開交換意見和資訊</w:t>
      </w:r>
      <w:r w:rsidR="00B33C3D" w:rsidRPr="00B33C3D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247D3A45" w14:textId="3EEA1D8D" w:rsidR="006B289F" w:rsidRDefault="006B289F" w:rsidP="006B289F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Fonts w:cs="PingFang TC"/>
          <w:color w:val="000000"/>
        </w:rPr>
      </w:pPr>
      <w:r w:rsidRPr="006B289F">
        <w:rPr>
          <w:rStyle w:val="text-node"/>
          <w:color w:val="222222"/>
        </w:rPr>
        <w:t>第二種方法是使用</w:t>
      </w:r>
      <w:r w:rsidRPr="006B289F">
        <w:rPr>
          <w:rFonts w:cs="PingFang TC" w:hint="eastAsia"/>
          <w:color w:val="000000"/>
        </w:rPr>
        <w:t>「</w:t>
      </w:r>
      <w:r w:rsidRPr="006B289F">
        <w:rPr>
          <w:rStyle w:val="text-node"/>
          <w:color w:val="222222"/>
        </w:rPr>
        <w:t>CI機構</w:t>
      </w:r>
      <w:r w:rsidRPr="006B289F">
        <w:rPr>
          <w:rFonts w:cs="PingFang TC" w:hint="eastAsia"/>
          <w:color w:val="000000"/>
        </w:rPr>
        <w:t>」</w:t>
      </w:r>
      <w:r w:rsidRPr="006B289F">
        <w:rPr>
          <w:rStyle w:val="text-node"/>
          <w:color w:val="222222"/>
        </w:rPr>
        <w:t>，該機構可以</w:t>
      </w:r>
      <w:r w:rsidR="003A51B3" w:rsidRPr="00D455E5">
        <w:rPr>
          <w:rFonts w:cs="PingFang TC" w:hint="eastAsia"/>
          <w:color w:val="000000"/>
        </w:rPr>
        <w:t>：</w:t>
      </w:r>
      <w:r w:rsidRPr="006B289F">
        <w:rPr>
          <w:rStyle w:val="text-node"/>
          <w:color w:val="222222"/>
        </w:rPr>
        <w:t>（a）對</w:t>
      </w:r>
      <w:r w:rsidRPr="006B289F">
        <w:rPr>
          <w:rStyle w:val="text-node"/>
          <w:rFonts w:hint="eastAsia"/>
          <w:color w:val="222222"/>
        </w:rPr>
        <w:t>競爭對手</w:t>
      </w:r>
      <w:r w:rsidRPr="006B289F">
        <w:rPr>
          <w:rStyle w:val="text-node"/>
          <w:color w:val="222222"/>
        </w:rPr>
        <w:t>進行短期</w:t>
      </w:r>
      <w:r w:rsidRPr="006B289F">
        <w:rPr>
          <w:rStyle w:val="text-node"/>
          <w:rFonts w:hint="eastAsia"/>
          <w:color w:val="222222"/>
        </w:rPr>
        <w:t>的</w:t>
      </w:r>
      <w:r w:rsidRPr="006B289F">
        <w:rPr>
          <w:rStyle w:val="text-node"/>
          <w:color w:val="222222"/>
        </w:rPr>
        <w:t>深度</w:t>
      </w:r>
      <w:r w:rsidRPr="006B289F">
        <w:rPr>
          <w:rStyle w:val="text-node"/>
          <w:rFonts w:hint="eastAsia"/>
          <w:color w:val="222222"/>
        </w:rPr>
        <w:t>調查</w:t>
      </w:r>
      <w:r w:rsidRPr="006B289F">
        <w:rPr>
          <w:rStyle w:val="text-node"/>
          <w:color w:val="222222"/>
        </w:rPr>
        <w:t>分析，或者（b）進行持續的長期監</w:t>
      </w:r>
      <w:r w:rsidR="00D50C67">
        <w:rPr>
          <w:rStyle w:val="text-node"/>
          <w:rFonts w:hint="eastAsia"/>
          <w:color w:val="222222"/>
        </w:rPr>
        <w:t>測</w:t>
      </w:r>
      <w:r w:rsidRPr="006B289F">
        <w:rPr>
          <w:rStyle w:val="text-node"/>
          <w:rFonts w:hint="eastAsia"/>
          <w:color w:val="222222"/>
        </w:rPr>
        <w:t xml:space="preserve"> </w:t>
      </w:r>
      <w:r w:rsidRPr="006B289F">
        <w:rPr>
          <w:rStyle w:val="text-node"/>
          <w:color w:val="222222"/>
        </w:rPr>
        <w:t>- 通常在初始深度</w:t>
      </w:r>
      <w:r w:rsidRPr="006B289F">
        <w:rPr>
          <w:rStyle w:val="text-node"/>
          <w:rFonts w:hint="eastAsia"/>
          <w:color w:val="222222"/>
        </w:rPr>
        <w:t>調查</w:t>
      </w:r>
      <w:r w:rsidRPr="006B289F">
        <w:rPr>
          <w:rStyle w:val="text-node"/>
          <w:color w:val="222222"/>
        </w:rPr>
        <w:t>完成後。如果正確執行這兩種方法，就可以成功分析和預測行業中的競爭對手。</w:t>
      </w:r>
      <w:r w:rsidRPr="006B289F">
        <w:rPr>
          <w:rStyle w:val="text-node"/>
          <w:rFonts w:hint="eastAsia"/>
          <w:color w:val="222222"/>
        </w:rPr>
        <w:t>這兩種方法如果執行得當</w:t>
      </w:r>
      <w:r w:rsidRPr="006B289F">
        <w:rPr>
          <w:rFonts w:cs="PingFang TC" w:hint="eastAsia"/>
          <w:color w:val="000000"/>
        </w:rPr>
        <w:t>，都能成功地分析和預測一個產業中的競爭對手。</w:t>
      </w:r>
    </w:p>
    <w:p w14:paraId="31F376EB" w14:textId="0B654D02" w:rsidR="00D23B40" w:rsidRDefault="00D23B40" w:rsidP="007A0204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7A0204">
        <w:rPr>
          <w:rFonts w:ascii="Kaiti TC" w:eastAsia="Kaiti TC" w:hAnsi="Kaiti TC"/>
          <w:color w:val="000000" w:themeColor="text1"/>
        </w:rPr>
        <w:t>但是，每個公司都需要問和回答的關鍵問題是：</w:t>
      </w:r>
      <w:r w:rsidRPr="007A0204">
        <w:rPr>
          <w:rFonts w:ascii="Kaiti TC" w:eastAsia="Kaiti TC" w:hAnsi="Kaiti TC" w:cs="PingFang TC" w:hint="eastAsia"/>
          <w:color w:val="000000" w:themeColor="text1"/>
        </w:rPr>
        <w:t>「</w:t>
      </w:r>
      <w:r w:rsidRPr="007A0204">
        <w:rPr>
          <w:rFonts w:ascii="Kaiti TC" w:eastAsia="Kaiti TC" w:hAnsi="Kaiti TC"/>
          <w:color w:val="000000" w:themeColor="text1"/>
        </w:rPr>
        <w:t>我的公司應該採用哪種方法，以及如何從我們的方法中獲得最大的價值</w:t>
      </w:r>
      <w:r w:rsidRPr="007A0204">
        <w:rPr>
          <w:rFonts w:ascii="Kaiti TC" w:eastAsia="Kaiti TC" w:hAnsi="Kaiti TC" w:hint="eastAsia"/>
          <w:color w:val="000000" w:themeColor="text1"/>
        </w:rPr>
        <w:t>？</w:t>
      </w:r>
      <w:r w:rsidRPr="007A0204">
        <w:rPr>
          <w:rFonts w:ascii="Kaiti TC" w:eastAsia="Kaiti TC" w:hAnsi="Kaiti TC" w:cs="PingFang TC" w:hint="eastAsia"/>
          <w:color w:val="000000" w:themeColor="text1"/>
        </w:rPr>
        <w:t>」</w:t>
      </w:r>
      <w:r w:rsidR="003D7163" w:rsidRPr="007A0204">
        <w:rPr>
          <w:rFonts w:ascii="Kaiti TC" w:eastAsia="Kaiti TC" w:hAnsi="Kaiti TC"/>
          <w:color w:val="000000" w:themeColor="text1"/>
        </w:rPr>
        <w:t>內部CI專業模</w:t>
      </w:r>
      <w:r w:rsidR="007A0204" w:rsidRPr="007A0204">
        <w:rPr>
          <w:rFonts w:ascii="Kaiti TC" w:eastAsia="Kaiti TC" w:hAnsi="Kaiti TC" w:hint="eastAsia"/>
          <w:color w:val="000000" w:themeColor="text1"/>
        </w:rPr>
        <w:t>式取得</w:t>
      </w:r>
      <w:r w:rsidR="003D7163" w:rsidRPr="007A0204">
        <w:rPr>
          <w:rFonts w:ascii="Kaiti TC" w:eastAsia="Kaiti TC" w:hAnsi="Kaiti TC"/>
          <w:color w:val="000000" w:themeColor="text1"/>
        </w:rPr>
        <w:t>成功的關鍵似乎與</w:t>
      </w:r>
      <w:r w:rsidR="003D7163" w:rsidRPr="007A0204">
        <w:rPr>
          <w:rFonts w:ascii="Kaiti TC" w:eastAsia="Kaiti TC" w:hAnsi="Kaiti TC" w:hint="eastAsia"/>
          <w:color w:val="000000" w:themeColor="text1"/>
        </w:rPr>
        <w:t>內部</w:t>
      </w:r>
      <w:r w:rsidR="003D7163" w:rsidRPr="007A0204">
        <w:rPr>
          <w:rFonts w:ascii="Kaiti TC" w:eastAsia="Kaiti TC" w:hAnsi="Kaiti TC"/>
          <w:color w:val="000000" w:themeColor="text1"/>
        </w:rPr>
        <w:t>人員水平以及推論能力</w:t>
      </w:r>
      <w:r w:rsidR="008A5772" w:rsidRPr="007A0204">
        <w:rPr>
          <w:rFonts w:ascii="Kaiti TC" w:eastAsia="Kaiti TC" w:hAnsi="Kaiti TC" w:hint="eastAsia"/>
          <w:color w:val="000000" w:themeColor="text1"/>
        </w:rPr>
        <w:t>以</w:t>
      </w:r>
      <w:r w:rsidR="007A0204" w:rsidRPr="007A0204">
        <w:rPr>
          <w:rFonts w:ascii="Kaiti TC" w:eastAsia="Kaiti TC" w:hAnsi="Kaiti TC" w:hint="eastAsia"/>
          <w:color w:val="000000" w:themeColor="text1"/>
        </w:rPr>
        <w:t>便</w:t>
      </w:r>
      <w:r w:rsidR="008A5772" w:rsidRPr="007A0204">
        <w:rPr>
          <w:rFonts w:ascii="Kaiti TC" w:eastAsia="Kaiti TC" w:hAnsi="Kaiti TC" w:hint="eastAsia"/>
          <w:color w:val="000000" w:themeColor="text1"/>
        </w:rPr>
        <w:t>能參與</w:t>
      </w:r>
      <w:r w:rsidR="007A0204" w:rsidRPr="007A0204">
        <w:rPr>
          <w:rFonts w:ascii="Kaiti TC" w:eastAsia="Kaiti TC" w:hAnsi="Kaiti TC" w:hint="eastAsia"/>
          <w:color w:val="000000" w:themeColor="text1"/>
        </w:rPr>
        <w:t>有關</w:t>
      </w:r>
      <w:r w:rsidR="008A5772" w:rsidRPr="007A0204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75E69968" w14:textId="496641A6" w:rsidR="008959FF" w:rsidRDefault="00191336" w:rsidP="0019133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191336">
        <w:rPr>
          <w:rFonts w:ascii="Kaiti TC" w:eastAsia="Kaiti TC" w:hAnsi="Kaiti TC"/>
          <w:color w:val="000000" w:themeColor="text1"/>
        </w:rPr>
        <w:t>合理的預期是，具有豐富</w:t>
      </w:r>
      <w:r w:rsidRPr="00191336">
        <w:rPr>
          <w:rFonts w:ascii="Kaiti TC" w:eastAsia="Kaiti TC" w:hAnsi="Kaiti TC" w:hint="eastAsia"/>
          <w:color w:val="000000" w:themeColor="text1"/>
        </w:rPr>
        <w:t>產</w:t>
      </w:r>
      <w:r w:rsidRPr="00191336">
        <w:rPr>
          <w:rFonts w:ascii="Kaiti TC" w:eastAsia="Kaiti TC" w:hAnsi="Kaiti TC"/>
          <w:color w:val="000000" w:themeColor="text1"/>
        </w:rPr>
        <w:t>業經驗的主題</w:t>
      </w:r>
      <w:r w:rsidRPr="00191336">
        <w:rPr>
          <w:rFonts w:ascii="Kaiti TC" w:eastAsia="Kaiti TC" w:hAnsi="Kaiti TC" w:cs="Arial"/>
          <w:color w:val="000000" w:themeColor="text1"/>
        </w:rPr>
        <w:t>內容專家(subject matter expert</w:t>
      </w:r>
      <w:r w:rsidRPr="00191336">
        <w:rPr>
          <w:rFonts w:ascii="Kaiti TC" w:eastAsia="Kaiti TC" w:hAnsi="Kaiti TC" w:cs="PingFang TC" w:hint="eastAsia"/>
          <w:color w:val="000000" w:themeColor="text1"/>
        </w:rPr>
        <w:t>，簡稱</w:t>
      </w:r>
      <w:r w:rsidRPr="00191336">
        <w:rPr>
          <w:rFonts w:ascii="Kaiti TC" w:eastAsia="Kaiti TC" w:hAnsi="Kaiti TC" w:cs="Arial"/>
          <w:color w:val="000000" w:themeColor="text1"/>
        </w:rPr>
        <w:t>SME)</w:t>
      </w:r>
      <w:r w:rsidRPr="00191336">
        <w:rPr>
          <w:rFonts w:ascii="Kaiti TC" w:eastAsia="Kaiti TC" w:hAnsi="Kaiti TC"/>
          <w:color w:val="000000" w:themeColor="text1"/>
        </w:rPr>
        <w:t>將更普遍地被利</w:t>
      </w:r>
      <w:r w:rsidR="00A05D6D">
        <w:rPr>
          <w:rFonts w:ascii="Kaiti TC" w:eastAsia="Kaiti TC" w:hAnsi="Kaiti TC" w:hint="eastAsia"/>
          <w:color w:val="000000" w:themeColor="text1"/>
        </w:rPr>
        <w:t>害</w:t>
      </w:r>
      <w:r w:rsidRPr="00191336">
        <w:rPr>
          <w:rFonts w:ascii="Kaiti TC" w:eastAsia="Kaiti TC" w:hAnsi="Kaiti TC" w:hint="eastAsia"/>
          <w:color w:val="000000" w:themeColor="text1"/>
        </w:rPr>
        <w:t>關係人</w:t>
      </w:r>
      <w:r w:rsidRPr="00191336">
        <w:rPr>
          <w:rFonts w:ascii="Kaiti TC" w:eastAsia="Kaiti TC" w:hAnsi="Kaiti TC"/>
          <w:color w:val="000000" w:themeColor="text1"/>
        </w:rPr>
        <w:t>接受，因為他們在</w:t>
      </w:r>
      <w:r w:rsidR="00EF7F4A">
        <w:rPr>
          <w:rFonts w:ascii="Kaiti TC" w:eastAsia="Kaiti TC" w:hAnsi="Kaiti TC" w:hint="eastAsia"/>
          <w:color w:val="000000" w:themeColor="text1"/>
        </w:rPr>
        <w:t>產</w:t>
      </w:r>
      <w:r w:rsidRPr="00191336">
        <w:rPr>
          <w:rFonts w:ascii="Kaiti TC" w:eastAsia="Kaiti TC" w:hAnsi="Kaiti TC"/>
          <w:color w:val="000000" w:themeColor="text1"/>
        </w:rPr>
        <w:t>生競爭情報</w:t>
      </w:r>
      <w:r w:rsidRPr="00191336">
        <w:rPr>
          <w:rFonts w:ascii="Kaiti TC" w:eastAsia="Kaiti TC" w:hAnsi="Kaiti TC" w:hint="eastAsia"/>
          <w:color w:val="000000" w:themeColor="text1"/>
        </w:rPr>
        <w:t>洞</w:t>
      </w:r>
      <w:r w:rsidRPr="00191336">
        <w:rPr>
          <w:rFonts w:ascii="Kaiti TC" w:eastAsia="Kaiti TC" w:hAnsi="Kaiti TC"/>
          <w:color w:val="000000" w:themeColor="text1"/>
        </w:rPr>
        <w:t>見方面的能力是值得信賴的。</w:t>
      </w:r>
      <w:r w:rsidRPr="00191336">
        <w:rPr>
          <w:rFonts w:ascii="Kaiti TC" w:eastAsia="Kaiti TC" w:hAnsi="Kaiti TC" w:hint="eastAsia"/>
          <w:color w:val="000000" w:themeColor="text1"/>
        </w:rPr>
        <w:t>這</w:t>
      </w:r>
      <w:r w:rsidRPr="00191336">
        <w:rPr>
          <w:rFonts w:ascii="Kaiti TC" w:eastAsia="Kaiti TC" w:hAnsi="Kaiti TC"/>
          <w:color w:val="000000" w:themeColor="text1"/>
        </w:rPr>
        <w:t>反過來將使這樣</w:t>
      </w:r>
      <w:r>
        <w:rPr>
          <w:rFonts w:ascii="Kaiti TC" w:eastAsia="Kaiti TC" w:hAnsi="Kaiti TC" w:hint="eastAsia"/>
          <w:color w:val="000000" w:themeColor="text1"/>
        </w:rPr>
        <w:t>一個</w:t>
      </w:r>
      <w:r w:rsidRPr="00191336">
        <w:rPr>
          <w:rFonts w:ascii="Kaiti TC" w:eastAsia="Kaiti TC" w:hAnsi="Kaiti TC"/>
          <w:color w:val="000000" w:themeColor="text1"/>
        </w:rPr>
        <w:t>團隊能夠影響其客戶對相對競爭地位的</w:t>
      </w:r>
      <w:r w:rsidRPr="00191336">
        <w:rPr>
          <w:rFonts w:ascii="Kaiti TC" w:eastAsia="Kaiti TC" w:hAnsi="Kaiti TC" w:hint="eastAsia"/>
          <w:color w:val="000000" w:themeColor="text1"/>
        </w:rPr>
        <w:t>想</w:t>
      </w:r>
      <w:r w:rsidRPr="00191336">
        <w:rPr>
          <w:rFonts w:ascii="Kaiti TC" w:eastAsia="Kaiti TC" w:hAnsi="Kaiti TC"/>
          <w:color w:val="000000" w:themeColor="text1"/>
        </w:rPr>
        <w:t>法</w:t>
      </w:r>
      <w:r w:rsidR="008959FF" w:rsidRPr="00D455E5">
        <w:rPr>
          <w:rFonts w:ascii="Kaiti TC" w:eastAsia="Kaiti TC" w:hAnsi="Kaiti TC" w:cs="PingFang TC" w:hint="eastAsia"/>
          <w:color w:val="000000"/>
        </w:rPr>
        <w:t>。</w:t>
      </w:r>
    </w:p>
    <w:p w14:paraId="4847EA37" w14:textId="5D825D36" w:rsidR="00191336" w:rsidRPr="00DB5ED7" w:rsidRDefault="008959FF" w:rsidP="00DB5ED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DB5ED7">
        <w:rPr>
          <w:rStyle w:val="text-node"/>
          <w:rFonts w:ascii="Kaiti TC" w:eastAsia="Kaiti TC" w:hAnsi="Kaiti TC"/>
          <w:color w:val="000000" w:themeColor="text1"/>
        </w:rPr>
        <w:t>同樣</w:t>
      </w:r>
      <w:r w:rsidRPr="00DB5ED7">
        <w:rPr>
          <w:rStyle w:val="text-node"/>
          <w:rFonts w:ascii="Kaiti TC" w:eastAsia="Kaiti TC" w:hAnsi="Kaiti TC" w:hint="eastAsia"/>
          <w:color w:val="000000" w:themeColor="text1"/>
        </w:rPr>
        <w:t>地</w:t>
      </w:r>
      <w:r w:rsidRPr="00DB5ED7">
        <w:rPr>
          <w:rStyle w:val="text-node"/>
          <w:rFonts w:ascii="Kaiti TC" w:eastAsia="Kaiti TC" w:hAnsi="Kaiti TC"/>
          <w:color w:val="000000" w:themeColor="text1"/>
        </w:rPr>
        <w:t>，</w:t>
      </w:r>
      <w:r w:rsidR="001B6CDC" w:rsidRPr="00DB5ED7">
        <w:rPr>
          <w:rStyle w:val="text-node"/>
          <w:rFonts w:ascii="Kaiti TC" w:eastAsia="Kaiti TC" w:hAnsi="Kaiti TC" w:hint="eastAsia"/>
          <w:color w:val="000000" w:themeColor="text1"/>
        </w:rPr>
        <w:t>公司用經驗不足的員工賦予</w:t>
      </w:r>
      <w:r w:rsidR="001B6CDC" w:rsidRPr="00DB5ED7">
        <w:rPr>
          <w:rStyle w:val="text-node"/>
          <w:rFonts w:ascii="Kaiti TC" w:eastAsia="Kaiti TC" w:hAnsi="Kaiti TC"/>
          <w:color w:val="000000" w:themeColor="text1"/>
        </w:rPr>
        <w:t>CI</w:t>
      </w:r>
      <w:r w:rsidR="001B6CDC" w:rsidRPr="00DB5ED7">
        <w:rPr>
          <w:rStyle w:val="text-node"/>
          <w:rFonts w:ascii="Kaiti TC" w:eastAsia="Kaiti TC" w:hAnsi="Kaiti TC" w:hint="eastAsia"/>
          <w:color w:val="000000" w:themeColor="text1"/>
        </w:rPr>
        <w:t>職責</w:t>
      </w:r>
      <w:r w:rsidR="001B6CDC" w:rsidRPr="00DB5ED7">
        <w:rPr>
          <w:rStyle w:val="text-node"/>
          <w:rFonts w:ascii="Kaiti TC" w:eastAsia="Kaiti TC" w:hAnsi="Kaiti TC"/>
          <w:color w:val="000000" w:themeColor="text1"/>
        </w:rPr>
        <w:t>可能會將CI</w:t>
      </w:r>
      <w:r w:rsidR="001B6CDC" w:rsidRPr="00DB5ED7">
        <w:rPr>
          <w:rStyle w:val="text-node"/>
          <w:rFonts w:ascii="Kaiti TC" w:eastAsia="Kaiti TC" w:hAnsi="Kaiti TC" w:hint="eastAsia"/>
          <w:color w:val="000000" w:themeColor="text1"/>
        </w:rPr>
        <w:t>團隊視為</w:t>
      </w:r>
      <w:r w:rsidR="00DB5ED7">
        <w:rPr>
          <w:rStyle w:val="text-node"/>
          <w:rFonts w:ascii="Kaiti TC" w:eastAsia="Kaiti TC" w:hAnsi="Kaiti TC" w:hint="eastAsia"/>
          <w:color w:val="000000" w:themeColor="text1"/>
        </w:rPr>
        <w:t>資訊</w:t>
      </w:r>
      <w:r w:rsidR="001B6CDC" w:rsidRPr="00DB5ED7">
        <w:rPr>
          <w:rStyle w:val="text-node"/>
          <w:rFonts w:ascii="Kaiti TC" w:eastAsia="Kaiti TC" w:hAnsi="Kaiti TC"/>
          <w:color w:val="000000" w:themeColor="text1"/>
        </w:rPr>
        <w:t>提供者，對其</w:t>
      </w:r>
      <w:r w:rsidR="001B6CDC" w:rsidRPr="00DB5ED7">
        <w:rPr>
          <w:rStyle w:val="text-node"/>
          <w:rFonts w:ascii="Kaiti TC" w:eastAsia="Kaiti TC" w:hAnsi="Kaiti TC" w:hint="eastAsia"/>
          <w:color w:val="000000" w:themeColor="text1"/>
        </w:rPr>
        <w:t>洞</w:t>
      </w:r>
      <w:r w:rsidR="001B6CDC" w:rsidRPr="00DB5ED7">
        <w:rPr>
          <w:rStyle w:val="text-node"/>
          <w:rFonts w:ascii="Kaiti TC" w:eastAsia="Kaiti TC" w:hAnsi="Kaiti TC"/>
          <w:color w:val="000000" w:themeColor="text1"/>
        </w:rPr>
        <w:t>見的接受程度較低。</w:t>
      </w:r>
      <w:r w:rsidR="00DB5ED7" w:rsidRPr="00DB5ED7">
        <w:rPr>
          <w:rFonts w:ascii="Kaiti TC" w:eastAsia="Kaiti TC" w:hAnsi="Kaiti TC"/>
          <w:color w:val="000000" w:themeColor="text1"/>
          <w:shd w:val="clear" w:color="auto" w:fill="FFFFFF"/>
        </w:rPr>
        <w:t>在這種情況下，利</w:t>
      </w:r>
      <w:r w:rsidR="00DB5ED7" w:rsidRPr="00DB5ED7">
        <w:rPr>
          <w:rFonts w:ascii="Kaiti TC" w:eastAsia="Kaiti TC" w:hAnsi="Kaiti TC" w:hint="eastAsia"/>
          <w:color w:val="000000" w:themeColor="text1"/>
          <w:shd w:val="clear" w:color="auto" w:fill="FFFFFF"/>
        </w:rPr>
        <w:t>害關係人</w:t>
      </w:r>
      <w:r w:rsidR="00DB5ED7" w:rsidRPr="00DB5ED7">
        <w:rPr>
          <w:rFonts w:ascii="Kaiti TC" w:eastAsia="Kaiti TC" w:hAnsi="Kaiti TC"/>
          <w:color w:val="000000" w:themeColor="text1"/>
          <w:shd w:val="clear" w:color="auto" w:fill="FFFFFF"/>
        </w:rPr>
        <w:t>自己的任務是產生</w:t>
      </w:r>
      <w:r w:rsidR="00DB5ED7" w:rsidRPr="00DB5ED7">
        <w:rPr>
          <w:rFonts w:ascii="Kaiti TC" w:eastAsia="Kaiti TC" w:hAnsi="Kaiti TC" w:hint="eastAsia"/>
          <w:color w:val="000000" w:themeColor="text1"/>
          <w:shd w:val="clear" w:color="auto" w:fill="FFFFFF"/>
        </w:rPr>
        <w:t>洞</w:t>
      </w:r>
      <w:r w:rsidR="00DB5ED7" w:rsidRPr="00DB5ED7">
        <w:rPr>
          <w:rFonts w:ascii="Kaiti TC" w:eastAsia="Kaiti TC" w:hAnsi="Kaiti TC"/>
          <w:color w:val="000000" w:themeColor="text1"/>
          <w:shd w:val="clear" w:color="auto" w:fill="FFFFFF"/>
        </w:rPr>
        <w:t>見，而</w:t>
      </w:r>
      <w:r w:rsidR="00DB5ED7" w:rsidRPr="00DB5ED7">
        <w:rPr>
          <w:rFonts w:ascii="Kaiti TC" w:eastAsia="Kaiti TC" w:hAnsi="Kaiti TC" w:hint="eastAsia"/>
          <w:color w:val="000000" w:themeColor="text1"/>
          <w:shd w:val="clear" w:color="auto" w:fill="FFFFFF"/>
        </w:rPr>
        <w:t>C</w:t>
      </w:r>
      <w:r w:rsidR="00DB5ED7" w:rsidRPr="00DB5ED7">
        <w:rPr>
          <w:rFonts w:ascii="Kaiti TC" w:eastAsia="Kaiti TC" w:hAnsi="Kaiti TC"/>
          <w:color w:val="000000" w:themeColor="text1"/>
          <w:shd w:val="clear" w:color="auto" w:fill="FFFFFF"/>
        </w:rPr>
        <w:t>I團隊通常</w:t>
      </w:r>
      <w:r w:rsidR="00DB5ED7">
        <w:rPr>
          <w:rFonts w:ascii="Kaiti TC" w:eastAsia="Kaiti TC" w:hAnsi="Kaiti TC" w:hint="eastAsia"/>
          <w:color w:val="000000" w:themeColor="text1"/>
          <w:shd w:val="clear" w:color="auto" w:fill="FFFFFF"/>
        </w:rPr>
        <w:t>被</w:t>
      </w:r>
      <w:r w:rsidR="00DB5ED7" w:rsidRPr="00DB5ED7">
        <w:rPr>
          <w:rFonts w:ascii="Kaiti TC" w:eastAsia="Kaiti TC" w:hAnsi="Kaiti TC"/>
          <w:color w:val="000000" w:themeColor="text1"/>
          <w:shd w:val="clear" w:color="auto" w:fill="FFFFFF"/>
        </w:rPr>
        <w:t>用於</w:t>
      </w:r>
      <w:r w:rsidR="00DB5ED7">
        <w:rPr>
          <w:rFonts w:ascii="Kaiti TC" w:eastAsia="Kaiti TC" w:hAnsi="Kaiti TC" w:hint="eastAsia"/>
          <w:color w:val="000000" w:themeColor="text1"/>
          <w:shd w:val="clear" w:color="auto" w:fill="FFFFFF"/>
        </w:rPr>
        <w:t>做</w:t>
      </w:r>
      <w:r w:rsidR="00DB5ED7" w:rsidRPr="00DB5ED7">
        <w:rPr>
          <w:rFonts w:ascii="Kaiti TC" w:eastAsia="Kaiti TC" w:hAnsi="Kaiti TC" w:hint="eastAsia"/>
          <w:color w:val="000000" w:themeColor="text1"/>
          <w:shd w:val="clear" w:color="auto" w:fill="FFFFFF"/>
        </w:rPr>
        <w:t>調查</w:t>
      </w:r>
      <w:r w:rsidR="00DB5ED7" w:rsidRPr="00DB5ED7">
        <w:rPr>
          <w:rFonts w:ascii="Kaiti TC" w:eastAsia="Kaiti TC" w:hAnsi="Kaiti TC"/>
          <w:color w:val="000000" w:themeColor="text1"/>
          <w:shd w:val="clear" w:color="auto" w:fill="FFFFFF"/>
        </w:rPr>
        <w:t>和報告</w:t>
      </w:r>
      <w:r w:rsidR="00DB5ED7" w:rsidRPr="00DB5ED7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58E8391B" w14:textId="2FC361DE" w:rsidR="00035695" w:rsidRDefault="00F4162C" w:rsidP="00035695">
      <w:pPr>
        <w:spacing w:beforeLines="50" w:before="180" w:line="0" w:lineRule="atLeast"/>
        <w:ind w:firstLineChars="100" w:firstLine="240"/>
        <w:jc w:val="both"/>
        <w:rPr>
          <w:rStyle w:val="text-node"/>
          <w:rFonts w:ascii="Kaiti TC" w:eastAsia="Kaiti TC" w:hAnsi="Kaiti TC"/>
          <w:color w:val="000000" w:themeColor="text1"/>
        </w:rPr>
      </w:pPr>
      <w:r w:rsidRPr="00035695">
        <w:rPr>
          <w:rStyle w:val="text-node"/>
          <w:rFonts w:ascii="Kaiti TC" w:eastAsia="Kaiti TC" w:hAnsi="Kaiti TC"/>
          <w:color w:val="000000" w:themeColor="text1"/>
        </w:rPr>
        <w:t>在這種情況下可能出現的問題是，投資報</w:t>
      </w:r>
      <w:r w:rsidR="00103732">
        <w:rPr>
          <w:rStyle w:val="text-node"/>
          <w:rFonts w:ascii="Kaiti TC" w:eastAsia="Kaiti TC" w:hAnsi="Kaiti TC" w:hint="eastAsia"/>
          <w:color w:val="000000" w:themeColor="text1"/>
        </w:rPr>
        <w:t>酬</w:t>
      </w:r>
      <w:r w:rsidRPr="00035695">
        <w:rPr>
          <w:rStyle w:val="text-node"/>
          <w:rFonts w:ascii="Kaiti TC" w:eastAsia="Kaiti TC" w:hAnsi="Kaiti TC"/>
          <w:color w:val="000000" w:themeColor="text1"/>
        </w:rPr>
        <w:t>率計算可能無法完全證明這樣一個團隊存在的</w:t>
      </w:r>
      <w:r w:rsidRPr="00035695">
        <w:rPr>
          <w:rFonts w:ascii="Kaiti TC" w:eastAsia="Kaiti TC" w:hAnsi="Kaiti TC"/>
          <w:color w:val="000000" w:themeColor="text1"/>
        </w:rPr>
        <w:t>可能性。從邏輯上講，</w:t>
      </w:r>
      <w:r w:rsidRPr="00035695">
        <w:rPr>
          <w:rStyle w:val="text-node"/>
          <w:rFonts w:ascii="Kaiti TC" w:eastAsia="Kaiti TC" w:hAnsi="Kaiti TC"/>
          <w:color w:val="000000" w:themeColor="text1"/>
        </w:rPr>
        <w:t>能夠</w:t>
      </w:r>
      <w:r w:rsidRPr="00035695">
        <w:rPr>
          <w:rStyle w:val="text-node"/>
          <w:rFonts w:ascii="Kaiti TC" w:eastAsia="Kaiti TC" w:hAnsi="Kaiti TC" w:hint="eastAsia"/>
          <w:color w:val="000000" w:themeColor="text1"/>
        </w:rPr>
        <w:t>產</w:t>
      </w:r>
      <w:r w:rsidRPr="00035695">
        <w:rPr>
          <w:rStyle w:val="text-node"/>
          <w:rFonts w:ascii="Kaiti TC" w:eastAsia="Kaiti TC" w:hAnsi="Kaiti TC"/>
          <w:color w:val="000000" w:themeColor="text1"/>
        </w:rPr>
        <w:t>生最強大見解的CI團隊在內部被視為具有更好的ROI</w:t>
      </w:r>
      <w:r w:rsidR="00035695" w:rsidRPr="00035695">
        <w:rPr>
          <w:rFonts w:ascii="Kaiti TC" w:eastAsia="Kaiti TC" w:hAnsi="Kaiti TC" w:cs="PingFang TC" w:hint="eastAsia"/>
          <w:color w:val="000000" w:themeColor="text1"/>
        </w:rPr>
        <w:t>，</w:t>
      </w:r>
      <w:r w:rsidRPr="00035695">
        <w:rPr>
          <w:rStyle w:val="text-node"/>
          <w:rFonts w:ascii="Kaiti TC" w:eastAsia="Kaiti TC" w:hAnsi="Kaiti TC"/>
          <w:color w:val="000000" w:themeColor="text1"/>
        </w:rPr>
        <w:t>因此將獲得更穩定的環境和更有價值的地位</w:t>
      </w:r>
      <w:r w:rsidR="00035695" w:rsidRPr="00035695">
        <w:rPr>
          <w:rFonts w:ascii="Kaiti TC" w:eastAsia="Kaiti TC" w:hAnsi="Kaiti TC" w:cs="PingFang TC" w:hint="eastAsia"/>
          <w:color w:val="000000" w:themeColor="text1"/>
        </w:rPr>
        <w:t>，</w:t>
      </w:r>
      <w:r w:rsidRPr="00035695">
        <w:rPr>
          <w:rStyle w:val="text-node"/>
          <w:rFonts w:ascii="Kaiti TC" w:eastAsia="Kaiti TC" w:hAnsi="Kaiti TC"/>
          <w:color w:val="000000" w:themeColor="text1"/>
        </w:rPr>
        <w:t>從而使其工作的連續性更加容易。</w:t>
      </w:r>
    </w:p>
    <w:p w14:paraId="3A8608F8" w14:textId="77777777" w:rsidR="0094200B" w:rsidRPr="00513745" w:rsidRDefault="00985779" w:rsidP="00513745">
      <w:pPr>
        <w:pStyle w:val="added-to-list1"/>
        <w:numPr>
          <w:ilvl w:val="0"/>
          <w:numId w:val="19"/>
        </w:numPr>
        <w:spacing w:beforeLines="50" w:before="180" w:beforeAutospacing="0" w:after="0" w:afterAutospacing="0" w:line="0" w:lineRule="atLeast"/>
        <w:ind w:left="482" w:hanging="482"/>
        <w:rPr>
          <w:rStyle w:val="text-node"/>
          <w:rFonts w:ascii="Helvetica Neue" w:hAnsi="Helvetica Neue"/>
          <w:b/>
          <w:bCs/>
          <w:color w:val="222222"/>
        </w:rPr>
      </w:pPr>
      <w:r w:rsidRPr="00513745">
        <w:rPr>
          <w:rStyle w:val="text-node"/>
          <w:rFonts w:ascii="Helvetica Neue" w:hAnsi="Helvetica Neue"/>
          <w:b/>
          <w:bCs/>
          <w:color w:val="222222"/>
        </w:rPr>
        <w:t>競爭情報機構</w:t>
      </w:r>
    </w:p>
    <w:p w14:paraId="089E6E13" w14:textId="2BA96A41" w:rsidR="0094200B" w:rsidRDefault="0094200B" w:rsidP="00051BE0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rFonts w:ascii="Helvetica Neue" w:hAnsi="Helvetica Neue"/>
          <w:color w:val="222222"/>
        </w:rPr>
      </w:pPr>
      <w:r w:rsidRPr="0094200B">
        <w:rPr>
          <w:rStyle w:val="text-node"/>
          <w:rFonts w:ascii="Helvetica Neue" w:hAnsi="Helvetica Neue"/>
          <w:color w:val="222222"/>
        </w:rPr>
        <w:t>競爭</w:t>
      </w:r>
      <w:r w:rsidRPr="0094200B">
        <w:rPr>
          <w:rStyle w:val="text-node"/>
          <w:rFonts w:ascii="Helvetica Neue" w:hAnsi="Helvetica Neue" w:hint="eastAsia"/>
          <w:color w:val="222222"/>
        </w:rPr>
        <w:t>對手</w:t>
      </w:r>
      <w:r w:rsidRPr="0094200B">
        <w:rPr>
          <w:rStyle w:val="text-node"/>
          <w:rFonts w:ascii="Helvetica Neue" w:hAnsi="Helvetica Neue"/>
          <w:color w:val="222222"/>
        </w:rPr>
        <w:t>評估的第二個主要組成部分是利用外部</w:t>
      </w:r>
      <w:r w:rsidRPr="0094200B">
        <w:rPr>
          <w:rStyle w:val="text-node"/>
          <w:rFonts w:ascii="Helvetica Neue" w:hAnsi="Helvetica Neue"/>
          <w:color w:val="222222"/>
        </w:rPr>
        <w:t>CI</w:t>
      </w:r>
      <w:r w:rsidRPr="0094200B">
        <w:rPr>
          <w:rStyle w:val="text-node"/>
          <w:rFonts w:ascii="Helvetica Neue" w:hAnsi="Helvetica Neue"/>
          <w:color w:val="222222"/>
        </w:rPr>
        <w:t>機構協助</w:t>
      </w:r>
      <w:r w:rsidRPr="0094200B">
        <w:rPr>
          <w:rStyle w:val="text-node"/>
          <w:rFonts w:ascii="Helvetica Neue" w:hAnsi="Helvetica Neue" w:hint="eastAsia"/>
          <w:color w:val="222222"/>
        </w:rPr>
        <w:t>次級和</w:t>
      </w:r>
      <w:r w:rsidRPr="0094200B">
        <w:rPr>
          <w:rStyle w:val="text-node"/>
          <w:rFonts w:ascii="Helvetica Neue" w:hAnsi="Helvetica Neue"/>
          <w:color w:val="222222"/>
        </w:rPr>
        <w:t>初級</w:t>
      </w:r>
      <w:r w:rsidRPr="0094200B">
        <w:rPr>
          <w:rStyle w:val="text-node"/>
          <w:rFonts w:ascii="Helvetica Neue" w:hAnsi="Helvetica Neue"/>
          <w:color w:val="222222"/>
        </w:rPr>
        <w:t>CI</w:t>
      </w:r>
      <w:r w:rsidRPr="0094200B">
        <w:rPr>
          <w:rStyle w:val="text-node"/>
          <w:rFonts w:ascii="Helvetica Neue" w:hAnsi="Helvetica Neue"/>
          <w:color w:val="222222"/>
        </w:rPr>
        <w:t>的收集和分析。</w:t>
      </w:r>
      <w:r w:rsidRPr="00207359">
        <w:rPr>
          <w:rStyle w:val="text-node"/>
          <w:rFonts w:ascii="Helvetica Neue" w:hAnsi="Helvetica Neue"/>
          <w:color w:val="222222"/>
        </w:rPr>
        <w:t>從臨時</w:t>
      </w:r>
      <w:r w:rsidR="00051BE0">
        <w:rPr>
          <w:rStyle w:val="text-node"/>
          <w:rFonts w:ascii="Helvetica Neue" w:hAnsi="Helvetica Neue" w:hint="eastAsia"/>
          <w:color w:val="222222"/>
        </w:rPr>
        <w:t>特定專案</w:t>
      </w:r>
      <w:r w:rsidRPr="00207359">
        <w:rPr>
          <w:rStyle w:val="text-node"/>
          <w:rFonts w:ascii="Helvetica Neue" w:hAnsi="Helvetica Neue"/>
          <w:color w:val="222222"/>
        </w:rPr>
        <w:t>到全年監</w:t>
      </w:r>
      <w:r w:rsidR="00BD37E6">
        <w:rPr>
          <w:rStyle w:val="text-node"/>
          <w:rFonts w:ascii="Helvetica Neue" w:hAnsi="Helvetica Neue" w:hint="eastAsia"/>
          <w:color w:val="222222"/>
        </w:rPr>
        <w:t>測</w:t>
      </w:r>
      <w:r w:rsidRPr="00207359">
        <w:rPr>
          <w:rStyle w:val="text-node"/>
          <w:rFonts w:ascii="Helvetica Neue" w:hAnsi="Helvetica Neue"/>
          <w:color w:val="222222"/>
        </w:rPr>
        <w:t>，</w:t>
      </w:r>
      <w:r w:rsidR="00051BE0">
        <w:rPr>
          <w:rStyle w:val="text-node"/>
          <w:rFonts w:ascii="Helvetica Neue" w:hAnsi="Helvetica Neue" w:hint="eastAsia"/>
          <w:color w:val="222222"/>
        </w:rPr>
        <w:t>C</w:t>
      </w:r>
      <w:r w:rsidR="00051BE0">
        <w:rPr>
          <w:rStyle w:val="text-node"/>
          <w:rFonts w:ascii="Helvetica Neue" w:hAnsi="Helvetica Neue"/>
          <w:color w:val="222222"/>
        </w:rPr>
        <w:t>I</w:t>
      </w:r>
      <w:r w:rsidR="00051BE0">
        <w:rPr>
          <w:rStyle w:val="text-node"/>
          <w:rFonts w:ascii="Helvetica Neue" w:hAnsi="Helvetica Neue" w:hint="eastAsia"/>
          <w:color w:val="222222"/>
        </w:rPr>
        <w:t>機構</w:t>
      </w:r>
      <w:r w:rsidRPr="00207359">
        <w:rPr>
          <w:rStyle w:val="text-node"/>
          <w:rFonts w:ascii="Helvetica Neue" w:hAnsi="Helvetica Neue"/>
          <w:color w:val="222222"/>
        </w:rPr>
        <w:t>的使用情況可能會有所不同，無論內部人員</w:t>
      </w:r>
      <w:r w:rsidR="00051BE0">
        <w:rPr>
          <w:rStyle w:val="text-node"/>
          <w:rFonts w:ascii="Helvetica Neue" w:hAnsi="Helvetica Neue" w:hint="eastAsia"/>
          <w:color w:val="222222"/>
        </w:rPr>
        <w:t>專業</w:t>
      </w:r>
      <w:r w:rsidRPr="00207359">
        <w:rPr>
          <w:rStyle w:val="text-node"/>
          <w:rFonts w:ascii="Helvetica Neue" w:hAnsi="Helvetica Neue"/>
          <w:color w:val="222222"/>
        </w:rPr>
        <w:t>如何，基本上任何公司都可以使用。</w:t>
      </w:r>
    </w:p>
    <w:p w14:paraId="758E575D" w14:textId="759CF475" w:rsidR="00985779" w:rsidRDefault="005679A8" w:rsidP="005679A8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5679A8">
        <w:rPr>
          <w:rFonts w:ascii="Kaiti TC" w:eastAsia="Kaiti TC" w:hAnsi="Kaiti TC" w:hint="eastAsia"/>
          <w:color w:val="000000" w:themeColor="text1"/>
        </w:rPr>
        <w:t>C</w:t>
      </w:r>
      <w:r w:rsidRPr="005679A8">
        <w:rPr>
          <w:rFonts w:ascii="Kaiti TC" w:eastAsia="Kaiti TC" w:hAnsi="Kaiti TC"/>
          <w:color w:val="000000" w:themeColor="text1"/>
        </w:rPr>
        <w:t>I</w:t>
      </w:r>
      <w:r w:rsidRPr="005679A8">
        <w:rPr>
          <w:rFonts w:ascii="Kaiti TC" w:eastAsia="Kaiti TC" w:hAnsi="Kaiti TC" w:hint="eastAsia"/>
          <w:color w:val="000000" w:themeColor="text1"/>
        </w:rPr>
        <w:t>機構</w:t>
      </w:r>
      <w:r w:rsidRPr="005679A8">
        <w:rPr>
          <w:rFonts w:ascii="Kaiti TC" w:eastAsia="Kaiti TC" w:hAnsi="Kaiti TC"/>
          <w:color w:val="000000" w:themeColor="text1"/>
        </w:rPr>
        <w:t>通常是產生初級競爭情報的最佳途徑。通常情况下，</w:t>
      </w:r>
      <w:r w:rsidRPr="005679A8">
        <w:rPr>
          <w:rFonts w:ascii="Kaiti TC" w:eastAsia="Kaiti TC" w:hAnsi="Kaiti TC" w:hint="eastAsia"/>
          <w:color w:val="000000" w:themeColor="text1"/>
        </w:rPr>
        <w:t>初級</w:t>
      </w:r>
      <w:r w:rsidRPr="005679A8">
        <w:rPr>
          <w:rFonts w:ascii="Kaiti TC" w:eastAsia="Kaiti TC" w:hAnsi="Kaiti TC"/>
          <w:color w:val="000000" w:themeColor="text1"/>
        </w:rPr>
        <w:t>CI</w:t>
      </w:r>
      <w:r w:rsidRPr="005679A8">
        <w:rPr>
          <w:rFonts w:ascii="Kaiti TC" w:eastAsia="Kaiti TC" w:hAnsi="Kaiti TC" w:hint="eastAsia"/>
          <w:color w:val="000000" w:themeColor="text1"/>
        </w:rPr>
        <w:t>是透</w:t>
      </w:r>
      <w:r w:rsidRPr="005679A8">
        <w:rPr>
          <w:rFonts w:ascii="Kaiti TC" w:eastAsia="Kaiti TC" w:hAnsi="Kaiti TC"/>
          <w:color w:val="000000" w:themeColor="text1"/>
        </w:rPr>
        <w:t>過訪談收集，討論每個贊助</w:t>
      </w:r>
      <w:r w:rsidRPr="005679A8">
        <w:rPr>
          <w:rFonts w:ascii="Kaiti TC" w:eastAsia="Kaiti TC" w:hAnsi="Kaiti TC" w:hint="eastAsia"/>
          <w:color w:val="000000" w:themeColor="text1"/>
        </w:rPr>
        <w:t>商</w:t>
      </w:r>
      <w:r w:rsidRPr="005679A8">
        <w:rPr>
          <w:rFonts w:ascii="Kaiti TC" w:eastAsia="Kaiti TC" w:hAnsi="Kaiti TC"/>
          <w:color w:val="000000" w:themeColor="text1"/>
        </w:rPr>
        <w:t>一般關注的領域。</w:t>
      </w:r>
    </w:p>
    <w:p w14:paraId="215B193A" w14:textId="14001622" w:rsidR="00BC395F" w:rsidRDefault="00BC395F" w:rsidP="005679A8">
      <w:pPr>
        <w:spacing w:beforeLines="50" w:before="180" w:line="0" w:lineRule="atLeast"/>
        <w:ind w:firstLineChars="100" w:firstLine="240"/>
        <w:jc w:val="both"/>
        <w:rPr>
          <w:rStyle w:val="text-node"/>
          <w:rFonts w:ascii="Kaiti TC" w:eastAsia="Kaiti TC" w:hAnsi="Kaiti TC"/>
          <w:color w:val="000000" w:themeColor="text1"/>
        </w:rPr>
      </w:pPr>
      <w:r w:rsidRPr="00307A7D">
        <w:rPr>
          <w:rStyle w:val="text-node"/>
          <w:rFonts w:ascii="Kaiti TC" w:eastAsia="Kaiti TC" w:hAnsi="Kaiti TC"/>
          <w:color w:val="000000" w:themeColor="text1"/>
        </w:rPr>
        <w:lastRenderedPageBreak/>
        <w:t>CI機構與從事市場研究機構之間的主要區別包括</w:t>
      </w:r>
      <w:r w:rsidRPr="00307A7D">
        <w:rPr>
          <w:rFonts w:ascii="Kaiti TC" w:eastAsia="Kaiti TC" w:hAnsi="Kaiti TC" w:cs="PingFang TC" w:hint="eastAsia"/>
          <w:color w:val="000000" w:themeColor="text1"/>
        </w:rPr>
        <w:t>：</w:t>
      </w:r>
      <w:r w:rsidRPr="00307A7D">
        <w:rPr>
          <w:rStyle w:val="text-node"/>
          <w:rFonts w:ascii="Kaiti TC" w:eastAsia="Kaiti TC" w:hAnsi="Kaiti TC"/>
          <w:color w:val="000000" w:themeColor="text1"/>
        </w:rPr>
        <w:t>（a）沒有腳本的訪</w:t>
      </w:r>
      <w:r w:rsidRPr="00307A7D">
        <w:rPr>
          <w:rStyle w:val="text-node"/>
          <w:rFonts w:ascii="Kaiti TC" w:eastAsia="Kaiti TC" w:hAnsi="Kaiti TC" w:hint="eastAsia"/>
          <w:color w:val="000000" w:themeColor="text1"/>
        </w:rPr>
        <w:t>談</w:t>
      </w:r>
      <w:r w:rsidRPr="00307A7D">
        <w:rPr>
          <w:rStyle w:val="text-node"/>
          <w:rFonts w:ascii="Kaiti TC" w:eastAsia="Kaiti TC" w:hAnsi="Kaiti TC"/>
          <w:color w:val="000000" w:themeColor="text1"/>
        </w:rPr>
        <w:t>，</w:t>
      </w:r>
      <w:r w:rsidR="00F44A68" w:rsidRPr="00307A7D">
        <w:rPr>
          <w:rStyle w:val="text-node"/>
          <w:rFonts w:ascii="Kaiti TC" w:eastAsia="Kaiti TC" w:hAnsi="Kaiti TC"/>
          <w:color w:val="000000" w:themeColor="text1"/>
        </w:rPr>
        <w:t>（b）</w:t>
      </w:r>
      <w:r w:rsidR="00F44A68" w:rsidRPr="00307A7D">
        <w:rPr>
          <w:rStyle w:val="text-node"/>
          <w:rFonts w:ascii="Kaiti TC" w:eastAsia="Kaiti TC" w:hAnsi="Kaiti TC" w:hint="eastAsia"/>
          <w:color w:val="000000" w:themeColor="text1"/>
        </w:rPr>
        <w:t>沒有</w:t>
      </w:r>
      <w:r w:rsidR="00F44A68" w:rsidRPr="00307A7D">
        <w:rPr>
          <w:rStyle w:val="text-node"/>
          <w:rFonts w:ascii="Kaiti TC" w:eastAsia="Kaiti TC" w:hAnsi="Kaiti TC"/>
          <w:color w:val="000000" w:themeColor="text1"/>
        </w:rPr>
        <w:t>直接</w:t>
      </w:r>
      <w:r w:rsidR="00F44A68" w:rsidRPr="00307A7D">
        <w:rPr>
          <w:rStyle w:val="text-node"/>
          <w:rFonts w:ascii="Kaiti TC" w:eastAsia="Kaiti TC" w:hAnsi="Kaiti TC" w:hint="eastAsia"/>
          <w:color w:val="000000" w:themeColor="text1"/>
        </w:rPr>
        <w:t>提問</w:t>
      </w:r>
      <w:r w:rsidR="00F44A68" w:rsidRPr="00307A7D">
        <w:rPr>
          <w:rStyle w:val="text-node"/>
          <w:rFonts w:ascii="Kaiti TC" w:eastAsia="Kaiti TC" w:hAnsi="Kaiti TC"/>
          <w:color w:val="000000" w:themeColor="text1"/>
        </w:rPr>
        <w:t>以產生對關鍵情報問題（key intelligence questions</w:t>
      </w:r>
      <w:r w:rsidR="00F44A68" w:rsidRPr="00307A7D">
        <w:rPr>
          <w:rFonts w:ascii="Kaiti TC" w:eastAsia="Kaiti TC" w:hAnsi="Kaiti TC" w:cs="PingFang TC" w:hint="eastAsia"/>
          <w:color w:val="000000" w:themeColor="text1"/>
        </w:rPr>
        <w:t>，簡稱</w:t>
      </w:r>
      <w:r w:rsidR="00F44A68" w:rsidRPr="00307A7D">
        <w:rPr>
          <w:rStyle w:val="text-node"/>
          <w:rFonts w:ascii="Kaiti TC" w:eastAsia="Kaiti TC" w:hAnsi="Kaiti TC"/>
          <w:color w:val="000000" w:themeColor="text1"/>
        </w:rPr>
        <w:t>KIQ）的答案，以及（c）</w:t>
      </w:r>
      <w:r w:rsidR="00F44A68" w:rsidRPr="00307A7D">
        <w:rPr>
          <w:rStyle w:val="text-node"/>
          <w:rFonts w:ascii="Kaiti TC" w:eastAsia="Kaiti TC" w:hAnsi="Kaiti TC" w:hint="eastAsia"/>
          <w:color w:val="000000" w:themeColor="text1"/>
        </w:rPr>
        <w:t>沒有報酬給</w:t>
      </w:r>
      <w:r w:rsidR="00307A7D" w:rsidRPr="00307A7D">
        <w:rPr>
          <w:rStyle w:val="text-node"/>
          <w:rFonts w:ascii="Kaiti TC" w:eastAsia="Kaiti TC" w:hAnsi="Kaiti TC" w:hint="eastAsia"/>
          <w:color w:val="000000" w:themeColor="text1"/>
        </w:rPr>
        <w:t>參</w:t>
      </w:r>
      <w:r w:rsidR="005B39FC">
        <w:rPr>
          <w:rStyle w:val="text-node"/>
          <w:rFonts w:ascii="Kaiti TC" w:eastAsia="Kaiti TC" w:hAnsi="Kaiti TC" w:hint="eastAsia"/>
          <w:color w:val="000000" w:themeColor="text1"/>
        </w:rPr>
        <w:t>加</w:t>
      </w:r>
      <w:r w:rsidR="00307A7D" w:rsidRPr="00307A7D">
        <w:rPr>
          <w:rStyle w:val="text-node"/>
          <w:rFonts w:ascii="Kaiti TC" w:eastAsia="Kaiti TC" w:hAnsi="Kaiti TC" w:hint="eastAsia"/>
          <w:color w:val="000000" w:themeColor="text1"/>
        </w:rPr>
        <w:t>的</w:t>
      </w:r>
      <w:r w:rsidR="00F44A68" w:rsidRPr="00307A7D">
        <w:rPr>
          <w:rStyle w:val="text-node"/>
          <w:rFonts w:ascii="Kaiti TC" w:eastAsia="Kaiti TC" w:hAnsi="Kaiti TC" w:hint="eastAsia"/>
          <w:color w:val="000000" w:themeColor="text1"/>
        </w:rPr>
        <w:t>受訪者</w:t>
      </w:r>
      <w:r w:rsidR="00F44A68" w:rsidRPr="00307A7D">
        <w:rPr>
          <w:rStyle w:val="text-node"/>
          <w:rFonts w:ascii="Kaiti TC" w:eastAsia="Kaiti TC" w:hAnsi="Kaiti TC"/>
          <w:color w:val="000000" w:themeColor="text1"/>
        </w:rPr>
        <w:t>。</w:t>
      </w:r>
    </w:p>
    <w:p w14:paraId="3C195239" w14:textId="13A3B22B" w:rsidR="00B2162A" w:rsidRDefault="00B2162A" w:rsidP="00B2162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B2162A">
        <w:rPr>
          <w:rStyle w:val="text-node"/>
          <w:rFonts w:ascii="Kaiti TC" w:eastAsia="Kaiti TC" w:hAnsi="Kaiti TC"/>
          <w:color w:val="000000" w:themeColor="text1"/>
        </w:rPr>
        <w:t>任何公司都</w:t>
      </w:r>
      <w:r w:rsidRPr="00B2162A">
        <w:rPr>
          <w:rStyle w:val="text-node"/>
          <w:rFonts w:ascii="Kaiti TC" w:eastAsia="Kaiti TC" w:hAnsi="Kaiti TC" w:hint="eastAsia"/>
          <w:color w:val="000000" w:themeColor="text1"/>
        </w:rPr>
        <w:t>無意</w:t>
      </w:r>
      <w:r w:rsidRPr="00B2162A">
        <w:rPr>
          <w:rStyle w:val="text-node"/>
          <w:rFonts w:ascii="Kaiti TC" w:eastAsia="Kaiti TC" w:hAnsi="Kaiti TC"/>
          <w:color w:val="000000" w:themeColor="text1"/>
        </w:rPr>
        <w:t>窺探競爭</w:t>
      </w:r>
      <w:r w:rsidRPr="00B2162A">
        <w:rPr>
          <w:rStyle w:val="text-node"/>
          <w:rFonts w:ascii="Kaiti TC" w:eastAsia="Kaiti TC" w:hAnsi="Kaiti TC" w:hint="eastAsia"/>
          <w:color w:val="000000" w:themeColor="text1"/>
        </w:rPr>
        <w:t>對手的</w:t>
      </w:r>
      <w:r w:rsidRPr="00B2162A">
        <w:rPr>
          <w:rStyle w:val="text-node"/>
          <w:rFonts w:ascii="Kaiti TC" w:eastAsia="Kaiti TC" w:hAnsi="Kaiti TC"/>
          <w:color w:val="000000" w:themeColor="text1"/>
        </w:rPr>
        <w:t>機密</w:t>
      </w:r>
      <w:r w:rsidRPr="00B2162A">
        <w:rPr>
          <w:rStyle w:val="text-node"/>
          <w:rFonts w:ascii="Kaiti TC" w:eastAsia="Kaiti TC" w:hAnsi="Kaiti TC" w:hint="eastAsia"/>
          <w:color w:val="000000" w:themeColor="text1"/>
        </w:rPr>
        <w:t>領</w:t>
      </w:r>
      <w:r w:rsidRPr="00B2162A">
        <w:rPr>
          <w:rStyle w:val="text-node"/>
          <w:rFonts w:ascii="Kaiti TC" w:eastAsia="Kaiti TC" w:hAnsi="Kaiti TC"/>
          <w:color w:val="000000" w:themeColor="text1"/>
        </w:rPr>
        <w:t>域，但同時，</w:t>
      </w:r>
      <w:r w:rsidRPr="00B2162A">
        <w:rPr>
          <w:rStyle w:val="text-node"/>
          <w:rFonts w:ascii="Kaiti TC" w:eastAsia="Kaiti TC" w:hAnsi="Kaiti TC" w:hint="eastAsia"/>
          <w:color w:val="000000" w:themeColor="text1"/>
        </w:rPr>
        <w:t>也</w:t>
      </w:r>
      <w:r w:rsidRPr="00B2162A">
        <w:rPr>
          <w:rStyle w:val="text-node"/>
          <w:rFonts w:ascii="Kaiti TC" w:eastAsia="Kaiti TC" w:hAnsi="Kaiti TC"/>
          <w:color w:val="000000" w:themeColor="text1"/>
        </w:rPr>
        <w:t>不可能事先知道哪些KIQ</w:t>
      </w:r>
      <w:r w:rsidRPr="00B2162A">
        <w:rPr>
          <w:rStyle w:val="text-node"/>
          <w:rFonts w:ascii="Kaiti TC" w:eastAsia="Kaiti TC" w:hAnsi="Kaiti TC" w:hint="eastAsia"/>
          <w:color w:val="000000" w:themeColor="text1"/>
        </w:rPr>
        <w:t>屬於</w:t>
      </w:r>
      <w:r w:rsidRPr="00B2162A">
        <w:rPr>
          <w:rStyle w:val="text-node"/>
          <w:rFonts w:ascii="Kaiti TC" w:eastAsia="Kaiti TC" w:hAnsi="Kaiti TC"/>
          <w:color w:val="000000" w:themeColor="text1"/>
        </w:rPr>
        <w:t>商業秘密，哪些</w:t>
      </w:r>
      <w:r w:rsidRPr="00B2162A">
        <w:rPr>
          <w:rStyle w:val="text-node"/>
          <w:rFonts w:ascii="Kaiti TC" w:eastAsia="Kaiti TC" w:hAnsi="Kaiti TC" w:hint="eastAsia"/>
          <w:color w:val="000000" w:themeColor="text1"/>
        </w:rPr>
        <w:t>屬於</w:t>
      </w:r>
      <w:r w:rsidRPr="00B2162A">
        <w:rPr>
          <w:rStyle w:val="text-node"/>
          <w:rFonts w:ascii="Kaiti TC" w:eastAsia="Kaiti TC" w:hAnsi="Kaiti TC"/>
          <w:color w:val="000000" w:themeColor="text1"/>
        </w:rPr>
        <w:t>公</w:t>
      </w:r>
      <w:r w:rsidRPr="00B2162A">
        <w:rPr>
          <w:rStyle w:val="text-node"/>
          <w:rFonts w:ascii="Kaiti TC" w:eastAsia="Kaiti TC" w:hAnsi="Kaiti TC" w:hint="eastAsia"/>
          <w:color w:val="000000" w:themeColor="text1"/>
        </w:rPr>
        <w:t>眾</w:t>
      </w:r>
      <w:r w:rsidRPr="00B2162A">
        <w:rPr>
          <w:rStyle w:val="text-node"/>
          <w:rFonts w:ascii="Kaiti TC" w:eastAsia="Kaiti TC" w:hAnsi="Kaiti TC"/>
          <w:color w:val="000000" w:themeColor="text1"/>
        </w:rPr>
        <w:t>領域。</w:t>
      </w:r>
      <w:r w:rsidRPr="00B2162A">
        <w:rPr>
          <w:rFonts w:ascii="Kaiti TC" w:eastAsia="Kaiti TC" w:hAnsi="Kaiti TC"/>
          <w:color w:val="000000" w:themeColor="text1"/>
        </w:rPr>
        <w:t>此類研究的目的是盡可能全面覆蓋事先確定的KIQ，而不會誘使受訪者透露任何機密</w:t>
      </w:r>
      <w:r w:rsidRPr="00B2162A">
        <w:rPr>
          <w:rFonts w:ascii="Kaiti TC" w:eastAsia="Kaiti TC" w:hAnsi="Kaiti TC" w:hint="eastAsia"/>
          <w:color w:val="000000" w:themeColor="text1"/>
        </w:rPr>
        <w:t>資訊</w:t>
      </w:r>
      <w:r w:rsidRPr="00B2162A">
        <w:rPr>
          <w:rFonts w:ascii="Kaiti TC" w:eastAsia="Kaiti TC" w:hAnsi="Kaiti TC"/>
          <w:color w:val="000000" w:themeColor="text1"/>
        </w:rPr>
        <w:t>。</w:t>
      </w:r>
    </w:p>
    <w:p w14:paraId="09F6DC4A" w14:textId="6842491F" w:rsidR="00A67160" w:rsidRDefault="007A3064" w:rsidP="00AB369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AB3699">
        <w:rPr>
          <w:rFonts w:ascii="Kaiti TC" w:eastAsia="Kaiti TC" w:hAnsi="Kaiti TC" w:hint="eastAsia"/>
          <w:color w:val="000000" w:themeColor="text1"/>
        </w:rPr>
        <w:t>這可以透過討論一</w:t>
      </w:r>
      <w:r w:rsidR="00AB6A8B">
        <w:rPr>
          <w:rFonts w:ascii="Kaiti TC" w:eastAsia="Kaiti TC" w:hAnsi="Kaiti TC" w:hint="eastAsia"/>
          <w:color w:val="000000" w:themeColor="text1"/>
        </w:rPr>
        <w:t>般</w:t>
      </w:r>
      <w:r w:rsidRPr="00AB3699">
        <w:rPr>
          <w:rFonts w:ascii="Kaiti TC" w:eastAsia="Kaiti TC" w:hAnsi="Kaiti TC" w:hint="eastAsia"/>
          <w:color w:val="000000" w:themeColor="text1"/>
        </w:rPr>
        <w:t>的主題</w:t>
      </w:r>
      <w:r w:rsidR="00AB6A8B">
        <w:rPr>
          <w:rFonts w:ascii="Kaiti TC" w:eastAsia="Kaiti TC" w:hAnsi="Kaiti TC" w:hint="eastAsia"/>
          <w:color w:val="000000" w:themeColor="text1"/>
        </w:rPr>
        <w:t>方面</w:t>
      </w:r>
      <w:r w:rsidRPr="00AB3699">
        <w:rPr>
          <w:rFonts w:ascii="Kaiti TC" w:eastAsia="Kaiti TC" w:hAnsi="Kaiti TC" w:hint="eastAsia"/>
          <w:color w:val="000000" w:themeColor="text1"/>
        </w:rPr>
        <w:t>作為興趣的對話的一部分來實現</w:t>
      </w:r>
      <w:r w:rsidRPr="00AB3699">
        <w:rPr>
          <w:rFonts w:ascii="Kaiti TC" w:eastAsia="Kaiti TC" w:hAnsi="Kaiti TC" w:cs="PingFang TC" w:hint="eastAsia"/>
          <w:color w:val="000000" w:themeColor="text1"/>
        </w:rPr>
        <w:t>，以一種覆蓋</w:t>
      </w:r>
      <w:r w:rsidRPr="00AB3699">
        <w:rPr>
          <w:rFonts w:ascii="Kaiti TC" w:eastAsia="Kaiti TC" w:hAnsi="Kaiti TC" w:cs="PingFang TC"/>
          <w:color w:val="000000" w:themeColor="text1"/>
        </w:rPr>
        <w:t>KIQ</w:t>
      </w:r>
      <w:r w:rsidRPr="00AB3699">
        <w:rPr>
          <w:rFonts w:ascii="Kaiti TC" w:eastAsia="Kaiti TC" w:hAnsi="Kaiti TC" w:cs="PingFang TC" w:hint="eastAsia"/>
          <w:color w:val="000000" w:themeColor="text1"/>
        </w:rPr>
        <w:t>的方式引導答案，而不是直接透露需要哪些特定的資訊。</w:t>
      </w:r>
      <w:r w:rsidR="00AB3699" w:rsidRPr="00AB3699">
        <w:rPr>
          <w:rFonts w:ascii="Kaiti TC" w:eastAsia="Kaiti TC" w:hAnsi="Kaiti TC"/>
          <w:color w:val="000000" w:themeColor="text1"/>
          <w:shd w:val="clear" w:color="auto" w:fill="FFFFFF"/>
        </w:rPr>
        <w:t>同樣</w:t>
      </w:r>
      <w:r w:rsidR="00AB3699" w:rsidRPr="00AB3699">
        <w:rPr>
          <w:rFonts w:ascii="Kaiti TC" w:eastAsia="Kaiti TC" w:hAnsi="Kaiti TC" w:hint="eastAsia"/>
          <w:color w:val="000000" w:themeColor="text1"/>
          <w:shd w:val="clear" w:color="auto" w:fill="FFFFFF"/>
        </w:rPr>
        <w:t>地</w:t>
      </w:r>
      <w:r w:rsidR="00AB3699" w:rsidRPr="00AB3699">
        <w:rPr>
          <w:rFonts w:ascii="Kaiti TC" w:eastAsia="Kaiti TC" w:hAnsi="Kaiti TC"/>
          <w:color w:val="000000" w:themeColor="text1"/>
          <w:shd w:val="clear" w:color="auto" w:fill="FFFFFF"/>
        </w:rPr>
        <w:t>，受訪者的</w:t>
      </w:r>
      <w:r w:rsidR="00AB3699" w:rsidRPr="00AB3699">
        <w:rPr>
          <w:rFonts w:ascii="Kaiti TC" w:eastAsia="Kaiti TC" w:hAnsi="Kaiti TC" w:hint="eastAsia"/>
          <w:color w:val="000000" w:themeColor="text1"/>
          <w:shd w:val="clear" w:color="auto" w:fill="FFFFFF"/>
        </w:rPr>
        <w:t>報</w:t>
      </w:r>
      <w:r w:rsidR="00AB3699" w:rsidRPr="00AB3699">
        <w:rPr>
          <w:rFonts w:ascii="Kaiti TC" w:eastAsia="Kaiti TC" w:hAnsi="Kaiti TC"/>
          <w:color w:val="000000" w:themeColor="text1"/>
          <w:shd w:val="clear" w:color="auto" w:fill="FFFFFF"/>
        </w:rPr>
        <w:t>酬也被視為一種誘因，是不允許的</w:t>
      </w:r>
      <w:r w:rsidR="00AB3699" w:rsidRPr="00AB3699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70268276" w14:textId="7A1B9BE0" w:rsidR="00BB0D42" w:rsidRDefault="00BB0D42" w:rsidP="00AB3699">
      <w:pPr>
        <w:spacing w:beforeLines="50" w:before="180" w:line="0" w:lineRule="atLeast"/>
        <w:ind w:firstLineChars="100" w:firstLine="240"/>
        <w:jc w:val="both"/>
        <w:rPr>
          <w:rStyle w:val="text-node"/>
          <w:rFonts w:ascii="Kaiti TC" w:eastAsia="Kaiti TC" w:hAnsi="Kaiti TC"/>
          <w:color w:val="000000" w:themeColor="text1"/>
        </w:rPr>
      </w:pPr>
      <w:r w:rsidRPr="00DF75C9">
        <w:rPr>
          <w:rFonts w:ascii="Kaiti TC" w:eastAsia="Kaiti TC" w:hAnsi="Kaiti TC" w:cs="PingFang TC" w:hint="eastAsia"/>
          <w:color w:val="000000" w:themeColor="text1"/>
        </w:rPr>
        <w:t>C</w:t>
      </w:r>
      <w:r w:rsidRPr="00DF75C9">
        <w:rPr>
          <w:rFonts w:ascii="Kaiti TC" w:eastAsia="Kaiti TC" w:hAnsi="Kaiti TC" w:cs="PingFang TC"/>
          <w:color w:val="000000" w:themeColor="text1"/>
        </w:rPr>
        <w:t>I</w:t>
      </w:r>
      <w:r w:rsidR="009C6B16" w:rsidRPr="00DF75C9">
        <w:rPr>
          <w:rFonts w:ascii="Kaiti TC" w:eastAsia="Kaiti TC" w:hAnsi="Kaiti TC" w:cs="PingFang TC" w:hint="eastAsia"/>
          <w:color w:val="000000" w:themeColor="text1"/>
        </w:rPr>
        <w:t>機構除了產生</w:t>
      </w:r>
      <w:r w:rsidR="00DF75C9">
        <w:rPr>
          <w:rFonts w:ascii="Kaiti TC" w:eastAsia="Kaiti TC" w:hAnsi="Kaiti TC" w:cs="PingFang TC" w:hint="eastAsia"/>
          <w:color w:val="000000" w:themeColor="text1"/>
        </w:rPr>
        <w:t>初級</w:t>
      </w:r>
      <w:r w:rsidR="009C6B16" w:rsidRPr="00DF75C9">
        <w:rPr>
          <w:rFonts w:ascii="Kaiti TC" w:eastAsia="Kaiti TC" w:hAnsi="Kaiti TC" w:cs="PingFang TC" w:hint="eastAsia"/>
          <w:color w:val="000000" w:themeColor="text1"/>
        </w:rPr>
        <w:t>情報的能力外，它們還擅長案頭調研</w:t>
      </w:r>
      <w:r w:rsidR="00DF75C9" w:rsidRPr="00DF75C9">
        <w:rPr>
          <w:rFonts w:ascii="Kaiti TC" w:eastAsia="Kaiti TC" w:hAnsi="Kaiti TC" w:cs="PingFang TC" w:hint="eastAsia"/>
          <w:color w:val="000000" w:themeColor="text1"/>
        </w:rPr>
        <w:t>，</w:t>
      </w:r>
      <w:r w:rsidR="00DF75C9" w:rsidRPr="00DF75C9">
        <w:rPr>
          <w:rStyle w:val="text-node"/>
          <w:rFonts w:ascii="Kaiti TC" w:eastAsia="Kaiti TC" w:hAnsi="Kaiti TC"/>
          <w:color w:val="000000" w:themeColor="text1"/>
        </w:rPr>
        <w:t>這對於</w:t>
      </w:r>
      <w:r w:rsidR="00AB6A8B">
        <w:rPr>
          <w:rStyle w:val="text-node"/>
          <w:rFonts w:ascii="Kaiti TC" w:eastAsia="Kaiti TC" w:hAnsi="Kaiti TC" w:hint="eastAsia"/>
          <w:color w:val="000000" w:themeColor="text1"/>
        </w:rPr>
        <w:t>沒有足夠資源</w:t>
      </w:r>
      <w:r w:rsidR="00DF75C9" w:rsidRPr="00DF75C9">
        <w:rPr>
          <w:rStyle w:val="text-node"/>
          <w:rFonts w:ascii="Kaiti TC" w:eastAsia="Kaiti TC" w:hAnsi="Kaiti TC"/>
          <w:color w:val="000000" w:themeColor="text1"/>
        </w:rPr>
        <w:t>覆蓋感興趣領域的</w:t>
      </w:r>
      <w:r w:rsidR="00DF75C9" w:rsidRPr="00DF75C9">
        <w:rPr>
          <w:rStyle w:val="text-node"/>
          <w:rFonts w:ascii="Kaiti TC" w:eastAsia="Kaiti TC" w:hAnsi="Kaiti TC" w:hint="eastAsia"/>
          <w:color w:val="000000" w:themeColor="text1"/>
        </w:rPr>
        <w:t>產業</w:t>
      </w:r>
      <w:r w:rsidR="00DF75C9" w:rsidRPr="00DF75C9">
        <w:rPr>
          <w:rStyle w:val="text-node"/>
          <w:rFonts w:ascii="Kaiti TC" w:eastAsia="Kaiti TC" w:hAnsi="Kaiti TC"/>
          <w:color w:val="000000" w:themeColor="text1"/>
        </w:rPr>
        <w:t>客戶很有用。</w:t>
      </w:r>
    </w:p>
    <w:p w14:paraId="71D18C2B" w14:textId="3FE15430" w:rsidR="000E12B9" w:rsidRPr="00C70D58" w:rsidRDefault="00DD3566" w:rsidP="003707E6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</w:pPr>
      <w:r w:rsidRPr="00DD3566">
        <w:rPr>
          <w:rStyle w:val="text-node"/>
        </w:rPr>
        <w:t>將內部團隊的工作涵蓋部分或全部</w:t>
      </w:r>
      <w:r>
        <w:rPr>
          <w:rStyle w:val="text-node"/>
          <w:rFonts w:hint="eastAsia"/>
        </w:rPr>
        <w:t>的</w:t>
      </w:r>
      <w:r w:rsidRPr="00DD3566">
        <w:rPr>
          <w:rStyle w:val="text-node"/>
          <w:rFonts w:hint="eastAsia"/>
        </w:rPr>
        <w:t>次級</w:t>
      </w:r>
      <w:r w:rsidRPr="00DD3566">
        <w:rPr>
          <w:rStyle w:val="text-node"/>
        </w:rPr>
        <w:t>研究</w:t>
      </w:r>
      <w:r w:rsidRPr="00DD3566">
        <w:rPr>
          <w:rFonts w:cs="PingFang TC" w:hint="eastAsia"/>
        </w:rPr>
        <w:t>，與</w:t>
      </w:r>
      <w:r w:rsidRPr="00DD3566">
        <w:rPr>
          <w:rStyle w:val="text-node"/>
          <w:rFonts w:hint="eastAsia"/>
        </w:rPr>
        <w:t>透</w:t>
      </w:r>
      <w:r w:rsidRPr="00DD3566">
        <w:rPr>
          <w:rStyle w:val="text-node"/>
        </w:rPr>
        <w:t>過</w:t>
      </w:r>
      <w:r>
        <w:rPr>
          <w:rStyle w:val="text-node"/>
          <w:rFonts w:hint="eastAsia"/>
        </w:rPr>
        <w:t>額外的</w:t>
      </w:r>
      <w:r w:rsidRPr="00DD3566">
        <w:rPr>
          <w:rStyle w:val="text-node"/>
          <w:rFonts w:hint="eastAsia"/>
        </w:rPr>
        <w:t>初級</w:t>
      </w:r>
      <w:r w:rsidRPr="00DD3566">
        <w:rPr>
          <w:rStyle w:val="text-node"/>
        </w:rPr>
        <w:t>研究補充次</w:t>
      </w:r>
      <w:r w:rsidRPr="00DD3566">
        <w:rPr>
          <w:rStyle w:val="text-node"/>
          <w:rFonts w:hint="eastAsia"/>
        </w:rPr>
        <w:t>級</w:t>
      </w:r>
      <w:r w:rsidRPr="00DD3566">
        <w:rPr>
          <w:rStyle w:val="text-node"/>
        </w:rPr>
        <w:t>研究的</w:t>
      </w:r>
      <w:r w:rsidRPr="00DD3566">
        <w:rPr>
          <w:rStyle w:val="text-node"/>
          <w:rFonts w:hint="eastAsia"/>
        </w:rPr>
        <w:t>C</w:t>
      </w:r>
      <w:r w:rsidRPr="00DD3566">
        <w:rPr>
          <w:rStyle w:val="text-node"/>
        </w:rPr>
        <w:t>I機構相結合，可以成為從整體上全面評估競爭格局的強大工具。</w:t>
      </w:r>
      <w:r w:rsidR="00F64771" w:rsidRPr="00C70D58">
        <w:t>在採用其中一種或兩種方法時，還需要考慮一些其他因素。公司可以採用</w:t>
      </w:r>
      <w:r w:rsidR="00F64771" w:rsidRPr="00C70D58">
        <w:rPr>
          <w:rFonts w:cs="PingFang TC" w:hint="eastAsia"/>
        </w:rPr>
        <w:t>「</w:t>
      </w:r>
      <w:r w:rsidR="00F64771" w:rsidRPr="00C70D58">
        <w:t>需要知道</w:t>
      </w:r>
      <w:r w:rsidR="00F64771" w:rsidRPr="00C70D58">
        <w:rPr>
          <w:rFonts w:cs="PingFang TC" w:hint="eastAsia"/>
        </w:rPr>
        <w:t>」</w:t>
      </w:r>
      <w:r w:rsidR="00F64771" w:rsidRPr="00C70D58">
        <w:t>和</w:t>
      </w:r>
      <w:r w:rsidR="00F64771" w:rsidRPr="00C70D58">
        <w:rPr>
          <w:rFonts w:cs="PingFang TC" w:hint="eastAsia"/>
        </w:rPr>
        <w:t>「值得</w:t>
      </w:r>
      <w:r w:rsidR="00F64771" w:rsidRPr="00C70D58">
        <w:t>信任</w:t>
      </w:r>
      <w:r w:rsidR="00F64771" w:rsidRPr="00C70D58">
        <w:rPr>
          <w:rFonts w:hint="eastAsia"/>
        </w:rPr>
        <w:t>的</w:t>
      </w:r>
      <w:r w:rsidR="00F64771" w:rsidRPr="00C70D58">
        <w:t>顧問</w:t>
      </w:r>
      <w:r w:rsidR="00F64771" w:rsidRPr="00C70D58">
        <w:rPr>
          <w:rFonts w:cs="PingFang TC" w:hint="eastAsia"/>
        </w:rPr>
        <w:t>」</w:t>
      </w:r>
      <w:r w:rsidR="00F64771" w:rsidRPr="00C70D58">
        <w:t>的方法。</w:t>
      </w:r>
    </w:p>
    <w:p w14:paraId="5EA3C5F8" w14:textId="6F75DD53" w:rsidR="00101621" w:rsidRDefault="000E12B9" w:rsidP="003707E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8C1626">
        <w:rPr>
          <w:rStyle w:val="text-node"/>
          <w:rFonts w:ascii="Kaiti TC" w:eastAsia="Kaiti TC" w:hAnsi="Kaiti TC"/>
          <w:color w:val="000000" w:themeColor="text1"/>
        </w:rPr>
        <w:t>一般而言，值得信賴的顧問是</w:t>
      </w:r>
      <w:r w:rsidRPr="008C1626">
        <w:rPr>
          <w:rStyle w:val="text-node"/>
          <w:rFonts w:ascii="Kaiti TC" w:eastAsia="Kaiti TC" w:hAnsi="Kaiti TC" w:hint="eastAsia"/>
          <w:color w:val="000000" w:themeColor="text1"/>
        </w:rPr>
        <w:t>S</w:t>
      </w:r>
      <w:r w:rsidRPr="008C1626">
        <w:rPr>
          <w:rStyle w:val="text-node"/>
          <w:rFonts w:ascii="Kaiti TC" w:eastAsia="Kaiti TC" w:hAnsi="Kaiti TC"/>
          <w:color w:val="000000" w:themeColor="text1"/>
        </w:rPr>
        <w:t>ME</w:t>
      </w:r>
      <w:r w:rsidRPr="008C1626">
        <w:rPr>
          <w:rFonts w:ascii="Kaiti TC" w:eastAsia="Kaiti TC" w:hAnsi="Kaiti TC" w:cs="PingFang TC" w:hint="eastAsia"/>
          <w:color w:val="000000" w:themeColor="text1"/>
        </w:rPr>
        <w:t>，他們</w:t>
      </w:r>
      <w:r w:rsidRPr="008C1626">
        <w:rPr>
          <w:rStyle w:val="text-node"/>
          <w:rFonts w:ascii="Kaiti TC" w:eastAsia="Kaiti TC" w:hAnsi="Kaiti TC"/>
          <w:color w:val="000000" w:themeColor="text1"/>
        </w:rPr>
        <w:t>可以進行內部研究和/或與</w:t>
      </w:r>
      <w:r w:rsidRPr="008C1626">
        <w:rPr>
          <w:rStyle w:val="text-node"/>
          <w:rFonts w:ascii="Kaiti TC" w:eastAsia="Kaiti TC" w:hAnsi="Kaiti TC" w:hint="eastAsia"/>
          <w:color w:val="000000" w:themeColor="text1"/>
        </w:rPr>
        <w:t>C</w:t>
      </w:r>
      <w:r w:rsidRPr="008C1626">
        <w:rPr>
          <w:rStyle w:val="text-node"/>
          <w:rFonts w:ascii="Kaiti TC" w:eastAsia="Kaiti TC" w:hAnsi="Kaiti TC"/>
          <w:color w:val="000000" w:themeColor="text1"/>
        </w:rPr>
        <w:t>I機構合作，</w:t>
      </w:r>
      <w:r w:rsidR="00101621" w:rsidRPr="008C1626">
        <w:rPr>
          <w:rFonts w:ascii="Kaiti TC" w:eastAsia="Kaiti TC" w:hAnsi="Kaiti TC"/>
          <w:color w:val="000000" w:themeColor="text1"/>
        </w:rPr>
        <w:t>可以幫助最大</w:t>
      </w:r>
      <w:r w:rsidR="00C70D58">
        <w:rPr>
          <w:rFonts w:ascii="Kaiti TC" w:eastAsia="Kaiti TC" w:hAnsi="Kaiti TC" w:hint="eastAsia"/>
          <w:color w:val="000000" w:themeColor="text1"/>
        </w:rPr>
        <w:t>限度</w:t>
      </w:r>
      <w:r w:rsidR="00101621" w:rsidRPr="008C1626">
        <w:rPr>
          <w:rFonts w:ascii="Kaiti TC" w:eastAsia="Kaiti TC" w:hAnsi="Kaiti TC"/>
          <w:color w:val="000000" w:themeColor="text1"/>
        </w:rPr>
        <w:t>地利用現有證據，並利用各種競爭</w:t>
      </w:r>
      <w:r w:rsidR="00101621" w:rsidRPr="008C1626">
        <w:rPr>
          <w:rFonts w:ascii="Kaiti TC" w:eastAsia="Kaiti TC" w:hAnsi="Kaiti TC" w:hint="eastAsia"/>
          <w:color w:val="000000" w:themeColor="text1"/>
        </w:rPr>
        <w:t>資訊</w:t>
      </w:r>
      <w:r w:rsidR="00101621" w:rsidRPr="008C1626">
        <w:rPr>
          <w:rFonts w:ascii="Kaiti TC" w:eastAsia="Kaiti TC" w:hAnsi="Kaiti TC"/>
          <w:color w:val="000000" w:themeColor="text1"/>
        </w:rPr>
        <w:t>產生</w:t>
      </w:r>
      <w:r w:rsidR="00101621" w:rsidRPr="008C1626">
        <w:rPr>
          <w:rFonts w:ascii="Kaiti TC" w:eastAsia="Kaiti TC" w:hAnsi="Kaiti TC" w:hint="eastAsia"/>
          <w:color w:val="000000" w:themeColor="text1"/>
        </w:rPr>
        <w:t>洞</w:t>
      </w:r>
      <w:r w:rsidR="00101621" w:rsidRPr="008C1626">
        <w:rPr>
          <w:rFonts w:ascii="Kaiti TC" w:eastAsia="Kaiti TC" w:hAnsi="Kaiti TC"/>
          <w:color w:val="000000" w:themeColor="text1"/>
        </w:rPr>
        <w:t>見，這</w:t>
      </w:r>
      <w:r w:rsidR="00101621" w:rsidRPr="008C1626">
        <w:rPr>
          <w:rFonts w:ascii="Kaiti TC" w:eastAsia="Kaiti TC" w:hAnsi="Kaiti TC" w:hint="eastAsia"/>
          <w:color w:val="000000" w:themeColor="text1"/>
        </w:rPr>
        <w:t>才</w:t>
      </w:r>
      <w:r w:rsidR="00101621" w:rsidRPr="008C1626">
        <w:rPr>
          <w:rFonts w:ascii="Kaiti TC" w:eastAsia="Kaiti TC" w:hAnsi="Kaiti TC"/>
          <w:color w:val="000000" w:themeColor="text1"/>
        </w:rPr>
        <w:t>是真正的CI</w:t>
      </w:r>
      <w:r w:rsidR="00101621" w:rsidRPr="008C1626">
        <w:rPr>
          <w:rFonts w:ascii="Kaiti TC" w:eastAsia="Kaiti TC" w:hAnsi="Kaiti TC" w:cs="PingFang TC" w:hint="eastAsia"/>
          <w:color w:val="000000" w:themeColor="text1"/>
        </w:rPr>
        <w:t>。</w:t>
      </w:r>
      <w:r w:rsidR="008C1626" w:rsidRPr="008C1626">
        <w:rPr>
          <w:rFonts w:ascii="Kaiti TC" w:eastAsia="Kaiti TC" w:hAnsi="Kaiti TC" w:cs="PingFang TC" w:hint="eastAsia"/>
          <w:color w:val="000000" w:themeColor="text1"/>
        </w:rPr>
        <w:t>「</w:t>
      </w:r>
      <w:r w:rsidR="008C1626" w:rsidRPr="008C1626">
        <w:rPr>
          <w:rFonts w:ascii="Kaiti TC" w:eastAsia="Kaiti TC" w:hAnsi="Kaiti TC"/>
          <w:color w:val="000000" w:themeColor="text1"/>
        </w:rPr>
        <w:t>需要知道</w:t>
      </w:r>
      <w:r w:rsidR="008C1626" w:rsidRPr="008C1626">
        <w:rPr>
          <w:rFonts w:ascii="Kaiti TC" w:eastAsia="Kaiti TC" w:hAnsi="Kaiti TC" w:cs="PingFang TC" w:hint="eastAsia"/>
          <w:color w:val="000000" w:themeColor="text1"/>
        </w:rPr>
        <w:t>」</w:t>
      </w:r>
      <w:r w:rsidR="008C1626" w:rsidRPr="008C1626">
        <w:rPr>
          <w:rFonts w:ascii="Kaiti TC" w:eastAsia="Kaiti TC" w:hAnsi="Kaiti TC"/>
          <w:color w:val="000000" w:themeColor="text1"/>
        </w:rPr>
        <w:t>的方法</w:t>
      </w:r>
      <w:r w:rsidR="008C1626" w:rsidRPr="008C1626">
        <w:rPr>
          <w:rStyle w:val="text-node"/>
          <w:rFonts w:ascii="Kaiti TC" w:eastAsia="Kaiti TC" w:hAnsi="Kaiti TC"/>
          <w:color w:val="000000" w:themeColor="text1"/>
        </w:rPr>
        <w:t>通常是指</w:t>
      </w:r>
      <w:r w:rsidR="008C1626" w:rsidRPr="008C1626">
        <w:rPr>
          <w:rStyle w:val="text-node"/>
          <w:rFonts w:ascii="Kaiti TC" w:eastAsia="Kaiti TC" w:hAnsi="Kaiti TC" w:hint="eastAsia"/>
          <w:color w:val="000000" w:themeColor="text1"/>
        </w:rPr>
        <w:t>C</w:t>
      </w:r>
      <w:r w:rsidR="008C1626" w:rsidRPr="008C1626">
        <w:rPr>
          <w:rStyle w:val="text-node"/>
          <w:rFonts w:ascii="Kaiti TC" w:eastAsia="Kaiti TC" w:hAnsi="Kaiti TC"/>
          <w:color w:val="000000" w:themeColor="text1"/>
        </w:rPr>
        <w:t>I</w:t>
      </w:r>
      <w:r w:rsidR="008C1626" w:rsidRPr="008C1626">
        <w:rPr>
          <w:rStyle w:val="text-node"/>
          <w:rFonts w:ascii="Kaiti TC" w:eastAsia="Kaiti TC" w:hAnsi="Kaiti TC" w:hint="eastAsia"/>
          <w:color w:val="000000" w:themeColor="text1"/>
        </w:rPr>
        <w:t>機構</w:t>
      </w:r>
      <w:r w:rsidR="000740A3">
        <w:rPr>
          <w:rFonts w:ascii="Kaiti TC" w:eastAsia="Kaiti TC" w:hAnsi="Kaiti TC" w:cs="PingFang TC" w:hint="eastAsia"/>
          <w:color w:val="000000" w:themeColor="text1"/>
        </w:rPr>
        <w:t>和</w:t>
      </w:r>
      <w:r w:rsidR="008C1626" w:rsidRPr="008C1626">
        <w:rPr>
          <w:rStyle w:val="text-node"/>
          <w:rFonts w:ascii="Kaiti TC" w:eastAsia="Kaiti TC" w:hAnsi="Kaiti TC"/>
          <w:color w:val="000000" w:themeColor="text1"/>
        </w:rPr>
        <w:t>更直接</w:t>
      </w:r>
      <w:r w:rsidR="008C1626" w:rsidRPr="008C1626">
        <w:rPr>
          <w:rStyle w:val="text-node"/>
          <w:rFonts w:ascii="Kaiti TC" w:eastAsia="Kaiti TC" w:hAnsi="Kaiti TC" w:hint="eastAsia"/>
          <w:color w:val="000000" w:themeColor="text1"/>
        </w:rPr>
        <w:t>了當的</w:t>
      </w:r>
      <w:r w:rsidR="008C1626" w:rsidRPr="008C1626">
        <w:rPr>
          <w:rFonts w:ascii="Kaiti TC" w:eastAsia="Kaiti TC" w:hAnsi="Kaiti TC" w:cs="PingFang TC" w:hint="eastAsia"/>
          <w:color w:val="000000" w:themeColor="text1"/>
        </w:rPr>
        <w:t>「給我們資訊」</w:t>
      </w:r>
      <w:r w:rsidR="008C1626" w:rsidRPr="008C1626">
        <w:rPr>
          <w:rFonts w:ascii="Kaiti TC" w:eastAsia="Kaiti TC" w:hAnsi="Kaiti TC"/>
          <w:color w:val="000000" w:themeColor="text1"/>
        </w:rPr>
        <w:t>的方法</w:t>
      </w:r>
      <w:r w:rsidR="008C1626" w:rsidRPr="008C1626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65F9D87A" w14:textId="2B9F68C1" w:rsidR="00F311E4" w:rsidRPr="00513745" w:rsidRDefault="00F311E4" w:rsidP="003707E6">
      <w:pPr>
        <w:pStyle w:val="added-to-list1"/>
        <w:numPr>
          <w:ilvl w:val="0"/>
          <w:numId w:val="19"/>
        </w:numPr>
        <w:spacing w:beforeLines="50" w:before="180" w:beforeAutospacing="0" w:after="0" w:afterAutospacing="0" w:line="0" w:lineRule="atLeast"/>
        <w:rPr>
          <w:rStyle w:val="text-node"/>
          <w:rFonts w:ascii="Helvetica Neue" w:hAnsi="Helvetica Neue"/>
          <w:b/>
          <w:bCs/>
          <w:color w:val="222222"/>
        </w:rPr>
      </w:pPr>
      <w:r w:rsidRPr="00513745">
        <w:rPr>
          <w:rStyle w:val="text-node"/>
          <w:rFonts w:ascii="Helvetica Neue" w:hAnsi="Helvetica Neue" w:hint="eastAsia"/>
          <w:b/>
          <w:bCs/>
          <w:color w:val="222222"/>
        </w:rPr>
        <w:t>策</w:t>
      </w:r>
      <w:r w:rsidRPr="00513745">
        <w:rPr>
          <w:rStyle w:val="text-node"/>
          <w:rFonts w:ascii="Helvetica Neue" w:hAnsi="Helvetica Neue"/>
          <w:b/>
          <w:bCs/>
          <w:color w:val="222222"/>
        </w:rPr>
        <w:t>略決策和</w:t>
      </w:r>
      <w:r w:rsidRPr="00513745">
        <w:rPr>
          <w:rStyle w:val="text-node"/>
          <w:rFonts w:ascii="Helvetica Neue" w:hAnsi="Helvetica Neue" w:hint="eastAsia"/>
          <w:b/>
          <w:bCs/>
          <w:color w:val="222222"/>
        </w:rPr>
        <w:t>洞</w:t>
      </w:r>
      <w:r w:rsidRPr="00513745">
        <w:rPr>
          <w:rStyle w:val="text-node"/>
          <w:rFonts w:ascii="Helvetica Neue" w:hAnsi="Helvetica Neue"/>
          <w:b/>
          <w:bCs/>
          <w:color w:val="222222"/>
        </w:rPr>
        <w:t>見</w:t>
      </w:r>
    </w:p>
    <w:p w14:paraId="23E7F321" w14:textId="10D88064" w:rsidR="00F311E4" w:rsidRPr="007D13D8" w:rsidRDefault="00C90C97" w:rsidP="003707E6">
      <w:pPr>
        <w:pStyle w:val="a7"/>
        <w:spacing w:before="180" w:line="0" w:lineRule="atLeast"/>
        <w:ind w:leftChars="0" w:left="0" w:firstLineChars="100" w:firstLine="240"/>
        <w:jc w:val="both"/>
        <w:rPr>
          <w:rFonts w:cs="PingFang TC"/>
        </w:rPr>
      </w:pPr>
      <w:r w:rsidRPr="007D13D8">
        <w:rPr>
          <w:rStyle w:val="text-node"/>
        </w:rPr>
        <w:t>在完美的模</w:t>
      </w:r>
      <w:r w:rsidRPr="007D13D8">
        <w:rPr>
          <w:rStyle w:val="text-node"/>
          <w:rFonts w:hint="eastAsia"/>
        </w:rPr>
        <w:t>式</w:t>
      </w:r>
      <w:r w:rsidRPr="007D13D8">
        <w:rPr>
          <w:rStyle w:val="text-node"/>
        </w:rPr>
        <w:t>中，內部使用經驗豐富的資深</w:t>
      </w:r>
      <w:r w:rsidRPr="007D13D8">
        <w:rPr>
          <w:rStyle w:val="text-node"/>
          <w:rFonts w:hint="eastAsia"/>
        </w:rPr>
        <w:t>S</w:t>
      </w:r>
      <w:r w:rsidRPr="007D13D8">
        <w:rPr>
          <w:rStyle w:val="text-node"/>
        </w:rPr>
        <w:t>ME的CI團隊。</w:t>
      </w:r>
      <w:r w:rsidRPr="007D13D8">
        <w:rPr>
          <w:rStyle w:val="text-node"/>
          <w:rFonts w:hint="eastAsia"/>
        </w:rPr>
        <w:t>這個團隊與</w:t>
      </w:r>
      <w:r w:rsidRPr="007D13D8">
        <w:rPr>
          <w:rStyle w:val="text-node"/>
        </w:rPr>
        <w:t>CI</w:t>
      </w:r>
      <w:r w:rsidRPr="007D13D8">
        <w:rPr>
          <w:rStyle w:val="text-node"/>
          <w:rFonts w:hint="eastAsia"/>
        </w:rPr>
        <w:t>機構攜手合作</w:t>
      </w:r>
      <w:r w:rsidR="00DD2260" w:rsidRPr="007D13D8">
        <w:rPr>
          <w:rFonts w:cs="PingFang TC" w:hint="eastAsia"/>
        </w:rPr>
        <w:t>，</w:t>
      </w:r>
      <w:r w:rsidR="00DD2260" w:rsidRPr="007D13D8">
        <w:rPr>
          <w:rStyle w:val="text-node"/>
        </w:rPr>
        <w:t>以</w:t>
      </w:r>
      <w:r w:rsidR="00DD2260" w:rsidRPr="007D13D8">
        <w:rPr>
          <w:rStyle w:val="text-node"/>
          <w:rFonts w:hint="eastAsia"/>
        </w:rPr>
        <w:t>透</w:t>
      </w:r>
      <w:r w:rsidR="00DD2260" w:rsidRPr="007D13D8">
        <w:rPr>
          <w:rStyle w:val="text-node"/>
        </w:rPr>
        <w:t>過</w:t>
      </w:r>
      <w:r w:rsidR="00DD2260" w:rsidRPr="007D13D8">
        <w:rPr>
          <w:rStyle w:val="text-node"/>
          <w:rFonts w:hint="eastAsia"/>
        </w:rPr>
        <w:t>初級</w:t>
      </w:r>
      <w:r w:rsidR="00DD2260" w:rsidRPr="007D13D8">
        <w:rPr>
          <w:rStyle w:val="text-node"/>
        </w:rPr>
        <w:t>研究和</w:t>
      </w:r>
      <w:r w:rsidR="00DD2260" w:rsidRPr="007D13D8">
        <w:rPr>
          <w:rStyle w:val="text-node"/>
          <w:rFonts w:hint="eastAsia"/>
        </w:rPr>
        <w:t>次級</w:t>
      </w:r>
      <w:r w:rsidR="00DD2260" w:rsidRPr="007D13D8">
        <w:rPr>
          <w:rStyle w:val="text-node"/>
        </w:rPr>
        <w:t>研究相結合，</w:t>
      </w:r>
      <w:r w:rsidR="00DD2260" w:rsidRPr="007D13D8">
        <w:rPr>
          <w:rStyle w:val="text-node"/>
          <w:rFonts w:hint="eastAsia"/>
        </w:rPr>
        <w:t>充分</w:t>
      </w:r>
      <w:r w:rsidR="00DD2260" w:rsidRPr="007D13D8">
        <w:rPr>
          <w:rStyle w:val="text-node"/>
        </w:rPr>
        <w:t>產生CI。完美的CI團隊在</w:t>
      </w:r>
      <w:r w:rsidR="00DD2260" w:rsidRPr="007D13D8">
        <w:rPr>
          <w:rStyle w:val="text-node"/>
          <w:rFonts w:hint="eastAsia"/>
        </w:rPr>
        <w:t>策</w:t>
      </w:r>
      <w:r w:rsidR="00DD2260" w:rsidRPr="007D13D8">
        <w:rPr>
          <w:rStyle w:val="text-node"/>
        </w:rPr>
        <w:t>略決策中佔有一席之地，</w:t>
      </w:r>
      <w:r w:rsidR="00DD2260" w:rsidRPr="007D13D8">
        <w:rPr>
          <w:rStyle w:val="text-node"/>
          <w:rFonts w:hint="eastAsia"/>
        </w:rPr>
        <w:t>其對競爭對手的洞見在內部策略和成功可能性的背景下受到重視</w:t>
      </w:r>
      <w:r w:rsidR="00DD2260" w:rsidRPr="007D13D8">
        <w:rPr>
          <w:rFonts w:cs="PingFang TC" w:hint="eastAsia"/>
        </w:rPr>
        <w:t>。</w:t>
      </w:r>
    </w:p>
    <w:p w14:paraId="6B2ACE7F" w14:textId="0260331D" w:rsidR="003B7EE3" w:rsidRPr="007D13D8" w:rsidRDefault="003B7EE3" w:rsidP="003707E6">
      <w:pPr>
        <w:pStyle w:val="a7"/>
        <w:spacing w:before="180" w:line="0" w:lineRule="atLeast"/>
        <w:ind w:leftChars="0" w:left="0" w:firstLineChars="100" w:firstLine="240"/>
        <w:jc w:val="both"/>
        <w:rPr>
          <w:rStyle w:val="text-node"/>
        </w:rPr>
      </w:pPr>
      <w:r w:rsidRPr="007D13D8">
        <w:rPr>
          <w:rFonts w:cs="PingFang TC" w:hint="eastAsia"/>
        </w:rPr>
        <w:t>完美的</w:t>
      </w:r>
      <w:r w:rsidRPr="007D13D8">
        <w:rPr>
          <w:rFonts w:cs="PingFang TC"/>
        </w:rPr>
        <w:t>CI</w:t>
      </w:r>
      <w:r w:rsidRPr="007D13D8">
        <w:rPr>
          <w:rFonts w:cs="PingFang TC" w:hint="eastAsia"/>
        </w:rPr>
        <w:t>團隊受到內部利害關係人的信任，</w:t>
      </w:r>
      <w:r w:rsidRPr="007D13D8">
        <w:rPr>
          <w:rStyle w:val="text-node"/>
        </w:rPr>
        <w:t>因為他們具有解釋情況的能力，而</w:t>
      </w:r>
      <w:r w:rsidRPr="007D13D8">
        <w:rPr>
          <w:rStyle w:val="text-node"/>
          <w:rFonts w:hint="eastAsia"/>
        </w:rPr>
        <w:t>不是</w:t>
      </w:r>
      <w:r w:rsidRPr="007D13D8">
        <w:rPr>
          <w:rStyle w:val="text-node"/>
        </w:rPr>
        <w:t>其挖</w:t>
      </w:r>
      <w:r w:rsidRPr="007D13D8">
        <w:rPr>
          <w:rStyle w:val="text-node"/>
          <w:rFonts w:hint="eastAsia"/>
        </w:rPr>
        <w:t>出資訊</w:t>
      </w:r>
      <w:r w:rsidRPr="007D13D8">
        <w:rPr>
          <w:rStyle w:val="text-node"/>
        </w:rPr>
        <w:t>的能力。完美的CI團隊是一個完全獨立</w:t>
      </w:r>
      <w:r w:rsidRPr="007D13D8">
        <w:rPr>
          <w:rStyle w:val="text-node"/>
          <w:rFonts w:hint="eastAsia"/>
        </w:rPr>
        <w:t>運作</w:t>
      </w:r>
      <w:r w:rsidRPr="007D13D8">
        <w:rPr>
          <w:rStyle w:val="text-node"/>
        </w:rPr>
        <w:t>的團隊，</w:t>
      </w:r>
      <w:r w:rsidRPr="007D13D8">
        <w:rPr>
          <w:rStyle w:val="text-node"/>
          <w:rFonts w:hint="eastAsia"/>
        </w:rPr>
        <w:t>沒有</w:t>
      </w:r>
      <w:r w:rsidRPr="007D13D8">
        <w:rPr>
          <w:rFonts w:cs="PingFang TC" w:hint="eastAsia"/>
        </w:rPr>
        <w:t>「不對稱陷阱」，</w:t>
      </w:r>
      <w:r w:rsidRPr="007D13D8">
        <w:rPr>
          <w:rStyle w:val="text-node"/>
        </w:rPr>
        <w:t>以將偏見降到最低。</w:t>
      </w:r>
    </w:p>
    <w:p w14:paraId="73BE5978" w14:textId="71A53CA1" w:rsidR="00E558F8" w:rsidRPr="0083772A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83772A">
        <w:rPr>
          <w:rFonts w:ascii="Kaiti TC" w:eastAsia="Kaiti TC" w:hAnsi="Kaiti TC" w:cs="Arial" w:hint="eastAsia"/>
          <w:color w:val="000000" w:themeColor="text1"/>
        </w:rPr>
        <w:t>(取材自</w:t>
      </w:r>
      <w:r w:rsidR="0007078A">
        <w:rPr>
          <w:rFonts w:ascii="Kaiti TC" w:eastAsia="Kaiti TC" w:hAnsi="Kaiti TC" w:cs="Arial"/>
          <w:color w:val="000000" w:themeColor="text1"/>
        </w:rPr>
        <w:t>PMLiVE</w:t>
      </w:r>
      <w:r w:rsidRPr="0083772A">
        <w:rPr>
          <w:rFonts w:ascii="Kaiti TC" w:eastAsia="Kaiti TC" w:hAnsi="Kaiti TC" w:cs="Arial" w:hint="eastAsia"/>
          <w:color w:val="000000" w:themeColor="text1"/>
        </w:rPr>
        <w:t>)</w:t>
      </w:r>
    </w:p>
    <w:p w14:paraId="0B5B7B49" w14:textId="258FB306" w:rsidR="00D269C2" w:rsidRPr="0083772A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83772A">
        <w:rPr>
          <w:rFonts w:ascii="Kaiti TC" w:eastAsia="Kaiti TC" w:hAnsi="Kaiti TC" w:cs="RyuminPro-Light"/>
          <w:color w:val="000000" w:themeColor="text1"/>
        </w:rPr>
        <w:t>–</w:t>
      </w:r>
      <w:r w:rsidRPr="0083772A">
        <w:rPr>
          <w:rFonts w:ascii="Kaiti TC" w:eastAsia="Kaiti TC" w:hAnsi="Kaiti TC" w:cs="RyuminPro-Light" w:hint="eastAsia"/>
          <w:color w:val="000000" w:themeColor="text1"/>
        </w:rPr>
        <w:t>End</w:t>
      </w:r>
      <w:r w:rsidRPr="0083772A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83772A" w:rsidSect="0037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1077" w:left="1247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3DD03" w14:textId="77777777" w:rsidR="00E33A40" w:rsidRDefault="00E33A40" w:rsidP="00D432A3">
      <w:pPr>
        <w:spacing w:before="120"/>
      </w:pPr>
      <w:r>
        <w:separator/>
      </w:r>
    </w:p>
  </w:endnote>
  <w:endnote w:type="continuationSeparator" w:id="0">
    <w:p w14:paraId="4EF36A44" w14:textId="77777777" w:rsidR="00E33A40" w:rsidRDefault="00E33A40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48C5E" w14:textId="77777777" w:rsidR="00E33A40" w:rsidRDefault="00E33A40" w:rsidP="00D432A3">
      <w:pPr>
        <w:spacing w:before="120"/>
      </w:pPr>
      <w:r>
        <w:separator/>
      </w:r>
    </w:p>
  </w:footnote>
  <w:footnote w:type="continuationSeparator" w:id="0">
    <w:p w14:paraId="67B9F0F0" w14:textId="77777777" w:rsidR="00E33A40" w:rsidRDefault="00E33A40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7845A7"/>
    <w:multiLevelType w:val="hybridMultilevel"/>
    <w:tmpl w:val="28CC9952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1"/>
  </w:num>
  <w:num w:numId="5">
    <w:abstractNumId w:val="7"/>
  </w:num>
  <w:num w:numId="6">
    <w:abstractNumId w:val="18"/>
  </w:num>
  <w:num w:numId="7">
    <w:abstractNumId w:val="12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15"/>
  </w:num>
  <w:num w:numId="13">
    <w:abstractNumId w:val="10"/>
  </w:num>
  <w:num w:numId="14">
    <w:abstractNumId w:val="14"/>
  </w:num>
  <w:num w:numId="15">
    <w:abstractNumId w:val="13"/>
  </w:num>
  <w:num w:numId="16">
    <w:abstractNumId w:val="16"/>
  </w:num>
  <w:num w:numId="17">
    <w:abstractNumId w:val="17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695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BE0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78A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A3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5F82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280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1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2B9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621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32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3D3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8F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69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91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36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6CDC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3F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7C4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35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75"/>
    <w:rsid w:val="002203D8"/>
    <w:rsid w:val="0022043A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14F"/>
    <w:rsid w:val="002E02E8"/>
    <w:rsid w:val="002E05DF"/>
    <w:rsid w:val="002E079E"/>
    <w:rsid w:val="002E09FB"/>
    <w:rsid w:val="002E0B10"/>
    <w:rsid w:val="002E0C31"/>
    <w:rsid w:val="002E1003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A7D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7E6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1B3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796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B7EE3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63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6CB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745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022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9A8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9F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38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5B3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3EE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E2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A99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89F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A2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38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AEF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91A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4A5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5F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0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64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3D8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2C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15D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28E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9FF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72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626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07B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79D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5F14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00B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779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C0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B16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D6D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B0B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7D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5E"/>
    <w:rsid w:val="00A668AD"/>
    <w:rsid w:val="00A66BEE"/>
    <w:rsid w:val="00A66D74"/>
    <w:rsid w:val="00A66E09"/>
    <w:rsid w:val="00A66EBA"/>
    <w:rsid w:val="00A67160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99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B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A6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62A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73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3D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05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2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A1F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D4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5F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7E6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1CB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868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D58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97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B40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67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7A"/>
    <w:rsid w:val="00DB5DE6"/>
    <w:rsid w:val="00DB5ED7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60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566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5C9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40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4FA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447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98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EF7F4A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04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1E4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2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A68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71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06E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5F82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8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7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84</cp:revision>
  <cp:lastPrinted>2019-07-08T13:37:00Z</cp:lastPrinted>
  <dcterms:created xsi:type="dcterms:W3CDTF">2020-03-14T03:18:00Z</dcterms:created>
  <dcterms:modified xsi:type="dcterms:W3CDTF">2020-04-06T13:50:00Z</dcterms:modified>
</cp:coreProperties>
</file>