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BF73404" w:rsidR="00345C13" w:rsidRPr="0050473D" w:rsidRDefault="000D6011" w:rsidP="0050473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0473D">
        <w:rPr>
          <w:rFonts w:ascii="Kaiti TC" w:eastAsia="Kaiti TC" w:hAnsi="Kaiti TC" w:hint="eastAsia"/>
          <w:color w:val="000000" w:themeColor="text1"/>
        </w:rPr>
        <w:t>20</w:t>
      </w:r>
      <w:r w:rsidR="00B413A7">
        <w:rPr>
          <w:rFonts w:ascii="Kaiti TC" w:eastAsia="Kaiti TC" w:hAnsi="Kaiti TC"/>
          <w:color w:val="000000" w:themeColor="text1"/>
        </w:rPr>
        <w:t>20</w:t>
      </w:r>
      <w:r w:rsidRPr="0050473D">
        <w:rPr>
          <w:rFonts w:ascii="Kaiti TC" w:eastAsia="Kaiti TC" w:hAnsi="Kaiti TC" w:hint="eastAsia"/>
          <w:color w:val="000000" w:themeColor="text1"/>
        </w:rPr>
        <w:t>-</w:t>
      </w:r>
      <w:r w:rsidR="00B413A7">
        <w:rPr>
          <w:rFonts w:ascii="Kaiti TC" w:eastAsia="Kaiti TC" w:hAnsi="Kaiti TC"/>
          <w:color w:val="000000" w:themeColor="text1"/>
        </w:rPr>
        <w:t>0</w:t>
      </w:r>
      <w:r w:rsidR="002528DA" w:rsidRPr="0050473D">
        <w:rPr>
          <w:rFonts w:ascii="Kaiti TC" w:eastAsia="Kaiti TC" w:hAnsi="Kaiti TC"/>
          <w:color w:val="000000" w:themeColor="text1"/>
        </w:rPr>
        <w:t>1</w:t>
      </w:r>
      <w:r w:rsidR="00C649C7" w:rsidRPr="0050473D">
        <w:rPr>
          <w:rFonts w:ascii="Kaiti TC" w:eastAsia="Kaiti TC" w:hAnsi="Kaiti TC" w:hint="eastAsia"/>
          <w:color w:val="000000" w:themeColor="text1"/>
        </w:rPr>
        <w:t>-</w:t>
      </w:r>
      <w:r w:rsidR="00B413A7">
        <w:rPr>
          <w:rFonts w:ascii="Kaiti TC" w:eastAsia="Kaiti TC" w:hAnsi="Kaiti TC"/>
          <w:color w:val="000000" w:themeColor="text1"/>
        </w:rPr>
        <w:t>1</w:t>
      </w:r>
      <w:r w:rsidR="00EF3078" w:rsidRPr="0050473D">
        <w:rPr>
          <w:rFonts w:ascii="Kaiti TC" w:eastAsia="Kaiti TC" w:hAnsi="Kaiti TC"/>
          <w:color w:val="000000" w:themeColor="text1"/>
        </w:rPr>
        <w:t>3</w:t>
      </w:r>
    </w:p>
    <w:p w14:paraId="13CB33E9" w14:textId="77777777" w:rsidR="000D6011" w:rsidRPr="0050473D" w:rsidRDefault="000D6011" w:rsidP="0050473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50473D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53D1A430" w:rsidR="00E900B7" w:rsidRDefault="0041752D" w:rsidP="00FF3208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/>
          <w:b/>
          <w:bCs/>
          <w:color w:val="000000" w:themeColor="text1"/>
          <w:sz w:val="32"/>
          <w:szCs w:val="32"/>
        </w:rPr>
      </w:pPr>
      <w:r w:rsidRPr="0050473D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>價值交換</w:t>
      </w:r>
    </w:p>
    <w:p w14:paraId="3F8AE562" w14:textId="475BA659" w:rsidR="00C3689A" w:rsidRDefault="009C3B80" w:rsidP="00EA77EE">
      <w:pPr>
        <w:pStyle w:val="1"/>
        <w:spacing w:beforeLines="100" w:before="360" w:after="0" w:line="0" w:lineRule="atLeast"/>
        <w:ind w:firstLineChars="100" w:firstLine="240"/>
        <w:jc w:val="both"/>
        <w:rPr>
          <w:rFonts w:ascii="Kaiti TC" w:hAnsi="Kaiti TC"/>
          <w:b w:val="0"/>
          <w:bCs w:val="0"/>
          <w:sz w:val="24"/>
          <w:szCs w:val="24"/>
        </w:rPr>
      </w:pPr>
      <w:r w:rsidRPr="00B82641">
        <w:rPr>
          <w:rFonts w:ascii="Kaiti TC" w:hAnsi="Kaiti TC"/>
          <w:b w:val="0"/>
          <w:bCs w:val="0"/>
          <w:sz w:val="24"/>
          <w:szCs w:val="24"/>
        </w:rPr>
        <w:t>如今，在 B2B行銷中，企</w:t>
      </w:r>
      <w:r w:rsidRPr="00B82641">
        <w:rPr>
          <w:rFonts w:ascii="Kaiti TC" w:hAnsi="Kaiti TC" w:hint="eastAsia"/>
          <w:b w:val="0"/>
          <w:bCs w:val="0"/>
          <w:sz w:val="24"/>
          <w:szCs w:val="24"/>
        </w:rPr>
        <w:t>業透</w:t>
      </w:r>
      <w:r w:rsidRPr="00B82641">
        <w:rPr>
          <w:rFonts w:ascii="Kaiti TC" w:hAnsi="Kaiti TC"/>
          <w:b w:val="0"/>
          <w:bCs w:val="0"/>
          <w:sz w:val="24"/>
          <w:szCs w:val="24"/>
        </w:rPr>
        <w:t>過共</w:t>
      </w:r>
      <w:r w:rsidRPr="00B82641">
        <w:rPr>
          <w:rFonts w:ascii="Kaiti TC" w:hAnsi="Kaiti TC" w:hint="eastAsia"/>
          <w:b w:val="0"/>
          <w:bCs w:val="0"/>
          <w:sz w:val="24"/>
          <w:szCs w:val="24"/>
        </w:rPr>
        <w:t>享</w:t>
      </w:r>
      <w:r w:rsidRPr="00B82641">
        <w:rPr>
          <w:rFonts w:ascii="Kaiti TC" w:hAnsi="Kaiti TC"/>
          <w:b w:val="0"/>
          <w:bCs w:val="0"/>
          <w:sz w:val="24"/>
          <w:szCs w:val="24"/>
        </w:rPr>
        <w:t>相關內容和資源來提升知識，</w:t>
      </w:r>
      <w:r w:rsidRPr="00B82641">
        <w:rPr>
          <w:rFonts w:ascii="Kaiti TC" w:hAnsi="Kaiti TC" w:hint="eastAsia"/>
          <w:b w:val="0"/>
          <w:bCs w:val="0"/>
          <w:sz w:val="24"/>
          <w:szCs w:val="24"/>
        </w:rPr>
        <w:t>將價值傳遞給</w:t>
      </w:r>
      <w:r w:rsidRPr="00B82641">
        <w:rPr>
          <w:rFonts w:ascii="Kaiti TC" w:hAnsi="Kaiti TC"/>
          <w:b w:val="0"/>
          <w:bCs w:val="0"/>
          <w:sz w:val="24"/>
          <w:szCs w:val="24"/>
        </w:rPr>
        <w:t>現有和潛在客戶</w:t>
      </w:r>
      <w:r w:rsidRPr="00B82641">
        <w:rPr>
          <w:rFonts w:ascii="Kaiti TC" w:hAnsi="Kaiti TC" w:cs="PingFang TC" w:hint="eastAsia"/>
          <w:b w:val="0"/>
          <w:bCs w:val="0"/>
          <w:sz w:val="24"/>
          <w:szCs w:val="24"/>
        </w:rPr>
        <w:t>，並透過他們</w:t>
      </w:r>
      <w:r w:rsidRPr="00B82641">
        <w:rPr>
          <w:rFonts w:ascii="Kaiti TC" w:hAnsi="Kaiti TC"/>
          <w:b w:val="0"/>
          <w:bCs w:val="0"/>
          <w:sz w:val="24"/>
          <w:szCs w:val="24"/>
        </w:rPr>
        <w:t>參與相關</w:t>
      </w:r>
      <w:r w:rsidRPr="00B82641">
        <w:rPr>
          <w:rFonts w:ascii="Kaiti TC" w:hAnsi="Kaiti TC" w:hint="eastAsia"/>
          <w:b w:val="0"/>
          <w:bCs w:val="0"/>
          <w:sz w:val="24"/>
          <w:szCs w:val="24"/>
        </w:rPr>
        <w:t>通路來</w:t>
      </w:r>
      <w:r w:rsidRPr="00B82641">
        <w:rPr>
          <w:rFonts w:ascii="Kaiti TC" w:hAnsi="Kaiti TC"/>
          <w:b w:val="0"/>
          <w:bCs w:val="0"/>
          <w:sz w:val="24"/>
          <w:szCs w:val="24"/>
        </w:rPr>
        <w:t>建立信任。</w:t>
      </w:r>
      <w:r w:rsidR="00C74667" w:rsidRPr="00B82641">
        <w:rPr>
          <w:rFonts w:ascii="Kaiti TC" w:hAnsi="Kaiti TC"/>
          <w:b w:val="0"/>
          <w:bCs w:val="0"/>
          <w:sz w:val="24"/>
          <w:szCs w:val="24"/>
        </w:rPr>
        <w:t>僅僅推廣一個產品或解決方案不太可能引起共鳴，導致</w:t>
      </w:r>
      <w:r w:rsidR="00C74667" w:rsidRPr="00B82641">
        <w:rPr>
          <w:rFonts w:ascii="Kaiti TC" w:hAnsi="Kaiti TC" w:cs="PingFang TC" w:hint="eastAsia"/>
          <w:b w:val="0"/>
          <w:bCs w:val="0"/>
          <w:sz w:val="24"/>
          <w:szCs w:val="24"/>
        </w:rPr>
        <w:t>「</w:t>
      </w:r>
      <w:r w:rsidR="00C74667" w:rsidRPr="00B82641">
        <w:rPr>
          <w:rFonts w:ascii="Kaiti TC" w:hAnsi="Kaiti TC"/>
          <w:b w:val="0"/>
          <w:bCs w:val="0"/>
          <w:sz w:val="24"/>
          <w:szCs w:val="24"/>
        </w:rPr>
        <w:t>獲得向他們推銷的權利</w:t>
      </w:r>
      <w:r w:rsidR="00C74667" w:rsidRPr="00B82641">
        <w:rPr>
          <w:rFonts w:ascii="Kaiti TC" w:hAnsi="Kaiti TC" w:cs="PingFang TC" w:hint="eastAsia"/>
          <w:b w:val="0"/>
          <w:bCs w:val="0"/>
          <w:sz w:val="24"/>
          <w:szCs w:val="24"/>
        </w:rPr>
        <w:t>」</w:t>
      </w:r>
      <w:r w:rsidR="00C74667" w:rsidRPr="00B82641">
        <w:rPr>
          <w:rFonts w:ascii="Kaiti TC" w:hAnsi="Kaiti TC"/>
          <w:b w:val="0"/>
          <w:bCs w:val="0"/>
          <w:sz w:val="24"/>
          <w:szCs w:val="24"/>
        </w:rPr>
        <w:t>，從而獲得</w:t>
      </w:r>
      <w:r w:rsidR="008D4F8F">
        <w:rPr>
          <w:rFonts w:ascii="Kaiti TC" w:hAnsi="Kaiti TC" w:hint="eastAsia"/>
          <w:b w:val="0"/>
          <w:bCs w:val="0"/>
          <w:sz w:val="24"/>
          <w:szCs w:val="24"/>
        </w:rPr>
        <w:t>共識</w:t>
      </w:r>
      <w:r w:rsidR="00C74667" w:rsidRPr="00B82641">
        <w:rPr>
          <w:rFonts w:ascii="Kaiti TC" w:hAnsi="Kaiti TC"/>
          <w:b w:val="0"/>
          <w:bCs w:val="0"/>
          <w:sz w:val="24"/>
          <w:szCs w:val="24"/>
        </w:rPr>
        <w:t>。</w:t>
      </w:r>
    </w:p>
    <w:p w14:paraId="20BB3897" w14:textId="498E8658" w:rsidR="00C3689A" w:rsidRDefault="00DE7A88" w:rsidP="00C3689A">
      <w:pPr>
        <w:pStyle w:val="1"/>
        <w:spacing w:after="0" w:line="0" w:lineRule="atLeast"/>
        <w:ind w:firstLineChars="100" w:firstLine="240"/>
        <w:jc w:val="both"/>
        <w:rPr>
          <w:rFonts w:ascii="Kaiti TC" w:hAnsi="Kaiti TC"/>
          <w:b w:val="0"/>
          <w:bCs w:val="0"/>
          <w:sz w:val="24"/>
          <w:szCs w:val="24"/>
        </w:rPr>
      </w:pPr>
      <w:r w:rsidRPr="00C3689A">
        <w:rPr>
          <w:rFonts w:ascii="Kaiti TC" w:hAnsi="Kaiti TC"/>
          <w:b w:val="0"/>
          <w:bCs w:val="0"/>
          <w:sz w:val="24"/>
          <w:szCs w:val="24"/>
        </w:rPr>
        <w:t>這是向受眾提供相關資訊以使其進入</w:t>
      </w:r>
      <w:r w:rsidRPr="004210E3">
        <w:rPr>
          <w:rFonts w:ascii="Kaiti TC" w:hAnsi="Kaiti TC"/>
          <w:b w:val="0"/>
          <w:bCs w:val="0"/>
          <w:sz w:val="24"/>
          <w:szCs w:val="24"/>
        </w:rPr>
        <w:t>採用週期</w:t>
      </w:r>
      <w:r w:rsidRPr="00C3689A">
        <w:rPr>
          <w:rFonts w:ascii="Kaiti TC" w:hAnsi="Kaiti TC"/>
          <w:b w:val="0"/>
          <w:bCs w:val="0"/>
          <w:sz w:val="24"/>
          <w:szCs w:val="24"/>
        </w:rPr>
        <w:t>的下一階段的基本原則的基礎，或長期確立且高度相關的</w:t>
      </w:r>
      <w:r w:rsidR="0003535F" w:rsidRPr="00C3689A">
        <w:rPr>
          <w:rFonts w:ascii="Kaiti TC" w:hAnsi="Kaiti TC"/>
          <w:b w:val="0"/>
          <w:bCs w:val="0"/>
          <w:sz w:val="24"/>
          <w:szCs w:val="24"/>
        </w:rPr>
        <w:t>AIDA</w:t>
      </w:r>
      <w:r w:rsidRPr="00C3689A">
        <w:rPr>
          <w:rFonts w:ascii="Kaiti TC" w:hAnsi="Kaiti TC"/>
          <w:b w:val="0"/>
          <w:bCs w:val="0"/>
          <w:sz w:val="24"/>
          <w:szCs w:val="24"/>
        </w:rPr>
        <w:t>模式的認</w:t>
      </w:r>
      <w:r w:rsidR="002914BD">
        <w:rPr>
          <w:rFonts w:ascii="Kaiti TC" w:hAnsi="Kaiti TC" w:hint="eastAsia"/>
          <w:b w:val="0"/>
          <w:bCs w:val="0"/>
          <w:sz w:val="24"/>
          <w:szCs w:val="24"/>
        </w:rPr>
        <w:t>知</w:t>
      </w:r>
      <w:r w:rsidR="0003535F" w:rsidRPr="00C3689A">
        <w:rPr>
          <w:rFonts w:ascii="Kaiti TC" w:hAnsi="Kaiti TC"/>
          <w:b w:val="0"/>
          <w:bCs w:val="0"/>
          <w:sz w:val="24"/>
          <w:szCs w:val="24"/>
        </w:rPr>
        <w:t>（awareness）</w:t>
      </w:r>
      <w:r w:rsidRPr="00C3689A">
        <w:rPr>
          <w:rFonts w:ascii="Kaiti TC" w:hAnsi="Kaiti TC"/>
          <w:b w:val="0"/>
          <w:bCs w:val="0"/>
          <w:sz w:val="24"/>
          <w:szCs w:val="24"/>
        </w:rPr>
        <w:t>、興趣</w:t>
      </w:r>
      <w:r w:rsidR="0003535F" w:rsidRPr="00C3689A">
        <w:rPr>
          <w:rFonts w:ascii="Kaiti TC" w:hAnsi="Kaiti TC"/>
          <w:b w:val="0"/>
          <w:bCs w:val="0"/>
          <w:sz w:val="24"/>
          <w:szCs w:val="24"/>
        </w:rPr>
        <w:t>（interest）</w:t>
      </w:r>
      <w:r w:rsidRPr="00C3689A">
        <w:rPr>
          <w:rFonts w:ascii="Kaiti TC" w:hAnsi="Kaiti TC"/>
          <w:b w:val="0"/>
          <w:bCs w:val="0"/>
          <w:sz w:val="24"/>
          <w:szCs w:val="24"/>
        </w:rPr>
        <w:t>、</w:t>
      </w:r>
      <w:r w:rsidR="002914BD">
        <w:rPr>
          <w:rFonts w:ascii="Kaiti TC" w:hAnsi="Kaiti TC" w:hint="eastAsia"/>
          <w:b w:val="0"/>
          <w:bCs w:val="0"/>
          <w:sz w:val="24"/>
          <w:szCs w:val="24"/>
        </w:rPr>
        <w:t>慾</w:t>
      </w:r>
      <w:r w:rsidRPr="00C3689A">
        <w:rPr>
          <w:rFonts w:ascii="Kaiti TC" w:hAnsi="Kaiti TC"/>
          <w:b w:val="0"/>
          <w:bCs w:val="0"/>
          <w:sz w:val="24"/>
          <w:szCs w:val="24"/>
        </w:rPr>
        <w:t>望</w:t>
      </w:r>
      <w:r w:rsidR="0003535F" w:rsidRPr="00C3689A">
        <w:rPr>
          <w:rFonts w:ascii="Kaiti TC" w:hAnsi="Kaiti TC"/>
          <w:b w:val="0"/>
          <w:bCs w:val="0"/>
          <w:sz w:val="24"/>
          <w:szCs w:val="24"/>
        </w:rPr>
        <w:t>（desire）</w:t>
      </w:r>
      <w:r w:rsidRPr="00C3689A">
        <w:rPr>
          <w:rFonts w:ascii="Kaiti TC" w:hAnsi="Kaiti TC"/>
          <w:b w:val="0"/>
          <w:bCs w:val="0"/>
          <w:sz w:val="24"/>
          <w:szCs w:val="24"/>
        </w:rPr>
        <w:t>、行動</w:t>
      </w:r>
      <w:r w:rsidR="0003535F" w:rsidRPr="00C3689A">
        <w:rPr>
          <w:rFonts w:ascii="Kaiti TC" w:hAnsi="Kaiti TC"/>
          <w:b w:val="0"/>
          <w:bCs w:val="0"/>
          <w:sz w:val="24"/>
          <w:szCs w:val="24"/>
        </w:rPr>
        <w:t>（action）</w:t>
      </w:r>
      <w:r w:rsidRPr="00C3689A">
        <w:rPr>
          <w:rFonts w:ascii="Kaiti TC" w:hAnsi="Kaiti TC"/>
          <w:b w:val="0"/>
          <w:bCs w:val="0"/>
          <w:sz w:val="24"/>
          <w:szCs w:val="24"/>
        </w:rPr>
        <w:t>組成部分的基本原則。</w:t>
      </w:r>
      <w:r w:rsidR="00B82641" w:rsidRPr="00C3689A">
        <w:rPr>
          <w:rFonts w:ascii="Kaiti TC" w:hAnsi="Kaiti TC"/>
          <w:b w:val="0"/>
          <w:bCs w:val="0"/>
          <w:sz w:val="24"/>
          <w:szCs w:val="24"/>
        </w:rPr>
        <w:t>這幾乎適用於所有B2B行業，如金融服務和技術，以及消費者行銷</w:t>
      </w:r>
      <w:r w:rsidR="00C3689A" w:rsidRPr="00B82641">
        <w:rPr>
          <w:rFonts w:ascii="Kaiti TC" w:hAnsi="Kaiti TC"/>
          <w:b w:val="0"/>
          <w:bCs w:val="0"/>
          <w:sz w:val="24"/>
          <w:szCs w:val="24"/>
        </w:rPr>
        <w:t>。</w:t>
      </w:r>
    </w:p>
    <w:p w14:paraId="0C046145" w14:textId="77777777" w:rsidR="0003535F" w:rsidRDefault="00B82641" w:rsidP="00C3689A">
      <w:pPr>
        <w:pStyle w:val="1"/>
        <w:spacing w:after="0" w:line="0" w:lineRule="atLeast"/>
        <w:ind w:firstLineChars="100" w:firstLine="240"/>
        <w:jc w:val="both"/>
        <w:rPr>
          <w:rFonts w:ascii="inherit" w:hAnsi="inherit" w:hint="eastAsia"/>
          <w:b w:val="0"/>
          <w:bCs w:val="0"/>
          <w:sz w:val="24"/>
          <w:szCs w:val="24"/>
        </w:rPr>
      </w:pPr>
      <w:r w:rsidRPr="00C3689A">
        <w:rPr>
          <w:rFonts w:ascii="inherit" w:hAnsi="inherit"/>
          <w:b w:val="0"/>
          <w:bCs w:val="0"/>
          <w:sz w:val="24"/>
          <w:szCs w:val="24"/>
        </w:rPr>
        <w:t>如果作為消費者，我們收到與需求相關且量身定制的內容和資訊，我們會花時間閱讀和消化這些資訊，然後，隨著時間的推移，我們更有可能同意接收促銷</w:t>
      </w:r>
      <w:r w:rsidR="00C3689A">
        <w:rPr>
          <w:rFonts w:ascii="inherit" w:hAnsi="inherit" w:hint="eastAsia"/>
          <w:b w:val="0"/>
          <w:bCs w:val="0"/>
          <w:sz w:val="24"/>
          <w:szCs w:val="24"/>
        </w:rPr>
        <w:t>資料</w:t>
      </w:r>
      <w:r w:rsidRPr="00C3689A">
        <w:rPr>
          <w:rFonts w:ascii="inherit" w:hAnsi="inherit"/>
          <w:b w:val="0"/>
          <w:bCs w:val="0"/>
          <w:sz w:val="24"/>
          <w:szCs w:val="24"/>
        </w:rPr>
        <w:t>，因為我們認為這些</w:t>
      </w:r>
      <w:r w:rsidR="00C3689A">
        <w:rPr>
          <w:rFonts w:ascii="inherit" w:hAnsi="inherit" w:hint="eastAsia"/>
          <w:b w:val="0"/>
          <w:bCs w:val="0"/>
          <w:sz w:val="24"/>
          <w:szCs w:val="24"/>
        </w:rPr>
        <w:t>資</w:t>
      </w:r>
      <w:r w:rsidRPr="00C3689A">
        <w:rPr>
          <w:rFonts w:ascii="inherit" w:hAnsi="inherit"/>
          <w:b w:val="0"/>
          <w:bCs w:val="0"/>
          <w:sz w:val="24"/>
          <w:szCs w:val="24"/>
        </w:rPr>
        <w:t>料可能</w:t>
      </w:r>
      <w:r w:rsidR="00C3689A">
        <w:rPr>
          <w:rFonts w:ascii="inherit" w:hAnsi="inherit" w:hint="eastAsia"/>
          <w:b w:val="0"/>
          <w:bCs w:val="0"/>
          <w:sz w:val="24"/>
          <w:szCs w:val="24"/>
        </w:rPr>
        <w:t>是</w:t>
      </w:r>
      <w:r w:rsidRPr="00C3689A">
        <w:rPr>
          <w:rFonts w:ascii="inherit" w:hAnsi="inherit"/>
          <w:b w:val="0"/>
          <w:bCs w:val="0"/>
          <w:sz w:val="24"/>
          <w:szCs w:val="24"/>
        </w:rPr>
        <w:t>有用</w:t>
      </w:r>
      <w:r w:rsidR="00C3689A">
        <w:rPr>
          <w:rFonts w:ascii="inherit" w:hAnsi="inherit" w:hint="eastAsia"/>
          <w:b w:val="0"/>
          <w:bCs w:val="0"/>
          <w:sz w:val="24"/>
          <w:szCs w:val="24"/>
        </w:rPr>
        <w:t>的</w:t>
      </w:r>
      <w:r w:rsidRPr="00C3689A">
        <w:rPr>
          <w:rFonts w:ascii="inherit" w:hAnsi="inherit"/>
          <w:b w:val="0"/>
          <w:bCs w:val="0"/>
          <w:sz w:val="24"/>
          <w:szCs w:val="24"/>
        </w:rPr>
        <w:t>。</w:t>
      </w:r>
    </w:p>
    <w:p w14:paraId="40DCF463" w14:textId="3DD2D2C1" w:rsidR="00DE7A88" w:rsidRDefault="0003535F" w:rsidP="00C3689A">
      <w:pPr>
        <w:pStyle w:val="1"/>
        <w:spacing w:after="0" w:line="0" w:lineRule="atLeast"/>
        <w:ind w:firstLineChars="100" w:firstLine="240"/>
        <w:jc w:val="both"/>
        <w:rPr>
          <w:rFonts w:ascii="inherit" w:hAnsi="inherit" w:hint="eastAsia"/>
          <w:b w:val="0"/>
          <w:bCs w:val="0"/>
          <w:sz w:val="24"/>
          <w:szCs w:val="24"/>
        </w:rPr>
      </w:pPr>
      <w:r w:rsidRPr="0003535F">
        <w:rPr>
          <w:rFonts w:ascii="inherit" w:hAnsi="inherit"/>
          <w:b w:val="0"/>
          <w:bCs w:val="0"/>
          <w:sz w:val="24"/>
          <w:szCs w:val="24"/>
        </w:rPr>
        <w:t>因此，如果公司繼續</w:t>
      </w:r>
      <w:r>
        <w:rPr>
          <w:rFonts w:ascii="inherit" w:hAnsi="inherit" w:hint="eastAsia"/>
          <w:b w:val="0"/>
          <w:bCs w:val="0"/>
          <w:sz w:val="24"/>
          <w:szCs w:val="24"/>
        </w:rPr>
        <w:t>透</w:t>
      </w:r>
      <w:r w:rsidRPr="0003535F">
        <w:rPr>
          <w:rFonts w:ascii="inherit" w:hAnsi="inherit"/>
          <w:b w:val="0"/>
          <w:bCs w:val="0"/>
          <w:sz w:val="24"/>
          <w:szCs w:val="24"/>
        </w:rPr>
        <w:t>過不同的接觸點和不同</w:t>
      </w:r>
      <w:r w:rsidR="00BA711E">
        <w:rPr>
          <w:rFonts w:ascii="inherit" w:hAnsi="inherit" w:hint="eastAsia"/>
          <w:b w:val="0"/>
          <w:bCs w:val="0"/>
          <w:sz w:val="24"/>
          <w:szCs w:val="24"/>
        </w:rPr>
        <w:t>型</w:t>
      </w:r>
      <w:r w:rsidRPr="0003535F">
        <w:rPr>
          <w:rFonts w:ascii="inherit" w:hAnsi="inherit"/>
          <w:b w:val="0"/>
          <w:bCs w:val="0"/>
          <w:sz w:val="24"/>
          <w:szCs w:val="24"/>
        </w:rPr>
        <w:t>式在</w:t>
      </w:r>
      <w:r>
        <w:rPr>
          <w:rFonts w:ascii="inherit" w:hAnsi="inherit" w:hint="eastAsia"/>
          <w:b w:val="0"/>
          <w:bCs w:val="0"/>
          <w:sz w:val="24"/>
          <w:szCs w:val="24"/>
        </w:rPr>
        <w:t>許</w:t>
      </w:r>
      <w:r w:rsidRPr="0003535F">
        <w:rPr>
          <w:rFonts w:ascii="inherit" w:hAnsi="inherit"/>
          <w:b w:val="0"/>
          <w:bCs w:val="0"/>
          <w:sz w:val="24"/>
          <w:szCs w:val="24"/>
        </w:rPr>
        <w:t>多場合</w:t>
      </w:r>
      <w:r>
        <w:rPr>
          <w:rFonts w:ascii="inherit" w:hAnsi="inherit" w:hint="eastAsia"/>
          <w:b w:val="0"/>
          <w:bCs w:val="0"/>
          <w:sz w:val="24"/>
          <w:szCs w:val="24"/>
        </w:rPr>
        <w:t>分享</w:t>
      </w:r>
      <w:r w:rsidRPr="0003535F">
        <w:rPr>
          <w:rFonts w:ascii="inherit" w:hAnsi="inherit"/>
          <w:b w:val="0"/>
          <w:bCs w:val="0"/>
          <w:sz w:val="24"/>
          <w:szCs w:val="24"/>
        </w:rPr>
        <w:t>相關內容和資訊，</w:t>
      </w:r>
      <w:r>
        <w:rPr>
          <w:rFonts w:ascii="inherit" w:hAnsi="inherit" w:hint="eastAsia"/>
          <w:b w:val="0"/>
          <w:bCs w:val="0"/>
          <w:sz w:val="24"/>
          <w:szCs w:val="24"/>
        </w:rPr>
        <w:t>那麼就</w:t>
      </w:r>
      <w:r w:rsidRPr="0003535F">
        <w:rPr>
          <w:rFonts w:ascii="inherit" w:hAnsi="inherit"/>
          <w:b w:val="0"/>
          <w:bCs w:val="0"/>
          <w:sz w:val="24"/>
          <w:szCs w:val="24"/>
        </w:rPr>
        <w:t>創</w:t>
      </w:r>
      <w:r>
        <w:rPr>
          <w:rFonts w:ascii="inherit" w:hAnsi="inherit" w:hint="eastAsia"/>
          <w:b w:val="0"/>
          <w:bCs w:val="0"/>
          <w:sz w:val="24"/>
          <w:szCs w:val="24"/>
        </w:rPr>
        <w:t>了</w:t>
      </w:r>
      <w:r w:rsidRPr="0003535F">
        <w:rPr>
          <w:rFonts w:ascii="inherit" w:hAnsi="inherit" w:hint="eastAsia"/>
          <w:b w:val="0"/>
          <w:bCs w:val="0"/>
          <w:sz w:val="24"/>
          <w:szCs w:val="24"/>
        </w:rPr>
        <w:t>價</w:t>
      </w:r>
      <w:r w:rsidRPr="0003535F">
        <w:rPr>
          <w:rFonts w:ascii="inherit" w:hAnsi="inherit"/>
          <w:b w:val="0"/>
          <w:bCs w:val="0"/>
          <w:sz w:val="24"/>
          <w:szCs w:val="24"/>
        </w:rPr>
        <w:t>值交換，使行銷人員能夠與消費者建立關係，並收集偏好和決策過程</w:t>
      </w:r>
      <w:r w:rsidRPr="0003535F">
        <w:rPr>
          <w:rFonts w:ascii="inherit" w:hAnsi="inherit" w:hint="eastAsia"/>
          <w:b w:val="0"/>
          <w:bCs w:val="0"/>
          <w:sz w:val="24"/>
          <w:szCs w:val="24"/>
        </w:rPr>
        <w:t>的洞察力。</w:t>
      </w:r>
    </w:p>
    <w:p w14:paraId="0BC7CB7E" w14:textId="4D1E7022" w:rsidR="00C23E5B" w:rsidRDefault="00C23E5B" w:rsidP="00C156B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156B1">
        <w:rPr>
          <w:rFonts w:ascii="Kaiti TC" w:eastAsia="Kaiti TC" w:hAnsi="Kaiti TC"/>
          <w:color w:val="000000" w:themeColor="text1"/>
        </w:rPr>
        <w:t>在B2B受眾中，</w:t>
      </w:r>
      <w:r w:rsidR="00030B58" w:rsidRPr="00C156B1">
        <w:rPr>
          <w:rFonts w:ascii="Kaiti TC" w:eastAsia="Kaiti TC" w:hAnsi="Kaiti TC" w:cs="Songti TC" w:hint="eastAsia"/>
          <w:color w:val="000000" w:themeColor="text1"/>
        </w:rPr>
        <w:t>醫療保健專業人士</w:t>
      </w:r>
      <w:r w:rsidRPr="00C156B1">
        <w:rPr>
          <w:rFonts w:ascii="Kaiti TC" w:eastAsia="Kaiti TC" w:hAnsi="Kaiti TC"/>
          <w:color w:val="000000" w:themeColor="text1"/>
        </w:rPr>
        <w:t>（</w:t>
      </w:r>
      <w:r w:rsidR="000D6E30">
        <w:rPr>
          <w:rFonts w:ascii="Kaiti TC" w:eastAsia="Kaiti TC" w:hAnsi="Kaiti TC"/>
          <w:color w:val="000000" w:themeColor="text1"/>
        </w:rPr>
        <w:t>H</w:t>
      </w:r>
      <w:r w:rsidR="000D6E30" w:rsidRPr="00C156B1">
        <w:rPr>
          <w:rFonts w:ascii="Kaiti TC" w:eastAsia="Kaiti TC" w:hAnsi="Kaiti TC"/>
          <w:color w:val="000000" w:themeColor="text1"/>
        </w:rPr>
        <w:t xml:space="preserve">ealthcare </w:t>
      </w:r>
      <w:r w:rsidR="000D6E30">
        <w:rPr>
          <w:rFonts w:ascii="Kaiti TC" w:eastAsia="Kaiti TC" w:hAnsi="Kaiti TC"/>
          <w:color w:val="000000" w:themeColor="text1"/>
        </w:rPr>
        <w:t>P</w:t>
      </w:r>
      <w:r w:rsidR="000D6E30" w:rsidRPr="00C156B1">
        <w:rPr>
          <w:rFonts w:ascii="Kaiti TC" w:eastAsia="Kaiti TC" w:hAnsi="Kaiti TC"/>
          <w:color w:val="000000" w:themeColor="text1"/>
        </w:rPr>
        <w:t>rofessionals</w:t>
      </w:r>
      <w:r w:rsidR="000D6E30" w:rsidRPr="00B1574A">
        <w:rPr>
          <w:rFonts w:ascii="Kaiti TC" w:eastAsia="Kaiti TC" w:hAnsi="Kaiti TC" w:cs="Arial"/>
          <w:color w:val="000000" w:themeColor="text1"/>
          <w:shd w:val="clear" w:color="auto" w:fill="FFFFFF"/>
        </w:rPr>
        <w:t>，簡稱</w:t>
      </w:r>
      <w:r w:rsidRPr="00C156B1">
        <w:rPr>
          <w:rFonts w:ascii="Kaiti TC" w:eastAsia="Kaiti TC" w:hAnsi="Kaiti TC"/>
          <w:color w:val="000000" w:themeColor="text1"/>
        </w:rPr>
        <w:t>HCP</w:t>
      </w:r>
      <w:r w:rsidR="00030B58" w:rsidRPr="00C156B1">
        <w:rPr>
          <w:rFonts w:ascii="Kaiti TC" w:eastAsia="Kaiti TC" w:hAnsi="Kaiti TC"/>
          <w:color w:val="000000" w:themeColor="text1"/>
        </w:rPr>
        <w:t>s</w:t>
      </w:r>
      <w:r w:rsidRPr="00C156B1">
        <w:rPr>
          <w:rFonts w:ascii="Kaiti TC" w:eastAsia="Kaiti TC" w:hAnsi="Kaiti TC"/>
          <w:color w:val="000000" w:themeColor="text1"/>
        </w:rPr>
        <w:t>）就像消費者一樣。</w:t>
      </w:r>
      <w:r w:rsidR="00E84E87" w:rsidRPr="00C156B1">
        <w:rPr>
          <w:rFonts w:ascii="Kaiti TC" w:eastAsia="Kaiti TC" w:hAnsi="Kaiti TC"/>
          <w:color w:val="000000" w:themeColor="text1"/>
        </w:rPr>
        <w:t>他們在改變自己的行為</w:t>
      </w:r>
      <w:r w:rsidR="00E84E87" w:rsidRPr="00C156B1">
        <w:rPr>
          <w:rFonts w:ascii="Kaiti TC" w:eastAsia="Kaiti TC" w:hAnsi="Kaiti TC" w:cs="PingFang TC" w:hint="eastAsia"/>
          <w:color w:val="000000" w:themeColor="text1"/>
        </w:rPr>
        <w:t>、</w:t>
      </w:r>
      <w:r w:rsidR="00E84E87" w:rsidRPr="00C156B1">
        <w:rPr>
          <w:rFonts w:ascii="Kaiti TC" w:eastAsia="Kaiti TC" w:hAnsi="Kaiti TC"/>
          <w:color w:val="000000" w:themeColor="text1"/>
        </w:rPr>
        <w:t>決定購買、開處方或提出建議之前也會</w:t>
      </w:r>
      <w:r w:rsidR="00C156B1" w:rsidRPr="00C156B1">
        <w:rPr>
          <w:rFonts w:ascii="Kaiti TC" w:eastAsia="Kaiti TC" w:hAnsi="Kaiti TC" w:hint="eastAsia"/>
          <w:color w:val="000000" w:themeColor="text1"/>
        </w:rPr>
        <w:t>動身</w:t>
      </w:r>
      <w:r w:rsidR="00C156B1" w:rsidRPr="00C156B1">
        <w:rPr>
          <w:rFonts w:ascii="Kaiti TC" w:eastAsia="Kaiti TC" w:hAnsi="Kaiti TC"/>
          <w:color w:val="000000" w:themeColor="text1"/>
        </w:rPr>
        <w:t>踏上旅程</w:t>
      </w:r>
      <w:r w:rsidR="00E84E87" w:rsidRPr="00C156B1">
        <w:rPr>
          <w:rFonts w:ascii="Kaiti TC" w:eastAsia="Kaiti TC" w:hAnsi="Kaiti TC"/>
          <w:color w:val="000000" w:themeColor="text1"/>
        </w:rPr>
        <w:t>。</w:t>
      </w:r>
      <w:r w:rsidR="00C156B1" w:rsidRPr="00C156B1">
        <w:rPr>
          <w:rFonts w:ascii="Kaiti TC" w:eastAsia="Kaiti TC" w:hAnsi="Kaiti TC"/>
          <w:color w:val="000000" w:themeColor="text1"/>
        </w:rPr>
        <w:t>這段旅程</w:t>
      </w:r>
      <w:r w:rsidR="00C156B1" w:rsidRPr="00C156B1">
        <w:rPr>
          <w:rFonts w:ascii="Kaiti TC" w:eastAsia="Kaiti TC" w:hAnsi="Kaiti TC" w:hint="eastAsia"/>
          <w:color w:val="000000" w:themeColor="text1"/>
        </w:rPr>
        <w:t>包含</w:t>
      </w:r>
      <w:r w:rsidR="00C156B1" w:rsidRPr="00C156B1">
        <w:rPr>
          <w:rFonts w:ascii="Kaiti TC" w:eastAsia="Kaiti TC" w:hAnsi="Kaiti TC"/>
          <w:color w:val="000000" w:themeColor="text1"/>
        </w:rPr>
        <w:t>了不同的來源和接觸點。這些資訊因同</w:t>
      </w:r>
      <w:r w:rsidR="00C156B1" w:rsidRPr="00C156B1">
        <w:rPr>
          <w:rFonts w:ascii="Kaiti TC" w:eastAsia="Kaiti TC" w:hAnsi="Kaiti TC" w:hint="eastAsia"/>
          <w:color w:val="000000" w:themeColor="text1"/>
        </w:rPr>
        <w:t>儕</w:t>
      </w:r>
      <w:r w:rsidR="00C156B1" w:rsidRPr="00C156B1">
        <w:rPr>
          <w:rFonts w:ascii="Kaiti TC" w:eastAsia="Kaiti TC" w:hAnsi="Kaiti TC"/>
          <w:color w:val="000000" w:themeColor="text1"/>
        </w:rPr>
        <w:t>、</w:t>
      </w:r>
      <w:r w:rsidR="004D235F">
        <w:rPr>
          <w:rFonts w:ascii="Kaiti TC" w:eastAsia="Kaiti TC" w:hAnsi="Kaiti TC" w:hint="eastAsia"/>
          <w:color w:val="000000" w:themeColor="text1"/>
        </w:rPr>
        <w:t>法規</w:t>
      </w:r>
      <w:r w:rsidR="00C156B1" w:rsidRPr="00C156B1">
        <w:rPr>
          <w:rFonts w:ascii="Kaiti TC" w:eastAsia="Kaiti TC" w:hAnsi="Kaiti TC"/>
          <w:color w:val="000000" w:themeColor="text1"/>
        </w:rPr>
        <w:t>機構、線上資訊</w:t>
      </w:r>
      <w:r w:rsidR="00C156B1" w:rsidRPr="00C156B1">
        <w:rPr>
          <w:rFonts w:ascii="Kaiti TC" w:eastAsia="Kaiti TC" w:hAnsi="Kaiti TC" w:hint="eastAsia"/>
          <w:color w:val="000000" w:themeColor="text1"/>
        </w:rPr>
        <w:t>(如</w:t>
      </w:r>
      <w:r w:rsidR="00C156B1" w:rsidRPr="00C156B1">
        <w:rPr>
          <w:rFonts w:ascii="Kaiti TC" w:eastAsia="Kaiti TC" w:hAnsi="Kaiti TC"/>
          <w:color w:val="000000" w:themeColor="text1"/>
        </w:rPr>
        <w:t>新聞公告、專業教育</w:t>
      </w:r>
      <w:r w:rsidR="00C156B1" w:rsidRPr="00C156B1">
        <w:rPr>
          <w:rFonts w:ascii="Kaiti TC" w:eastAsia="Kaiti TC" w:hAnsi="Kaiti TC" w:hint="eastAsia"/>
          <w:color w:val="000000" w:themeColor="text1"/>
        </w:rPr>
        <w:t>資</w:t>
      </w:r>
      <w:r w:rsidR="00C156B1" w:rsidRPr="00C156B1">
        <w:rPr>
          <w:rFonts w:ascii="Kaiti TC" w:eastAsia="Kaiti TC" w:hAnsi="Kaiti TC"/>
          <w:color w:val="000000" w:themeColor="text1"/>
        </w:rPr>
        <w:t>源、</w:t>
      </w:r>
      <w:r w:rsidR="0037156C">
        <w:rPr>
          <w:rFonts w:ascii="Kaiti TC" w:eastAsia="Kaiti TC" w:hAnsi="Kaiti TC" w:hint="eastAsia"/>
          <w:color w:val="000000" w:themeColor="text1"/>
        </w:rPr>
        <w:t>產</w:t>
      </w:r>
      <w:r w:rsidR="00C156B1" w:rsidRPr="00C156B1">
        <w:rPr>
          <w:rFonts w:ascii="Kaiti TC" w:eastAsia="Kaiti TC" w:hAnsi="Kaiti TC"/>
          <w:color w:val="000000" w:themeColor="text1"/>
        </w:rPr>
        <w:t>業</w:t>
      </w:r>
      <w:r w:rsidR="0037156C">
        <w:rPr>
          <w:rFonts w:ascii="Kaiti TC" w:eastAsia="Kaiti TC" w:hAnsi="Kaiti TC" w:hint="eastAsia"/>
          <w:color w:val="000000" w:themeColor="text1"/>
        </w:rPr>
        <w:t>的</w:t>
      </w:r>
      <w:r w:rsidR="00C156B1" w:rsidRPr="00C156B1">
        <w:rPr>
          <w:rFonts w:ascii="Kaiti TC" w:eastAsia="Kaiti TC" w:hAnsi="Kaiti TC"/>
          <w:color w:val="000000" w:themeColor="text1"/>
        </w:rPr>
        <w:t>活動和會議、期刊和銷售代表或KAM</w:t>
      </w:r>
      <w:r w:rsidR="00C156B1" w:rsidRPr="00C156B1">
        <w:rPr>
          <w:rFonts w:ascii="Kaiti TC" w:eastAsia="Kaiti TC" w:hAnsi="Kaiti TC" w:hint="eastAsia"/>
          <w:color w:val="000000" w:themeColor="text1"/>
        </w:rPr>
        <w:t>拜</w:t>
      </w:r>
      <w:r w:rsidR="00C156B1" w:rsidRPr="00C156B1">
        <w:rPr>
          <w:rFonts w:ascii="Kaiti TC" w:eastAsia="Kaiti TC" w:hAnsi="Kaiti TC"/>
          <w:color w:val="000000" w:themeColor="text1"/>
        </w:rPr>
        <w:t>訪來源等</w:t>
      </w:r>
      <w:r w:rsidR="00C156B1" w:rsidRPr="00C156B1">
        <w:rPr>
          <w:rFonts w:ascii="Kaiti TC" w:eastAsia="Kaiti TC" w:hAnsi="Kaiti TC" w:hint="eastAsia"/>
          <w:color w:val="000000" w:themeColor="text1"/>
        </w:rPr>
        <w:t>)</w:t>
      </w:r>
      <w:r w:rsidR="00C156B1" w:rsidRPr="00C156B1">
        <w:rPr>
          <w:rFonts w:ascii="Kaiti TC" w:eastAsia="Kaiti TC" w:hAnsi="Kaiti TC"/>
          <w:color w:val="000000" w:themeColor="text1"/>
        </w:rPr>
        <w:t>而異。</w:t>
      </w:r>
    </w:p>
    <w:p w14:paraId="3750E82C" w14:textId="77777777" w:rsidR="00514382" w:rsidRDefault="00720979" w:rsidP="0051438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B36842">
        <w:rPr>
          <w:rFonts w:ascii="Kaiti TC" w:eastAsia="Kaiti TC" w:hAnsi="Kaiti TC"/>
        </w:rPr>
        <w:t>為了以合規的方式獲得同意，然後正確使用它與HCP共</w:t>
      </w:r>
      <w:r w:rsidRPr="00B36842">
        <w:rPr>
          <w:rFonts w:ascii="Kaiti TC" w:eastAsia="Kaiti TC" w:hAnsi="Kaiti TC" w:hint="eastAsia"/>
        </w:rPr>
        <w:t>享</w:t>
      </w:r>
      <w:r w:rsidRPr="00B36842">
        <w:rPr>
          <w:rFonts w:ascii="Kaiti TC" w:eastAsia="Kaiti TC" w:hAnsi="Kaiti TC"/>
        </w:rPr>
        <w:t>促銷內容，成功的製藥公司正在</w:t>
      </w:r>
      <w:r w:rsidRPr="00B36842">
        <w:rPr>
          <w:rFonts w:ascii="Kaiti TC" w:eastAsia="Kaiti TC" w:hAnsi="Kaiti TC" w:hint="eastAsia"/>
        </w:rPr>
        <w:t>將</w:t>
      </w:r>
      <w:r w:rsidRPr="00B36842">
        <w:rPr>
          <w:rFonts w:ascii="Kaiti TC" w:eastAsia="Kaiti TC" w:hAnsi="Kaiti TC"/>
        </w:rPr>
        <w:t>其客戶群體</w:t>
      </w:r>
      <w:r w:rsidRPr="00B36842">
        <w:rPr>
          <w:rFonts w:ascii="Kaiti TC" w:eastAsia="Kaiti TC" w:hAnsi="Kaiti TC" w:hint="eastAsia"/>
        </w:rPr>
        <w:t>作區隔</w:t>
      </w:r>
      <w:r w:rsidRPr="00B36842">
        <w:rPr>
          <w:rFonts w:ascii="Kaiti TC" w:eastAsia="Kaiti TC" w:hAnsi="Kaiti TC"/>
        </w:rPr>
        <w:t>，並瞭解他們對特定治療領域的知識和認知</w:t>
      </w:r>
      <w:r w:rsidRPr="00B36842">
        <w:rPr>
          <w:rFonts w:ascii="Kaiti TC" w:eastAsia="Kaiti TC" w:hAnsi="Kaiti TC" w:hint="eastAsia"/>
        </w:rPr>
        <w:t>程度</w:t>
      </w:r>
      <w:r w:rsidRPr="00B36842">
        <w:rPr>
          <w:rFonts w:ascii="Kaiti TC" w:eastAsia="Kaiti TC" w:hAnsi="Kaiti TC"/>
        </w:rPr>
        <w:t>。然後，根據他們</w:t>
      </w:r>
      <w:r w:rsidRPr="00B36842">
        <w:rPr>
          <w:rFonts w:ascii="Kaiti TC" w:eastAsia="Kaiti TC" w:hAnsi="Kaiti TC" w:hint="eastAsia"/>
        </w:rPr>
        <w:t>在</w:t>
      </w:r>
      <w:r w:rsidRPr="00B36842">
        <w:rPr>
          <w:rFonts w:ascii="Kaiti TC" w:eastAsia="Kaiti TC" w:hAnsi="Kaiti TC"/>
        </w:rPr>
        <w:t>採用曲線或AIDA</w:t>
      </w:r>
      <w:r w:rsidRPr="00AA0D87">
        <w:rPr>
          <w:rFonts w:ascii="Kaiti TC" w:eastAsia="Kaiti TC" w:hAnsi="Kaiti TC"/>
        </w:rPr>
        <w:t>模</w:t>
      </w:r>
      <w:r w:rsidRPr="00AA0D87">
        <w:rPr>
          <w:rFonts w:ascii="Kaiti TC" w:eastAsia="Kaiti TC" w:hAnsi="Kaiti TC" w:hint="eastAsia"/>
        </w:rPr>
        <w:t>式</w:t>
      </w:r>
      <w:r w:rsidRPr="00B36842">
        <w:rPr>
          <w:rFonts w:ascii="Kaiti TC" w:eastAsia="Kaiti TC" w:hAnsi="Kaiti TC" w:hint="eastAsia"/>
        </w:rPr>
        <w:t>中</w:t>
      </w:r>
      <w:r w:rsidRPr="00B36842">
        <w:rPr>
          <w:rFonts w:ascii="Kaiti TC" w:eastAsia="Kaiti TC" w:hAnsi="Kaiti TC"/>
        </w:rPr>
        <w:t>的位置，為每個市場區隔</w:t>
      </w:r>
      <w:r w:rsidRPr="00B36842">
        <w:rPr>
          <w:rFonts w:ascii="Kaiti TC" w:eastAsia="Kaiti TC" w:hAnsi="Kaiti TC" w:hint="eastAsia"/>
        </w:rPr>
        <w:t>量身定制</w:t>
      </w:r>
      <w:r w:rsidRPr="00B36842">
        <w:rPr>
          <w:rFonts w:ascii="Kaiti TC" w:eastAsia="Kaiti TC" w:hAnsi="Kaiti TC"/>
        </w:rPr>
        <w:t>有價值的教育內容。</w:t>
      </w:r>
    </w:p>
    <w:p w14:paraId="2A67984A" w14:textId="77777777" w:rsidR="006E0322" w:rsidRDefault="00AA0D87" w:rsidP="006E032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14382">
        <w:rPr>
          <w:rFonts w:ascii="Kaiti TC" w:eastAsia="Kaiti TC" w:hAnsi="Kaiti TC"/>
          <w:color w:val="000000" w:themeColor="text1"/>
        </w:rPr>
        <w:t>例如，一個認知</w:t>
      </w:r>
      <w:r w:rsidRPr="00514382">
        <w:rPr>
          <w:rFonts w:ascii="Kaiti TC" w:eastAsia="Kaiti TC" w:hAnsi="Kaiti TC" w:hint="eastAsia"/>
          <w:color w:val="000000" w:themeColor="text1"/>
        </w:rPr>
        <w:t>程</w:t>
      </w:r>
      <w:r w:rsidRPr="00514382">
        <w:rPr>
          <w:rFonts w:ascii="Kaiti TC" w:eastAsia="Kaiti TC" w:hAnsi="Kaiti TC"/>
          <w:color w:val="000000" w:themeColor="text1"/>
        </w:rPr>
        <w:t>度較低的群體需要不同</w:t>
      </w:r>
      <w:r w:rsidRPr="00514382">
        <w:rPr>
          <w:rFonts w:ascii="Kaiti TC" w:eastAsia="Kaiti TC" w:hAnsi="Kaiti TC" w:hint="eastAsia"/>
          <w:color w:val="000000" w:themeColor="text1"/>
        </w:rPr>
        <w:t>於</w:t>
      </w:r>
      <w:r w:rsidRPr="00514382">
        <w:rPr>
          <w:rFonts w:ascii="Kaiti TC" w:eastAsia="Kaiti TC" w:hAnsi="Kaiti TC"/>
          <w:color w:val="000000" w:themeColor="text1"/>
        </w:rPr>
        <w:t>那些處於</w:t>
      </w:r>
      <w:r w:rsidRPr="00514382">
        <w:rPr>
          <w:rFonts w:ascii="Kaiti TC" w:eastAsia="Kaiti TC" w:hAnsi="Kaiti TC" w:cs="PingFang TC" w:hint="eastAsia"/>
          <w:color w:val="000000" w:themeColor="text1"/>
        </w:rPr>
        <w:t>「</w:t>
      </w:r>
      <w:r w:rsidRPr="00514382">
        <w:rPr>
          <w:rFonts w:ascii="Kaiti TC" w:eastAsia="Kaiti TC" w:hAnsi="Kaiti TC" w:hint="eastAsia"/>
          <w:color w:val="000000" w:themeColor="text1"/>
        </w:rPr>
        <w:t>慾</w:t>
      </w:r>
      <w:r w:rsidRPr="00514382">
        <w:rPr>
          <w:rFonts w:ascii="Kaiti TC" w:eastAsia="Kaiti TC" w:hAnsi="Kaiti TC"/>
          <w:color w:val="000000" w:themeColor="text1"/>
        </w:rPr>
        <w:t>望</w:t>
      </w:r>
      <w:r w:rsidRPr="00514382">
        <w:rPr>
          <w:rFonts w:ascii="Kaiti TC" w:eastAsia="Kaiti TC" w:hAnsi="Kaiti TC" w:cs="PingFang TC" w:hint="eastAsia"/>
          <w:color w:val="000000" w:themeColor="text1"/>
        </w:rPr>
        <w:t>」</w:t>
      </w:r>
      <w:r w:rsidRPr="00514382">
        <w:rPr>
          <w:rFonts w:ascii="Kaiti TC" w:eastAsia="Kaiti TC" w:hAnsi="Kaiti TC"/>
          <w:color w:val="000000" w:themeColor="text1"/>
        </w:rPr>
        <w:t>階段的人，或者那些甚至可能是</w:t>
      </w:r>
      <w:r w:rsidR="00D57988">
        <w:rPr>
          <w:rFonts w:ascii="Kaiti TC" w:eastAsia="Kaiti TC" w:hAnsi="Kaiti TC" w:hint="eastAsia"/>
          <w:color w:val="000000" w:themeColor="text1"/>
        </w:rPr>
        <w:t>倡議者</w:t>
      </w:r>
      <w:r w:rsidRPr="00514382">
        <w:rPr>
          <w:rFonts w:ascii="Kaiti TC" w:eastAsia="Kaiti TC" w:hAnsi="Kaiti TC"/>
          <w:color w:val="000000" w:themeColor="text1"/>
        </w:rPr>
        <w:t>的資訊</w:t>
      </w:r>
      <w:r w:rsidRPr="00514382">
        <w:rPr>
          <w:rFonts w:ascii="Kaiti TC" w:eastAsia="Kaiti TC" w:hAnsi="Kaiti TC" w:hint="eastAsia"/>
          <w:color w:val="000000" w:themeColor="text1"/>
        </w:rPr>
        <w:t>。</w:t>
      </w:r>
      <w:r w:rsidR="00514382" w:rsidRPr="00514382">
        <w:rPr>
          <w:rFonts w:ascii="Kaiti TC" w:eastAsia="Kaiti TC" w:hAnsi="Kaiti TC" w:hint="eastAsia"/>
          <w:color w:val="000000" w:themeColor="text1"/>
        </w:rPr>
        <w:t>透</w:t>
      </w:r>
      <w:r w:rsidR="00514382" w:rsidRPr="00514382">
        <w:rPr>
          <w:rFonts w:ascii="Kaiti TC" w:eastAsia="Kaiti TC" w:hAnsi="Kaiti TC"/>
          <w:color w:val="000000" w:themeColor="text1"/>
        </w:rPr>
        <w:t>過提供不推廣產品的</w:t>
      </w:r>
      <w:r w:rsidR="00C31646">
        <w:rPr>
          <w:rFonts w:ascii="Kaiti TC" w:eastAsia="Kaiti TC" w:hAnsi="Kaiti TC" w:hint="eastAsia"/>
          <w:color w:val="000000" w:themeColor="text1"/>
        </w:rPr>
        <w:t>量身定制</w:t>
      </w:r>
      <w:r w:rsidR="00514382" w:rsidRPr="00514382">
        <w:rPr>
          <w:rFonts w:ascii="Kaiti TC" w:eastAsia="Kaiti TC" w:hAnsi="Kaiti TC"/>
          <w:color w:val="000000" w:themeColor="text1"/>
        </w:rPr>
        <w:t>和</w:t>
      </w:r>
      <w:r w:rsidR="00C31646">
        <w:rPr>
          <w:rFonts w:ascii="Kaiti TC" w:eastAsia="Kaiti TC" w:hAnsi="Kaiti TC" w:hint="eastAsia"/>
          <w:color w:val="000000" w:themeColor="text1"/>
        </w:rPr>
        <w:t>沒有</w:t>
      </w:r>
      <w:r w:rsidR="00514382" w:rsidRPr="00514382">
        <w:rPr>
          <w:rFonts w:ascii="Kaiti TC" w:eastAsia="Kaiti TC" w:hAnsi="Kaiti TC"/>
          <w:color w:val="000000" w:themeColor="text1"/>
        </w:rPr>
        <w:t>偏見</w:t>
      </w:r>
      <w:r w:rsidR="00514382" w:rsidRPr="00514382">
        <w:rPr>
          <w:rFonts w:ascii="Kaiti TC" w:eastAsia="Kaiti TC" w:hAnsi="Kaiti TC" w:hint="eastAsia"/>
          <w:color w:val="000000" w:themeColor="text1"/>
        </w:rPr>
        <w:t>的資</w:t>
      </w:r>
      <w:r w:rsidR="00514382" w:rsidRPr="00514382">
        <w:rPr>
          <w:rFonts w:ascii="Kaiti TC" w:eastAsia="Kaiti TC" w:hAnsi="Kaiti TC"/>
          <w:color w:val="000000" w:themeColor="text1"/>
        </w:rPr>
        <w:t>材，製藥</w:t>
      </w:r>
      <w:r w:rsidR="00514382" w:rsidRPr="00514382">
        <w:rPr>
          <w:rFonts w:ascii="Kaiti TC" w:eastAsia="Kaiti TC" w:hAnsi="Kaiti TC" w:hint="eastAsia"/>
          <w:color w:val="000000" w:themeColor="text1"/>
        </w:rPr>
        <w:t>公司</w:t>
      </w:r>
      <w:r w:rsidR="00514382" w:rsidRPr="00514382">
        <w:rPr>
          <w:rFonts w:ascii="Kaiti TC" w:eastAsia="Kaiti TC" w:hAnsi="Kaiti TC"/>
          <w:color w:val="000000" w:themeColor="text1"/>
        </w:rPr>
        <w:t>可以為受眾提供價值。</w:t>
      </w:r>
    </w:p>
    <w:p w14:paraId="516A6CC3" w14:textId="63839F68" w:rsidR="00720979" w:rsidRPr="006E0322" w:rsidRDefault="00132B0E" w:rsidP="006E032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6E0322">
        <w:rPr>
          <w:rFonts w:ascii="Kaiti TC" w:eastAsia="Kaiti TC" w:hAnsi="Kaiti TC"/>
        </w:rPr>
        <w:lastRenderedPageBreak/>
        <w:t>這應該是一種</w:t>
      </w:r>
      <w:r w:rsidRPr="006E0322">
        <w:rPr>
          <w:rFonts w:ascii="Kaiti TC" w:eastAsia="Kaiti TC" w:hAnsi="Kaiti TC" w:hint="eastAsia"/>
        </w:rPr>
        <w:t>整合的方法</w:t>
      </w:r>
      <w:r w:rsidRPr="006E0322">
        <w:rPr>
          <w:rFonts w:ascii="Kaiti TC" w:eastAsia="Kaiti TC" w:hAnsi="Kaiti TC"/>
        </w:rPr>
        <w:t>，包括離線活動，如會議和其他活動，以及KAM、MSL或銷售代表的</w:t>
      </w:r>
      <w:r w:rsidRPr="006E0322">
        <w:rPr>
          <w:rFonts w:ascii="Kaiti TC" w:eastAsia="Kaiti TC" w:hAnsi="Kaiti TC" w:hint="eastAsia"/>
        </w:rPr>
        <w:t>當</w:t>
      </w:r>
      <w:r w:rsidRPr="006E0322">
        <w:rPr>
          <w:rFonts w:ascii="Kaiti TC" w:eastAsia="Kaiti TC" w:hAnsi="Kaiti TC"/>
        </w:rPr>
        <w:t>面</w:t>
      </w:r>
      <w:r w:rsidRPr="006E0322">
        <w:rPr>
          <w:rFonts w:ascii="Kaiti TC" w:eastAsia="Kaiti TC" w:hAnsi="Kaiti TC" w:hint="eastAsia"/>
        </w:rPr>
        <w:t>拜</w:t>
      </w:r>
      <w:r w:rsidRPr="006E0322">
        <w:rPr>
          <w:rFonts w:ascii="Kaiti TC" w:eastAsia="Kaiti TC" w:hAnsi="Kaiti TC"/>
        </w:rPr>
        <w:t>訪</w:t>
      </w:r>
      <w:r w:rsidRPr="006E0322">
        <w:rPr>
          <w:rFonts w:ascii="Kaiti TC" w:eastAsia="Kaiti TC" w:hAnsi="Kaiti TC" w:cs="PingFang TC" w:hint="eastAsia"/>
        </w:rPr>
        <w:t>，</w:t>
      </w:r>
      <w:r w:rsidRPr="006E0322">
        <w:rPr>
          <w:rFonts w:ascii="Kaiti TC" w:eastAsia="Kaiti TC" w:hAnsi="Kaiti TC"/>
        </w:rPr>
        <w:t>作為多管道</w:t>
      </w:r>
      <w:r w:rsidRPr="006E0322">
        <w:rPr>
          <w:rFonts w:ascii="Kaiti TC" w:eastAsia="Kaiti TC" w:hAnsi="Kaiti TC" w:hint="eastAsia"/>
        </w:rPr>
        <w:t>方案</w:t>
      </w:r>
      <w:r w:rsidRPr="006E0322">
        <w:rPr>
          <w:rFonts w:ascii="Kaiti TC" w:eastAsia="Kaiti TC" w:hAnsi="Kaiti TC"/>
        </w:rPr>
        <w:t>的一部分。</w:t>
      </w:r>
    </w:p>
    <w:p w14:paraId="22814259" w14:textId="2712811F" w:rsidR="005500B5" w:rsidRDefault="00756104" w:rsidP="0075610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透</w:t>
      </w:r>
      <w:r w:rsidR="005500B5" w:rsidRPr="00756104">
        <w:rPr>
          <w:rFonts w:ascii="Kaiti TC" w:eastAsia="Kaiti TC" w:hAnsi="Kaiti TC"/>
          <w:color w:val="000000" w:themeColor="text1"/>
        </w:rPr>
        <w:t>過明確</w:t>
      </w:r>
      <w:bookmarkStart w:id="0" w:name="_GoBack"/>
      <w:bookmarkEnd w:id="0"/>
      <w:r w:rsidR="005500B5" w:rsidRPr="00756104">
        <w:rPr>
          <w:rFonts w:ascii="Kaiti TC" w:eastAsia="Kaiti TC" w:hAnsi="Kaiti TC"/>
          <w:color w:val="000000" w:themeColor="text1"/>
        </w:rPr>
        <w:t>瞭解各個HCP在治療領域的資訊需求，製藥公司可以開展有價值的資訊交</w:t>
      </w:r>
      <w:r w:rsidR="005500B5" w:rsidRPr="00756104">
        <w:rPr>
          <w:rFonts w:ascii="Kaiti TC" w:eastAsia="Kaiti TC" w:hAnsi="Kaiti TC" w:hint="eastAsia"/>
          <w:color w:val="000000" w:themeColor="text1"/>
        </w:rPr>
        <w:t>換</w:t>
      </w:r>
      <w:r w:rsidR="005500B5" w:rsidRPr="00756104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透</w:t>
      </w:r>
      <w:r w:rsidR="005500B5" w:rsidRPr="00756104">
        <w:rPr>
          <w:rFonts w:ascii="Kaiti TC" w:eastAsia="Kaiti TC" w:hAnsi="Kaiti TC"/>
          <w:color w:val="000000" w:themeColor="text1"/>
        </w:rPr>
        <w:t>過這種交</w:t>
      </w:r>
      <w:r w:rsidR="005500B5" w:rsidRPr="00756104">
        <w:rPr>
          <w:rFonts w:ascii="Kaiti TC" w:eastAsia="Kaiti TC" w:hAnsi="Kaiti TC" w:hint="eastAsia"/>
          <w:color w:val="000000" w:themeColor="text1"/>
        </w:rPr>
        <w:t>換</w:t>
      </w:r>
      <w:r w:rsidR="005500B5" w:rsidRPr="00756104">
        <w:rPr>
          <w:rFonts w:ascii="Kaiti TC" w:eastAsia="Kaiti TC" w:hAnsi="Kaiti TC"/>
          <w:color w:val="000000" w:themeColor="text1"/>
        </w:rPr>
        <w:t>，</w:t>
      </w:r>
      <w:r w:rsidRPr="00756104">
        <w:rPr>
          <w:rFonts w:ascii="Kaiti TC" w:eastAsia="Kaiti TC" w:hAnsi="Kaiti TC"/>
          <w:color w:val="000000" w:themeColor="text1"/>
        </w:rPr>
        <w:t>從而可以繼續瞭解其客戶的更多資訊，並進一步個</w:t>
      </w:r>
      <w:r>
        <w:rPr>
          <w:rFonts w:ascii="Kaiti TC" w:eastAsia="Kaiti TC" w:hAnsi="Kaiti TC" w:hint="eastAsia"/>
          <w:color w:val="000000" w:themeColor="text1"/>
        </w:rPr>
        <w:t>性</w:t>
      </w:r>
      <w:r w:rsidRPr="00756104">
        <w:rPr>
          <w:rFonts w:ascii="Kaiti TC" w:eastAsia="Kaiti TC" w:hAnsi="Kaiti TC"/>
          <w:color w:val="000000" w:themeColor="text1"/>
        </w:rPr>
        <w:t>化內容。</w:t>
      </w:r>
    </w:p>
    <w:p w14:paraId="3922756B" w14:textId="77777777" w:rsidR="00DB226A" w:rsidRDefault="00C45656" w:rsidP="00DB226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A2D83">
        <w:rPr>
          <w:rFonts w:ascii="Kaiti TC" w:eastAsia="Kaiti TC" w:hAnsi="Kaiti TC"/>
          <w:color w:val="000000" w:themeColor="text1"/>
        </w:rPr>
        <w:t>這為獲得客戶同意分享更多相關促銷內容</w:t>
      </w:r>
      <w:r w:rsidRPr="007A2D83">
        <w:rPr>
          <w:rFonts w:ascii="Kaiti TC" w:eastAsia="Kaiti TC" w:hAnsi="Kaiti TC" w:hint="eastAsia"/>
          <w:color w:val="000000" w:themeColor="text1"/>
        </w:rPr>
        <w:t>做好準備</w:t>
      </w:r>
      <w:r w:rsidRPr="007A2D83">
        <w:rPr>
          <w:rFonts w:ascii="Kaiti TC" w:eastAsia="Kaiti TC" w:hAnsi="Kaiti TC"/>
          <w:color w:val="000000" w:themeColor="text1"/>
        </w:rPr>
        <w:t>。</w:t>
      </w:r>
      <w:r w:rsidRPr="007A2D83">
        <w:rPr>
          <w:rFonts w:ascii="Kaiti TC" w:eastAsia="Kaiti TC" w:hAnsi="Kaiti TC" w:hint="eastAsia"/>
          <w:color w:val="000000" w:themeColor="text1"/>
        </w:rPr>
        <w:t>然而</w:t>
      </w:r>
      <w:r w:rsidRPr="007A2D83">
        <w:rPr>
          <w:rFonts w:ascii="Kaiti TC" w:eastAsia="Kaiti TC" w:hAnsi="Kaiti TC" w:cs="PingFang TC" w:hint="eastAsia"/>
          <w:color w:val="000000" w:themeColor="text1"/>
        </w:rPr>
        <w:t>，</w:t>
      </w:r>
      <w:r w:rsidRPr="007A2D83">
        <w:rPr>
          <w:rFonts w:ascii="Kaiti TC" w:eastAsia="Kaiti TC" w:hAnsi="Kaiti TC"/>
          <w:color w:val="000000" w:themeColor="text1"/>
        </w:rPr>
        <w:t>關鍵是</w:t>
      </w:r>
      <w:r w:rsidRPr="007A2D83">
        <w:rPr>
          <w:rFonts w:ascii="Kaiti TC" w:eastAsia="Kaiti TC" w:hAnsi="Kaiti TC" w:hint="eastAsia"/>
          <w:color w:val="000000" w:themeColor="text1"/>
        </w:rPr>
        <w:t>要</w:t>
      </w:r>
      <w:r w:rsidRPr="007A2D83">
        <w:rPr>
          <w:rFonts w:ascii="Kaiti TC" w:eastAsia="Kaiti TC" w:hAnsi="Kaiti TC"/>
          <w:color w:val="000000" w:themeColor="text1"/>
        </w:rPr>
        <w:t>確保所有多管道活動</w:t>
      </w:r>
      <w:r w:rsidRPr="007A2D83">
        <w:rPr>
          <w:rFonts w:ascii="Kaiti TC" w:eastAsia="Kaiti TC" w:hAnsi="Kaiti TC" w:hint="eastAsia"/>
          <w:color w:val="000000" w:themeColor="text1"/>
        </w:rPr>
        <w:t>有效結合</w:t>
      </w:r>
      <w:r w:rsidRPr="007A2D83">
        <w:rPr>
          <w:rFonts w:ascii="Kaiti TC" w:eastAsia="Kaiti TC" w:hAnsi="Kaiti TC"/>
          <w:color w:val="000000" w:themeColor="text1"/>
        </w:rPr>
        <w:t>並</w:t>
      </w:r>
      <w:r w:rsidRPr="007A2D83">
        <w:rPr>
          <w:rFonts w:ascii="Kaiti TC" w:eastAsia="Kaiti TC" w:hAnsi="Kaiti TC" w:hint="eastAsia"/>
          <w:color w:val="000000" w:themeColor="text1"/>
        </w:rPr>
        <w:t>整合到一個</w:t>
      </w:r>
      <w:r w:rsidRPr="007A2D83">
        <w:rPr>
          <w:rFonts w:ascii="Kaiti TC" w:eastAsia="Kaiti TC" w:hAnsi="Kaiti TC"/>
          <w:color w:val="000000" w:themeColor="text1"/>
        </w:rPr>
        <w:t>計畫方案</w:t>
      </w:r>
      <w:r w:rsidRPr="007A2D83">
        <w:rPr>
          <w:rFonts w:ascii="Kaiti TC" w:eastAsia="Kaiti TC" w:hAnsi="Kaiti TC" w:hint="eastAsia"/>
          <w:color w:val="000000" w:themeColor="text1"/>
        </w:rPr>
        <w:t>中</w:t>
      </w:r>
      <w:r w:rsidRPr="007A2D83">
        <w:rPr>
          <w:rFonts w:ascii="Kaiti TC" w:eastAsia="Kaiti TC" w:hAnsi="Kaiti TC"/>
          <w:color w:val="000000" w:themeColor="text1"/>
        </w:rPr>
        <w:t>，</w:t>
      </w:r>
      <w:r w:rsidR="007A2D83" w:rsidRPr="007A2D83">
        <w:rPr>
          <w:rFonts w:ascii="Kaiti TC" w:eastAsia="Kaiti TC" w:hAnsi="Kaiti TC"/>
          <w:color w:val="000000" w:themeColor="text1"/>
        </w:rPr>
        <w:t>並確保來自所有接觸點的</w:t>
      </w:r>
      <w:r w:rsidR="007A2D83" w:rsidRPr="007A2D83">
        <w:rPr>
          <w:rFonts w:ascii="Kaiti TC" w:eastAsia="Kaiti TC" w:hAnsi="Kaiti TC" w:hint="eastAsia"/>
          <w:color w:val="000000" w:themeColor="text1"/>
        </w:rPr>
        <w:t>訊務被引導到</w:t>
      </w:r>
      <w:r w:rsidR="007A2D83" w:rsidRPr="007A2D83">
        <w:rPr>
          <w:rFonts w:ascii="Kaiti TC" w:eastAsia="Kaiti TC" w:hAnsi="Kaiti TC"/>
          <w:color w:val="000000" w:themeColor="text1"/>
        </w:rPr>
        <w:t>相關內容和同意</w:t>
      </w:r>
      <w:r w:rsidR="007A2D83" w:rsidRPr="007A2D83">
        <w:rPr>
          <w:rFonts w:ascii="Kaiti TC" w:eastAsia="Kaiti TC" w:hAnsi="Kaiti TC" w:hint="eastAsia"/>
          <w:color w:val="000000" w:themeColor="text1"/>
        </w:rPr>
        <w:t>採集的</w:t>
      </w:r>
      <w:r w:rsidR="007A2D83" w:rsidRPr="007A2D83">
        <w:rPr>
          <w:rFonts w:ascii="Kaiti TC" w:eastAsia="Kaiti TC" w:hAnsi="Kaiti TC"/>
          <w:color w:val="000000" w:themeColor="text1"/>
        </w:rPr>
        <w:t>機制。</w:t>
      </w:r>
    </w:p>
    <w:p w14:paraId="5226304B" w14:textId="77777777" w:rsidR="00DB226A" w:rsidRDefault="00EB171F" w:rsidP="00DB226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87A09">
        <w:rPr>
          <w:rFonts w:ascii="Kaiti TC" w:eastAsia="Kaiti TC" w:hAnsi="Kaiti TC"/>
          <w:color w:val="000000" w:themeColor="text1"/>
        </w:rPr>
        <w:t>這種做法確保</w:t>
      </w:r>
      <w:r w:rsidR="006B24B8" w:rsidRPr="00287A09">
        <w:rPr>
          <w:rFonts w:ascii="Kaiti TC" w:eastAsia="Kaiti TC" w:hAnsi="Kaiti TC"/>
          <w:color w:val="000000" w:themeColor="text1"/>
        </w:rPr>
        <w:t>在正確的時間、在適當的背景和環境中尋求同意。</w:t>
      </w:r>
      <w:r w:rsidR="00B540AF" w:rsidRPr="00287A09">
        <w:rPr>
          <w:rFonts w:ascii="Kaiti TC" w:eastAsia="Kaiti TC" w:hAnsi="Kaiti TC"/>
          <w:color w:val="000000" w:themeColor="text1"/>
        </w:rPr>
        <w:t>然後，可以</w:t>
      </w:r>
      <w:r w:rsidR="00B540AF" w:rsidRPr="00287A09">
        <w:rPr>
          <w:rFonts w:ascii="Kaiti TC" w:eastAsia="Kaiti TC" w:hAnsi="Kaiti TC" w:hint="eastAsia"/>
          <w:color w:val="000000" w:themeColor="text1"/>
        </w:rPr>
        <w:t>透</w:t>
      </w:r>
      <w:r w:rsidR="00B540AF" w:rsidRPr="00287A09">
        <w:rPr>
          <w:rFonts w:ascii="Kaiti TC" w:eastAsia="Kaiti TC" w:hAnsi="Kaiti TC"/>
          <w:color w:val="000000" w:themeColor="text1"/>
        </w:rPr>
        <w:t>過漏斗</w:t>
      </w:r>
      <w:r w:rsidR="00287A09">
        <w:rPr>
          <w:rFonts w:ascii="Kaiti TC" w:eastAsia="Kaiti TC" w:hAnsi="Kaiti TC" w:hint="eastAsia"/>
          <w:color w:val="000000" w:themeColor="text1"/>
        </w:rPr>
        <w:t>式</w:t>
      </w:r>
      <w:r w:rsidR="00B540AF" w:rsidRPr="00287A09">
        <w:rPr>
          <w:rFonts w:ascii="Kaiti TC" w:eastAsia="Kaiti TC" w:hAnsi="Kaiti TC"/>
          <w:color w:val="000000" w:themeColor="text1"/>
        </w:rPr>
        <w:t>集中</w:t>
      </w:r>
      <w:r w:rsidR="00B540AF" w:rsidRPr="00287A09">
        <w:rPr>
          <w:rFonts w:ascii="Kaiti TC" w:eastAsia="Kaiti TC" w:hAnsi="Kaiti TC" w:hint="eastAsia"/>
          <w:color w:val="000000" w:themeColor="text1"/>
        </w:rPr>
        <w:t>採集許可</w:t>
      </w:r>
      <w:r w:rsidR="00BB62AD" w:rsidRPr="00287A09">
        <w:rPr>
          <w:rFonts w:ascii="Kaiti TC" w:eastAsia="Kaiti TC" w:hAnsi="Kaiti TC" w:cs="PingFang TC" w:hint="eastAsia"/>
          <w:color w:val="000000" w:themeColor="text1"/>
        </w:rPr>
        <w:t>，</w:t>
      </w:r>
      <w:r w:rsidR="00676B85" w:rsidRPr="00287A09">
        <w:rPr>
          <w:rFonts w:ascii="Kaiti TC" w:eastAsia="Kaiti TC" w:hAnsi="Kaiti TC" w:cs="PingFang TC" w:hint="eastAsia"/>
          <w:color w:val="000000" w:themeColor="text1"/>
        </w:rPr>
        <w:t>並將其鏈接到其他客戶</w:t>
      </w:r>
      <w:r w:rsidR="00864445">
        <w:rPr>
          <w:rFonts w:ascii="Kaiti TC" w:eastAsia="Kaiti TC" w:hAnsi="Kaiti TC" w:cs="PingFang TC" w:hint="eastAsia"/>
          <w:color w:val="000000" w:themeColor="text1"/>
        </w:rPr>
        <w:t>的</w:t>
      </w:r>
      <w:r w:rsidR="00676B85" w:rsidRPr="00287A09">
        <w:rPr>
          <w:rFonts w:ascii="Kaiti TC" w:eastAsia="Kaiti TC" w:hAnsi="Kaiti TC"/>
          <w:color w:val="000000" w:themeColor="text1"/>
        </w:rPr>
        <w:t>知識和見解。</w:t>
      </w:r>
      <w:r w:rsidR="00287A09" w:rsidRPr="00287A09">
        <w:rPr>
          <w:rFonts w:ascii="Kaiti TC" w:eastAsia="Kaiti TC" w:hAnsi="Kaiti TC"/>
          <w:color w:val="000000" w:themeColor="text1"/>
        </w:rPr>
        <w:t>這有助於製藥公司</w:t>
      </w:r>
      <w:r w:rsidR="00864445">
        <w:rPr>
          <w:rFonts w:ascii="Kaiti TC" w:eastAsia="Kaiti TC" w:hAnsi="Kaiti TC" w:hint="eastAsia"/>
          <w:color w:val="000000" w:themeColor="text1"/>
        </w:rPr>
        <w:t>不</w:t>
      </w:r>
      <w:r w:rsidR="00287A09" w:rsidRPr="00287A09">
        <w:rPr>
          <w:rFonts w:ascii="Kaiti TC" w:eastAsia="Kaiti TC" w:hAnsi="Kaiti TC"/>
          <w:color w:val="000000" w:themeColor="text1"/>
        </w:rPr>
        <w:t>斷優化價值交換，並隨著時間的推移，</w:t>
      </w:r>
      <w:r w:rsidR="00287A09" w:rsidRPr="00287A09">
        <w:rPr>
          <w:rFonts w:ascii="Kaiti TC" w:eastAsia="Kaiti TC" w:hAnsi="Kaiti TC" w:hint="eastAsia"/>
          <w:color w:val="000000" w:themeColor="text1"/>
        </w:rPr>
        <w:t>雙方</w:t>
      </w:r>
      <w:r w:rsidR="00864445">
        <w:rPr>
          <w:rFonts w:ascii="Kaiti TC" w:eastAsia="Kaiti TC" w:hAnsi="Kaiti TC" w:hint="eastAsia"/>
          <w:color w:val="000000" w:themeColor="text1"/>
        </w:rPr>
        <w:t>的</w:t>
      </w:r>
      <w:r w:rsidR="00287A09" w:rsidRPr="00287A09">
        <w:rPr>
          <w:rFonts w:ascii="Kaiti TC" w:eastAsia="Kaiti TC" w:hAnsi="Kaiti TC" w:hint="eastAsia"/>
          <w:color w:val="000000" w:themeColor="text1"/>
        </w:rPr>
        <w:t>共識</w:t>
      </w:r>
      <w:r w:rsidR="00287A09" w:rsidRPr="00287A09">
        <w:rPr>
          <w:rFonts w:ascii="Kaiti TC" w:eastAsia="Kaiti TC" w:hAnsi="Kaiti TC"/>
          <w:color w:val="000000" w:themeColor="text1"/>
        </w:rPr>
        <w:t>。</w:t>
      </w:r>
    </w:p>
    <w:p w14:paraId="74C65EA1" w14:textId="687F0F2A" w:rsidR="00DB226A" w:rsidRDefault="005C3FA4" w:rsidP="00DB226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1574A">
        <w:rPr>
          <w:rFonts w:ascii="Kaiti TC" w:eastAsia="Kaiti TC" w:hAnsi="Kaiti TC"/>
          <w:color w:val="000000" w:themeColor="text1"/>
        </w:rPr>
        <w:t>公司可以使用</w:t>
      </w:r>
      <w:r w:rsidRPr="00B1574A">
        <w:rPr>
          <w:rFonts w:ascii="Kaiti TC" w:eastAsia="Kaiti TC" w:hAnsi="Kaiti TC" w:cs="Arial"/>
          <w:color w:val="000000" w:themeColor="text1"/>
        </w:rPr>
        <w:t>預設選項為同意</w:t>
      </w:r>
      <w:r w:rsidR="00B1574A" w:rsidRPr="00B1574A">
        <w:rPr>
          <w:rFonts w:ascii="Kaiti TC" w:eastAsia="Kaiti TC" w:hAnsi="Kaiti TC" w:cs="Arial" w:hint="eastAsia"/>
          <w:color w:val="000000" w:themeColor="text1"/>
        </w:rPr>
        <w:t>來</w:t>
      </w:r>
      <w:r w:rsidRPr="00B1574A">
        <w:rPr>
          <w:rFonts w:ascii="Kaiti TC" w:eastAsia="Kaiti TC" w:hAnsi="Kaiti TC"/>
          <w:color w:val="000000" w:themeColor="text1"/>
        </w:rPr>
        <w:t>獲得發送此類內容的許可權的日子早已過去</w:t>
      </w:r>
      <w:r w:rsidR="00B1574A" w:rsidRPr="00B1574A">
        <w:rPr>
          <w:rFonts w:ascii="Kaiti TC" w:eastAsia="Kaiti TC" w:hAnsi="Kaiti TC" w:cs="PingFang TC" w:hint="eastAsia"/>
          <w:color w:val="000000" w:themeColor="text1"/>
        </w:rPr>
        <w:t>；</w:t>
      </w:r>
      <w:r w:rsidRPr="00B1574A">
        <w:rPr>
          <w:rFonts w:ascii="Kaiti TC" w:eastAsia="Kaiti TC" w:hAnsi="Kaiti TC"/>
          <w:color w:val="000000" w:themeColor="text1"/>
        </w:rPr>
        <w:t>根據</w:t>
      </w:r>
      <w:r w:rsidR="00B1574A" w:rsidRPr="00B1574A">
        <w:rPr>
          <w:rFonts w:ascii="Kaiti TC" w:eastAsia="Kaiti TC" w:hAnsi="Kaiti TC" w:cs="Arial"/>
          <w:color w:val="000000" w:themeColor="text1"/>
          <w:shd w:val="clear" w:color="auto" w:fill="FFFFFF"/>
        </w:rPr>
        <w:t>歐盟個人資料保護規範(</w:t>
      </w:r>
      <w:r w:rsidR="00B1574A" w:rsidRPr="00B1574A">
        <w:rPr>
          <w:rFonts w:ascii="Kaiti TC" w:eastAsia="Kaiti TC" w:hAnsi="Kaiti TC" w:cs="Arial"/>
          <w:color w:val="000000" w:themeColor="text1"/>
        </w:rPr>
        <w:t>General Data Protection Regulation</w:t>
      </w:r>
      <w:r w:rsidR="00B1574A" w:rsidRPr="00B1574A">
        <w:rPr>
          <w:rFonts w:ascii="Kaiti TC" w:eastAsia="Kaiti TC" w:hAnsi="Kaiti TC" w:cs="Arial"/>
          <w:color w:val="000000" w:themeColor="text1"/>
          <w:shd w:val="clear" w:color="auto" w:fill="FFFFFF"/>
        </w:rPr>
        <w:t>，簡稱 </w:t>
      </w:r>
      <w:r w:rsidR="00B1574A" w:rsidRPr="00B1574A">
        <w:rPr>
          <w:rFonts w:ascii="Kaiti TC" w:eastAsia="Kaiti TC" w:hAnsi="Kaiti TC" w:cs="Arial"/>
          <w:color w:val="000000" w:themeColor="text1"/>
        </w:rPr>
        <w:t>GDPR</w:t>
      </w:r>
      <w:r w:rsidR="00B1574A" w:rsidRPr="00B1574A">
        <w:rPr>
          <w:rFonts w:ascii="Kaiti TC" w:eastAsia="Kaiti TC" w:hAnsi="Kaiti TC" w:cs="Arial"/>
          <w:color w:val="000000" w:themeColor="text1"/>
          <w:shd w:val="clear" w:color="auto" w:fill="FFFFFF"/>
        </w:rPr>
        <w:t>) </w:t>
      </w:r>
      <w:r w:rsidRPr="00B1574A">
        <w:rPr>
          <w:rFonts w:ascii="Kaiti TC" w:eastAsia="Kaiti TC" w:hAnsi="Kaiti TC"/>
          <w:color w:val="000000" w:themeColor="text1"/>
        </w:rPr>
        <w:t>，客戶現在必須以</w:t>
      </w:r>
      <w:r w:rsidR="006B2E82" w:rsidRPr="00B1574A">
        <w:rPr>
          <w:rFonts w:ascii="Kaiti TC" w:eastAsia="Kaiti TC" w:hAnsi="Kaiti TC" w:cs="PingFang TC" w:hint="eastAsia"/>
          <w:color w:val="000000" w:themeColor="text1"/>
        </w:rPr>
        <w:t>「</w:t>
      </w:r>
      <w:r w:rsidR="006B2E82" w:rsidRPr="00B1574A">
        <w:rPr>
          <w:rFonts w:ascii="Kaiti TC" w:eastAsia="Kaiti TC" w:hAnsi="Kaiti TC"/>
          <w:color w:val="000000" w:themeColor="text1"/>
        </w:rPr>
        <w:t>具自主性</w:t>
      </w:r>
      <w:r w:rsidRPr="00B1574A">
        <w:rPr>
          <w:rFonts w:ascii="Kaiti TC" w:eastAsia="Kaiti TC" w:hAnsi="Kaiti TC"/>
          <w:color w:val="000000" w:themeColor="text1"/>
        </w:rPr>
        <w:t>、具體、知情和明確</w:t>
      </w:r>
      <w:r w:rsidR="006B2E82" w:rsidRPr="00B1574A">
        <w:rPr>
          <w:rFonts w:ascii="Kaiti TC" w:eastAsia="Kaiti TC" w:hAnsi="Kaiti TC" w:cs="PingFang TC" w:hint="eastAsia"/>
          <w:color w:val="000000" w:themeColor="text1"/>
        </w:rPr>
        <w:t>」</w:t>
      </w:r>
      <w:r w:rsidRPr="00B1574A">
        <w:rPr>
          <w:rFonts w:ascii="Kaiti TC" w:eastAsia="Kaiti TC" w:hAnsi="Kaiti TC"/>
          <w:color w:val="000000" w:themeColor="text1"/>
        </w:rPr>
        <w:t>的方式提供同意。</w:t>
      </w:r>
      <w:r w:rsidR="006B2E82" w:rsidRPr="00B1574A">
        <w:rPr>
          <w:rFonts w:ascii="Kaiti TC" w:eastAsia="Kaiti TC" w:hAnsi="Kaiti TC"/>
          <w:color w:val="000000" w:themeColor="text1"/>
        </w:rPr>
        <w:t xml:space="preserve"> </w:t>
      </w:r>
    </w:p>
    <w:p w14:paraId="662F572A" w14:textId="27329E3F" w:rsidR="00DB226A" w:rsidRDefault="00DB226A" w:rsidP="00124FD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DB226A">
        <w:rPr>
          <w:rFonts w:ascii="Kaiti TC" w:eastAsia="Kaiti TC" w:hAnsi="Kaiti TC"/>
        </w:rPr>
        <w:t>因此，許多製藥公司都在拼命尋找一種快速而嚴謹的方法，以獲得</w:t>
      </w:r>
      <w:r>
        <w:rPr>
          <w:rFonts w:ascii="Kaiti TC" w:eastAsia="Kaiti TC" w:hAnsi="Kaiti TC" w:hint="eastAsia"/>
        </w:rPr>
        <w:t>同意</w:t>
      </w:r>
      <w:r w:rsidRPr="00DB226A">
        <w:rPr>
          <w:rFonts w:ascii="Kaiti TC" w:eastAsia="Kaiti TC" w:hAnsi="Kaiti TC"/>
        </w:rPr>
        <w:t>，向HCP</w:t>
      </w:r>
      <w:r>
        <w:rPr>
          <w:rFonts w:ascii="Kaiti TC" w:eastAsia="Kaiti TC" w:hAnsi="Kaiti TC" w:hint="eastAsia"/>
        </w:rPr>
        <w:t>傳遞</w:t>
      </w:r>
      <w:r w:rsidRPr="00DB226A">
        <w:rPr>
          <w:rFonts w:ascii="Kaiti TC" w:eastAsia="Kaiti TC" w:hAnsi="Kaiti TC"/>
        </w:rPr>
        <w:t>促銷和行銷資訊。</w:t>
      </w:r>
    </w:p>
    <w:p w14:paraId="58496702" w14:textId="16F9CD6C" w:rsidR="00B869CA" w:rsidRPr="00FF3208" w:rsidRDefault="00124FD4" w:rsidP="00FF320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BC409B">
        <w:rPr>
          <w:rFonts w:ascii="Kaiti TC" w:eastAsia="Kaiti TC" w:hAnsi="Kaiti TC"/>
        </w:rPr>
        <w:t>因此，如果</w:t>
      </w:r>
      <w:r w:rsidRPr="00BC409B">
        <w:rPr>
          <w:rFonts w:ascii="Kaiti TC" w:eastAsia="Kaiti TC" w:hAnsi="Kaiti TC" w:hint="eastAsia"/>
        </w:rPr>
        <w:t>你</w:t>
      </w:r>
      <w:r w:rsidRPr="00BC409B">
        <w:rPr>
          <w:rFonts w:ascii="Kaiti TC" w:eastAsia="Kaiti TC" w:hAnsi="Kaiti TC"/>
        </w:rPr>
        <w:t>希望在</w:t>
      </w:r>
      <w:r w:rsidRPr="00BC409B">
        <w:rPr>
          <w:rFonts w:ascii="Kaiti TC" w:eastAsia="Kaiti TC" w:hAnsi="Kaiti TC" w:hint="eastAsia"/>
        </w:rPr>
        <w:t>嚴格</w:t>
      </w:r>
      <w:r w:rsidRPr="00BC409B">
        <w:rPr>
          <w:rFonts w:ascii="Kaiti TC" w:eastAsia="Kaiti TC" w:hAnsi="Kaiti TC"/>
        </w:rPr>
        <w:t>監管的環境中</w:t>
      </w:r>
      <w:r w:rsidRPr="00BC409B">
        <w:rPr>
          <w:rFonts w:ascii="Kaiti TC" w:eastAsia="Kaiti TC" w:hAnsi="Kaiti TC" w:hint="eastAsia"/>
        </w:rPr>
        <w:t>獲</w:t>
      </w:r>
      <w:r w:rsidRPr="00BC409B">
        <w:rPr>
          <w:rFonts w:ascii="Kaiti TC" w:eastAsia="Kaiti TC" w:hAnsi="Kaiti TC"/>
        </w:rPr>
        <w:t>得成功，</w:t>
      </w:r>
      <w:r w:rsidRPr="00BC409B">
        <w:rPr>
          <w:rFonts w:ascii="Kaiti TC" w:eastAsia="Kaiti TC" w:hAnsi="Kaiti TC" w:hint="eastAsia"/>
        </w:rPr>
        <w:t>產</w:t>
      </w:r>
      <w:r w:rsidRPr="00BC409B">
        <w:rPr>
          <w:rFonts w:ascii="Kaiti TC" w:eastAsia="Kaiti TC" w:hAnsi="Kaiti TC"/>
        </w:rPr>
        <w:t>業必須</w:t>
      </w:r>
      <w:r w:rsidRPr="00BC409B">
        <w:rPr>
          <w:rFonts w:ascii="Kaiti TC" w:eastAsia="Kaiti TC" w:hAnsi="Kaiti TC" w:hint="eastAsia"/>
        </w:rPr>
        <w:t>獲</w:t>
      </w:r>
      <w:r w:rsidRPr="00BC409B">
        <w:rPr>
          <w:rFonts w:ascii="Kaiti TC" w:eastAsia="Kaiti TC" w:hAnsi="Kaiti TC"/>
        </w:rPr>
        <w:t>得將其產品推廣到目標HCP 的權利。</w:t>
      </w:r>
      <w:r w:rsidR="005B1369" w:rsidRPr="00BC409B">
        <w:rPr>
          <w:rFonts w:ascii="Kaiti TC" w:eastAsia="Kaiti TC" w:hAnsi="Kaiti TC"/>
        </w:rPr>
        <w:t>這包括提供有價值的、量身定制的內容，</w:t>
      </w:r>
      <w:r w:rsidR="005B1369" w:rsidRPr="00BC409B">
        <w:rPr>
          <w:rFonts w:ascii="Kaiti TC" w:eastAsia="Kaiti TC" w:hAnsi="Kaiti TC" w:hint="eastAsia"/>
        </w:rPr>
        <w:t>顯示出</w:t>
      </w:r>
      <w:r w:rsidR="005B1369" w:rsidRPr="00BC409B">
        <w:rPr>
          <w:rFonts w:ascii="Kaiti TC" w:eastAsia="Kaiti TC" w:hAnsi="Kaiti TC"/>
        </w:rPr>
        <w:t>對個</w:t>
      </w:r>
      <w:r w:rsidR="005B1369" w:rsidRPr="00BC409B">
        <w:rPr>
          <w:rFonts w:ascii="Kaiti TC" w:eastAsia="Kaiti TC" w:hAnsi="Kaiti TC" w:hint="eastAsia"/>
        </w:rPr>
        <w:t>人</w:t>
      </w:r>
      <w:r w:rsidR="005B1369" w:rsidRPr="00BC409B">
        <w:rPr>
          <w:rFonts w:ascii="Kaiti TC" w:eastAsia="Kaiti TC" w:hAnsi="Kaiti TC"/>
        </w:rPr>
        <w:t>HCP需求的清</w:t>
      </w:r>
      <w:r w:rsidR="005B1369" w:rsidRPr="00BC409B">
        <w:rPr>
          <w:rFonts w:ascii="Kaiti TC" w:eastAsia="Kaiti TC" w:hAnsi="Kaiti TC" w:hint="eastAsia"/>
        </w:rPr>
        <w:t>楚</w:t>
      </w:r>
      <w:r w:rsidR="005B1369" w:rsidRPr="00BC409B">
        <w:rPr>
          <w:rFonts w:ascii="Kaiti TC" w:eastAsia="Kaiti TC" w:hAnsi="Kaiti TC"/>
        </w:rPr>
        <w:t>理解，</w:t>
      </w:r>
      <w:r w:rsidR="00BC409B" w:rsidRPr="00BC409B">
        <w:rPr>
          <w:rFonts w:ascii="Kaiti TC" w:eastAsia="Kaiti TC" w:hAnsi="Kaiti TC"/>
        </w:rPr>
        <w:t>並且它構成了一個</w:t>
      </w:r>
      <w:r w:rsidR="00BC409B" w:rsidRPr="00BC409B">
        <w:rPr>
          <w:rFonts w:ascii="Kaiti TC" w:eastAsia="Kaiti TC" w:hAnsi="Kaiti TC" w:hint="eastAsia"/>
        </w:rPr>
        <w:t>有效結合的</w:t>
      </w:r>
      <w:r w:rsidR="00BC409B" w:rsidRPr="00BC409B">
        <w:rPr>
          <w:rFonts w:ascii="Kaiti TC" w:eastAsia="Kaiti TC" w:hAnsi="Kaiti TC"/>
        </w:rPr>
        <w:t>多管道</w:t>
      </w:r>
      <w:r w:rsidR="00BC409B" w:rsidRPr="00BC409B">
        <w:rPr>
          <w:rFonts w:ascii="Kaiti TC" w:eastAsia="Kaiti TC" w:hAnsi="Kaiti TC" w:hint="eastAsia"/>
        </w:rPr>
        <w:t>方案</w:t>
      </w:r>
      <w:r w:rsidR="00BC409B" w:rsidRPr="00BC409B">
        <w:rPr>
          <w:rFonts w:ascii="Kaiti TC" w:eastAsia="Kaiti TC" w:hAnsi="Kaiti TC"/>
        </w:rPr>
        <w:t>的一部分，</w:t>
      </w:r>
      <w:r w:rsidR="00BC409B" w:rsidRPr="00BC409B">
        <w:rPr>
          <w:rFonts w:ascii="Kaiti TC" w:eastAsia="Kaiti TC" w:hAnsi="Kaiti TC" w:hint="eastAsia"/>
        </w:rPr>
        <w:t>以</w:t>
      </w:r>
      <w:r w:rsidR="00BC409B" w:rsidRPr="00BC409B">
        <w:rPr>
          <w:rFonts w:ascii="Kaiti TC" w:eastAsia="Kaiti TC" w:hAnsi="Kaiti TC"/>
        </w:rPr>
        <w:t>激發獲得同意所需的信任和參與</w:t>
      </w:r>
      <w:r w:rsidR="00BC409B" w:rsidRPr="00BC409B">
        <w:rPr>
          <w:rFonts w:ascii="Kaiti TC" w:eastAsia="Kaiti TC" w:hAnsi="Kaiti TC" w:hint="eastAsia"/>
        </w:rPr>
        <w:t>程度</w:t>
      </w:r>
      <w:r w:rsidR="00BC409B" w:rsidRPr="00BC409B">
        <w:rPr>
          <w:rFonts w:ascii="Kaiti TC" w:eastAsia="Kaiti TC" w:hAnsi="Kaiti TC"/>
        </w:rPr>
        <w:t>。</w:t>
      </w:r>
    </w:p>
    <w:p w14:paraId="5C05CE6C" w14:textId="187D38D4" w:rsidR="005B52C1" w:rsidRPr="0050473D" w:rsidRDefault="00FF3208" w:rsidP="0050473D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lang w:eastAsia="zh-CN"/>
        </w:rPr>
      </w:pPr>
      <w:r w:rsidRPr="0050473D">
        <w:rPr>
          <w:rFonts w:ascii="Kaiti TC" w:eastAsia="Kaiti TC" w:hAnsi="Kaiti TC" w:hint="eastAsia"/>
          <w:color w:val="000000" w:themeColor="text1"/>
          <w:lang w:eastAsia="zh-CN"/>
        </w:rPr>
        <w:t xml:space="preserve"> </w:t>
      </w:r>
      <w:r w:rsidR="005B52C1" w:rsidRPr="0050473D">
        <w:rPr>
          <w:rFonts w:ascii="Kaiti TC" w:eastAsia="Kaiti TC" w:hAnsi="Kaiti TC" w:hint="eastAsia"/>
          <w:color w:val="000000" w:themeColor="text1"/>
          <w:lang w:eastAsia="zh-CN"/>
        </w:rPr>
        <w:t>(</w:t>
      </w:r>
      <w:r w:rsidR="005B52C1" w:rsidRPr="0050473D">
        <w:rPr>
          <w:rFonts w:ascii="Kaiti TC" w:eastAsia="Kaiti TC" w:hAnsi="Kaiti TC" w:cs="Arial" w:hint="eastAsia"/>
          <w:color w:val="000000" w:themeColor="text1"/>
          <w:lang w:eastAsia="zh-CN"/>
        </w:rPr>
        <w:t>取材</w:t>
      </w:r>
      <w:r w:rsidR="000A4C89" w:rsidRPr="0050473D">
        <w:rPr>
          <w:rFonts w:ascii="Kaiti TC" w:eastAsia="Kaiti TC" w:hAnsi="Kaiti TC" w:cs="Arial" w:hint="eastAsia"/>
          <w:color w:val="000000" w:themeColor="text1"/>
        </w:rPr>
        <w:t>自</w:t>
      </w:r>
      <w:proofErr w:type="spellStart"/>
      <w:r w:rsidR="00AD1B82" w:rsidRPr="0050473D">
        <w:rPr>
          <w:rFonts w:ascii="Kaiti TC" w:eastAsia="Kaiti TC" w:hAnsi="Kaiti TC"/>
          <w:color w:val="000000" w:themeColor="text1"/>
          <w:spacing w:val="6"/>
        </w:rPr>
        <w:t>PharmaTimes</w:t>
      </w:r>
      <w:proofErr w:type="spellEnd"/>
      <w:r w:rsidR="005B52C1" w:rsidRPr="0050473D">
        <w:rPr>
          <w:rFonts w:ascii="Kaiti TC" w:eastAsia="Kaiti TC" w:hAnsi="Kaiti TC"/>
          <w:color w:val="000000" w:themeColor="text1"/>
          <w:lang w:eastAsia="zh-CN"/>
        </w:rPr>
        <w:t>)</w:t>
      </w:r>
    </w:p>
    <w:p w14:paraId="49313050" w14:textId="6ABC9A59" w:rsidR="00B23683" w:rsidRPr="0050473D" w:rsidRDefault="001B0AF3" w:rsidP="0050473D">
      <w:pPr>
        <w:shd w:val="clear" w:color="auto" w:fill="FFFFFF"/>
        <w:spacing w:before="5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50473D">
        <w:rPr>
          <w:rFonts w:ascii="Kaiti TC" w:eastAsia="Kaiti TC" w:hAnsi="Kaiti TC" w:cs="RyuminPro-Light"/>
          <w:color w:val="000000" w:themeColor="text1"/>
        </w:rPr>
        <w:t>–</w:t>
      </w:r>
      <w:r w:rsidRPr="0050473D">
        <w:rPr>
          <w:rFonts w:ascii="Kaiti TC" w:eastAsia="Kaiti TC" w:hAnsi="Kaiti TC" w:cs="RyuminPro-Light" w:hint="eastAsia"/>
          <w:color w:val="000000" w:themeColor="text1"/>
        </w:rPr>
        <w:t>End</w:t>
      </w:r>
      <w:r w:rsidRPr="0050473D">
        <w:rPr>
          <w:rFonts w:ascii="Kaiti TC" w:eastAsia="Kaiti TC" w:hAnsi="Kaiti TC" w:cs="RyuminPro-Light"/>
          <w:color w:val="000000" w:themeColor="text1"/>
        </w:rPr>
        <w:t>–</w:t>
      </w:r>
    </w:p>
    <w:p w14:paraId="47C5F424" w14:textId="77777777" w:rsidR="007A0321" w:rsidRPr="0050473D" w:rsidRDefault="007A0321">
      <w:pPr>
        <w:shd w:val="clear" w:color="auto" w:fill="FFFFFF"/>
        <w:spacing w:before="5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</w:p>
    <w:sectPr w:rsidR="007A0321" w:rsidRPr="0050473D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0CE1F" w14:textId="77777777" w:rsidR="005B7628" w:rsidRDefault="005B7628" w:rsidP="00D432A3">
      <w:pPr>
        <w:spacing w:before="120"/>
      </w:pPr>
      <w:r>
        <w:separator/>
      </w:r>
    </w:p>
  </w:endnote>
  <w:endnote w:type="continuationSeparator" w:id="0">
    <w:p w14:paraId="498D3CD8" w14:textId="77777777" w:rsidR="005B7628" w:rsidRDefault="005B762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6B79" w14:textId="77777777" w:rsidR="005B7628" w:rsidRDefault="005B7628" w:rsidP="00D432A3">
      <w:pPr>
        <w:spacing w:before="120"/>
      </w:pPr>
      <w:r>
        <w:separator/>
      </w:r>
    </w:p>
  </w:footnote>
  <w:footnote w:type="continuationSeparator" w:id="0">
    <w:p w14:paraId="670CA232" w14:textId="77777777" w:rsidR="005B7628" w:rsidRDefault="005B762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24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6"/>
  </w:num>
  <w:num w:numId="19">
    <w:abstractNumId w:val="7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B58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5F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8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798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30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03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7D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4FD4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B0E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9D"/>
    <w:rsid w:val="001A2FB7"/>
    <w:rsid w:val="001A3064"/>
    <w:rsid w:val="001A30AB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356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09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BD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5D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2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553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56C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B5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52D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0E3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5F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73D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2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0B5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9D5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5A5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369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28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E58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3FA4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5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B8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2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322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979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104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321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D83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025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445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8F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1BE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B80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F6D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37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87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82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A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842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3A7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0AF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641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9C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1E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09B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6B1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E5B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646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89A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56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4E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667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B33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358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903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88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26A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88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87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AD5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666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38B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E87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EE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71F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36D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7EF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40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CB3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208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FA4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  <w:style w:type="paragraph" w:customStyle="1" w:styleId="author-by">
    <w:name w:val="author-by"/>
    <w:basedOn w:val="a"/>
    <w:rsid w:val="000A4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CDFD-5EFF-524B-A924-162972E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58</cp:revision>
  <cp:lastPrinted>2020-01-12T15:02:00Z</cp:lastPrinted>
  <dcterms:created xsi:type="dcterms:W3CDTF">2019-12-16T13:15:00Z</dcterms:created>
  <dcterms:modified xsi:type="dcterms:W3CDTF">2020-01-12T15:10:00Z</dcterms:modified>
</cp:coreProperties>
</file>