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7E1053DD" w:rsidR="00345C13" w:rsidRPr="00BA60E0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BA60E0">
        <w:rPr>
          <w:rFonts w:ascii="Kaiti TC" w:eastAsia="Kaiti TC" w:hAnsi="Kaiti TC" w:hint="eastAsia"/>
          <w:color w:val="000000" w:themeColor="text1"/>
        </w:rPr>
        <w:t>201</w:t>
      </w:r>
      <w:r w:rsidR="004D7C1F" w:rsidRPr="00BA60E0">
        <w:rPr>
          <w:rFonts w:ascii="Kaiti TC" w:eastAsia="Kaiti TC" w:hAnsi="Kaiti TC"/>
          <w:color w:val="000000" w:themeColor="text1"/>
        </w:rPr>
        <w:t>9</w:t>
      </w:r>
      <w:r w:rsidRPr="00BA60E0">
        <w:rPr>
          <w:rFonts w:ascii="Kaiti TC" w:eastAsia="Kaiti TC" w:hAnsi="Kaiti TC" w:hint="eastAsia"/>
          <w:color w:val="000000" w:themeColor="text1"/>
        </w:rPr>
        <w:t>-</w:t>
      </w:r>
      <w:r w:rsidR="002528DA" w:rsidRPr="00BA60E0">
        <w:rPr>
          <w:rFonts w:ascii="Kaiti TC" w:eastAsia="Kaiti TC" w:hAnsi="Kaiti TC"/>
          <w:color w:val="000000" w:themeColor="text1"/>
        </w:rPr>
        <w:t>1</w:t>
      </w:r>
      <w:r w:rsidR="007A702C">
        <w:rPr>
          <w:rFonts w:ascii="Kaiti TC" w:eastAsia="Kaiti TC" w:hAnsi="Kaiti TC"/>
          <w:color w:val="000000" w:themeColor="text1"/>
        </w:rPr>
        <w:t>2</w:t>
      </w:r>
      <w:r w:rsidR="00C649C7" w:rsidRPr="00BA60E0">
        <w:rPr>
          <w:rFonts w:ascii="Kaiti TC" w:eastAsia="Kaiti TC" w:hAnsi="Kaiti TC" w:hint="eastAsia"/>
          <w:color w:val="000000" w:themeColor="text1"/>
        </w:rPr>
        <w:t>-</w:t>
      </w:r>
      <w:r w:rsidR="007A702C">
        <w:rPr>
          <w:rFonts w:ascii="Kaiti TC" w:eastAsia="Kaiti TC" w:hAnsi="Kaiti TC"/>
          <w:color w:val="000000" w:themeColor="text1"/>
        </w:rPr>
        <w:t>0</w:t>
      </w:r>
      <w:r w:rsidR="00784FF9">
        <w:rPr>
          <w:rFonts w:ascii="Kaiti TC" w:eastAsia="Kaiti TC" w:hAnsi="Kaiti TC"/>
          <w:color w:val="000000" w:themeColor="text1"/>
        </w:rPr>
        <w:t>2</w:t>
      </w:r>
    </w:p>
    <w:p w14:paraId="13CB33E9" w14:textId="77777777" w:rsidR="000D6011" w:rsidRPr="00BA60E0" w:rsidRDefault="000D6011" w:rsidP="003C2C13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BA60E0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526AC70B" w14:textId="6A4EF039" w:rsidR="00E900B7" w:rsidRDefault="003756EA" w:rsidP="003C2C13">
      <w:pPr>
        <w:widowControl w:val="0"/>
        <w:autoSpaceDE w:val="0"/>
        <w:autoSpaceDN w:val="0"/>
        <w:adjustRightInd w:val="0"/>
        <w:spacing w:beforeLines="100" w:before="360" w:line="0" w:lineRule="atLeast"/>
        <w:jc w:val="both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日本藥業</w:t>
      </w:r>
      <w:r w:rsidR="001917A1" w:rsidRPr="001917A1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MR的</w:t>
      </w:r>
      <w:r w:rsidR="002E710D"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服務</w:t>
      </w:r>
      <w:r w:rsidR="001917A1" w:rsidRPr="001917A1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接觸點</w:t>
      </w:r>
      <w:r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確實</w:t>
      </w:r>
      <w:r w:rsidR="001917A1" w:rsidRPr="001917A1"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  <w:t>會改變</w:t>
      </w:r>
    </w:p>
    <w:p w14:paraId="03289127" w14:textId="4FAE7794" w:rsidR="000E0E55" w:rsidRDefault="00703E0B" w:rsidP="0006657D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06657D">
        <w:rPr>
          <w:rFonts w:ascii="Kaiti TC" w:eastAsia="Kaiti TC" w:hAnsi="Kaiti TC" w:cs="PingFang TC" w:hint="eastAsia"/>
          <w:color w:val="000000" w:themeColor="text1"/>
        </w:rPr>
        <w:t>日本政府從</w:t>
      </w:r>
      <w:r w:rsidRPr="0006657D">
        <w:rPr>
          <w:rFonts w:ascii="Kaiti TC" w:eastAsia="Kaiti TC" w:hAnsi="Kaiti TC" w:cs="PingFang TC"/>
          <w:color w:val="000000" w:themeColor="text1"/>
        </w:rPr>
        <w:t>2020</w:t>
      </w:r>
      <w:r w:rsidRPr="0006657D">
        <w:rPr>
          <w:rFonts w:ascii="Kaiti TC" w:eastAsia="Kaiti TC" w:hAnsi="Kaiti TC" w:cs="PingFang TC" w:hint="eastAsia"/>
          <w:color w:val="000000" w:themeColor="text1"/>
        </w:rPr>
        <w:t>年開始</w:t>
      </w:r>
      <w:r w:rsidR="000E0E55" w:rsidRPr="0006657D">
        <w:rPr>
          <w:rFonts w:ascii="Kaiti TC" w:eastAsia="Kaiti TC" w:hAnsi="Kaiti TC"/>
          <w:color w:val="000000" w:themeColor="text1"/>
        </w:rPr>
        <w:t>將全面分析診斷明細書資訊</w:t>
      </w:r>
      <w:r w:rsidR="00047CF8" w:rsidRPr="0006657D">
        <w:rPr>
          <w:rFonts w:ascii="Kaiti TC" w:eastAsia="Kaiti TC" w:hAnsi="Kaiti TC" w:cs="微軟正黑體" w:hint="eastAsia"/>
          <w:color w:val="000000" w:themeColor="text1"/>
        </w:rPr>
        <w:t>與</w:t>
      </w:r>
      <w:r w:rsidR="000E0E55" w:rsidRPr="0006657D">
        <w:rPr>
          <w:rFonts w:ascii="Kaiti TC" w:eastAsia="Kaiti TC" w:hAnsi="Kaiti TC"/>
          <w:color w:val="000000" w:themeColor="text1"/>
        </w:rPr>
        <w:t>特定健康檢</w:t>
      </w:r>
      <w:r w:rsidR="000E0E55" w:rsidRPr="0006657D">
        <w:rPr>
          <w:rFonts w:ascii="Kaiti TC" w:eastAsia="Kaiti TC" w:hAnsi="Kaiti TC" w:cs="微軟正黑體" w:hint="eastAsia"/>
          <w:color w:val="000000" w:themeColor="text1"/>
        </w:rPr>
        <w:t>查</w:t>
      </w:r>
      <w:r w:rsidR="000E0E55" w:rsidRPr="0006657D">
        <w:rPr>
          <w:rFonts w:ascii="Kaiti TC" w:eastAsia="Kaiti TC" w:hAnsi="Kaiti TC"/>
          <w:color w:val="000000" w:themeColor="text1"/>
        </w:rPr>
        <w:t>等資訊資料庫</w:t>
      </w:r>
      <w:r w:rsidR="000E0E55" w:rsidRPr="0006657D">
        <w:rPr>
          <w:rFonts w:ascii="Kaiti TC" w:eastAsia="Kaiti TC" w:hAnsi="Kaiti TC" w:hint="eastAsia"/>
          <w:color w:val="000000" w:themeColor="text1"/>
        </w:rPr>
        <w:t>(</w:t>
      </w:r>
      <w:r w:rsidR="000E0E55" w:rsidRPr="0006657D">
        <w:rPr>
          <w:rFonts w:ascii="Kaiti TC" w:eastAsia="Kaiti TC" w:hAnsi="Kaiti TC" w:cs="微軟正黑體" w:hint="eastAsia"/>
          <w:color w:val="000000" w:themeColor="text1"/>
        </w:rPr>
        <w:t>國立資料庫</w:t>
      </w:r>
      <w:r w:rsidR="000E0E55" w:rsidRPr="0006657D">
        <w:rPr>
          <w:rFonts w:ascii="Kaiti TC" w:eastAsia="Kaiti TC" w:hAnsi="Kaiti TC" w:cs="微軟正黑體"/>
          <w:color w:val="000000" w:themeColor="text1"/>
        </w:rPr>
        <w:t>)</w:t>
      </w:r>
      <w:r w:rsidR="00047CF8" w:rsidRPr="0006657D">
        <w:rPr>
          <w:rFonts w:ascii="Kaiti TC" w:eastAsia="Kaiti TC" w:hAnsi="Kaiti TC" w:cs="PingFang TC" w:hint="eastAsia"/>
          <w:color w:val="000000" w:themeColor="text1"/>
        </w:rPr>
        <w:t xml:space="preserve"> 以及長照保險綜合數據的關聯分析</w:t>
      </w:r>
      <w:r w:rsidR="00047CF8" w:rsidRPr="0006657D">
        <w:rPr>
          <w:rFonts w:ascii="Kaiti TC" w:eastAsia="Kaiti TC" w:hAnsi="Kaiti TC" w:cs="PingFang TC" w:hint="eastAsia"/>
          <w:color w:val="000000" w:themeColor="text1"/>
        </w:rPr>
        <w:t>。</w:t>
      </w:r>
      <w:r w:rsidR="00047CF8" w:rsidRPr="0006657D">
        <w:rPr>
          <w:rFonts w:ascii="Kaiti TC" w:eastAsia="Kaiti TC" w:hAnsi="Kaiti TC"/>
          <w:color w:val="000000" w:themeColor="text1"/>
        </w:rPr>
        <w:t>不僅政府和保險人</w:t>
      </w:r>
      <w:r w:rsidR="00047CF8" w:rsidRPr="0006657D">
        <w:rPr>
          <w:rFonts w:ascii="Kaiti TC" w:eastAsia="Kaiti TC" w:hAnsi="Kaiti TC" w:cs="PingFang TC" w:hint="eastAsia"/>
          <w:color w:val="000000" w:themeColor="text1"/>
        </w:rPr>
        <w:t>，</w:t>
      </w:r>
      <w:r w:rsidR="00047CF8" w:rsidRPr="0006657D">
        <w:rPr>
          <w:rFonts w:ascii="Kaiti TC" w:eastAsia="Kaiti TC" w:hAnsi="Kaiti TC" w:cs="PingFang TC"/>
          <w:color w:val="000000" w:themeColor="text1"/>
        </w:rPr>
        <w:t>研究人員和</w:t>
      </w:r>
      <w:r w:rsidR="0006657D">
        <w:rPr>
          <w:rFonts w:ascii="Kaiti TC" w:eastAsia="Kaiti TC" w:hAnsi="Kaiti TC" w:cs="PingFang TC" w:hint="eastAsia"/>
          <w:color w:val="000000" w:themeColor="text1"/>
        </w:rPr>
        <w:t>民營業</w:t>
      </w:r>
      <w:r w:rsidR="00047CF8" w:rsidRPr="0006657D">
        <w:rPr>
          <w:rFonts w:ascii="Kaiti TC" w:eastAsia="Kaiti TC" w:hAnsi="Kaiti TC" w:cs="PingFang TC"/>
          <w:color w:val="000000" w:themeColor="text1"/>
        </w:rPr>
        <w:t>者也考慮利用，這意味著</w:t>
      </w:r>
      <w:r w:rsidR="000C6D60" w:rsidRPr="0006657D">
        <w:rPr>
          <w:rFonts w:ascii="Kaiti TC" w:eastAsia="Kaiti TC" w:hAnsi="Kaiti TC" w:cs="PingFang TC"/>
          <w:color w:val="000000" w:themeColor="text1"/>
        </w:rPr>
        <w:t>終於開始</w:t>
      </w:r>
      <w:r w:rsidR="000C6D60" w:rsidRPr="0006657D">
        <w:rPr>
          <w:rFonts w:ascii="Kaiti TC" w:eastAsia="Kaiti TC" w:hAnsi="Kaiti TC" w:cs="PingFang TC" w:hint="eastAsia"/>
          <w:color w:val="000000" w:themeColor="text1"/>
        </w:rPr>
        <w:t>拉開</w:t>
      </w:r>
      <w:r w:rsidR="00047CF8" w:rsidRPr="0006657D">
        <w:rPr>
          <w:rFonts w:ascii="Kaiti TC" w:eastAsia="Kaiti TC" w:hAnsi="Kaiti TC" w:cs="PingFang TC" w:hint="eastAsia"/>
          <w:color w:val="000000" w:themeColor="text1"/>
        </w:rPr>
        <w:t>「</w:t>
      </w:r>
      <w:r w:rsidR="00047CF8" w:rsidRPr="0006657D">
        <w:rPr>
          <w:rFonts w:ascii="Kaiti TC" w:eastAsia="Kaiti TC" w:hAnsi="Kaiti TC" w:cs="PingFang TC" w:hint="eastAsia"/>
          <w:color w:val="000000" w:themeColor="text1"/>
        </w:rPr>
        <w:t>數據</w:t>
      </w:r>
      <w:r w:rsidR="00047CF8" w:rsidRPr="0006657D">
        <w:rPr>
          <w:rFonts w:ascii="Kaiti TC" w:eastAsia="Kaiti TC" w:hAnsi="Kaiti TC" w:cs="PingFang TC"/>
          <w:color w:val="000000" w:themeColor="text1"/>
        </w:rPr>
        <w:t>健康改革</w:t>
      </w:r>
      <w:r w:rsidR="00047CF8" w:rsidRPr="0006657D">
        <w:rPr>
          <w:rFonts w:ascii="Kaiti TC" w:eastAsia="Kaiti TC" w:hAnsi="Kaiti TC" w:cs="PingFang TC" w:hint="eastAsia"/>
          <w:color w:val="000000" w:themeColor="text1"/>
        </w:rPr>
        <w:t>」</w:t>
      </w:r>
      <w:r w:rsidR="00047CF8" w:rsidRPr="0006657D">
        <w:rPr>
          <w:rFonts w:ascii="Kaiti TC" w:eastAsia="Kaiti TC" w:hAnsi="Kaiti TC" w:cs="PingFang TC"/>
          <w:color w:val="000000" w:themeColor="text1"/>
        </w:rPr>
        <w:t>的</w:t>
      </w:r>
      <w:r w:rsidR="000C6D60" w:rsidRPr="0006657D">
        <w:rPr>
          <w:rFonts w:ascii="Kaiti TC" w:eastAsia="Kaiti TC" w:hAnsi="Kaiti TC" w:cs="PingFang TC" w:hint="eastAsia"/>
          <w:color w:val="000000" w:themeColor="text1"/>
        </w:rPr>
        <w:t>序</w:t>
      </w:r>
      <w:r w:rsidR="00047CF8" w:rsidRPr="0006657D">
        <w:rPr>
          <w:rFonts w:ascii="Kaiti TC" w:eastAsia="Kaiti TC" w:hAnsi="Kaiti TC" w:cs="PingFang TC"/>
          <w:color w:val="000000" w:themeColor="text1"/>
        </w:rPr>
        <w:t>幕了。</w:t>
      </w:r>
      <w:r w:rsidR="000C6D60" w:rsidRPr="0006657D">
        <w:rPr>
          <w:rFonts w:ascii="Kaiti TC" w:eastAsia="Kaiti TC" w:hAnsi="Kaiti TC"/>
          <w:color w:val="000000" w:themeColor="text1"/>
        </w:rPr>
        <w:t>特別是在</w:t>
      </w:r>
      <w:r w:rsidR="000C6D60" w:rsidRPr="0006657D">
        <w:rPr>
          <w:rFonts w:ascii="Kaiti TC" w:eastAsia="Kaiti TC" w:hAnsi="Kaiti TC" w:hint="eastAsia"/>
          <w:color w:val="000000" w:themeColor="text1"/>
        </w:rPr>
        <w:t>區</w:t>
      </w:r>
      <w:r w:rsidR="000C6D60" w:rsidRPr="0006657D">
        <w:rPr>
          <w:rFonts w:ascii="Kaiti TC" w:eastAsia="Kaiti TC" w:hAnsi="Kaiti TC"/>
          <w:color w:val="000000" w:themeColor="text1"/>
        </w:rPr>
        <w:t>域醫療方面，有望促進每個患者的治療最優化和</w:t>
      </w:r>
      <w:r w:rsidR="000C6D60" w:rsidRPr="0006657D">
        <w:rPr>
          <w:rFonts w:ascii="Kaiti TC" w:eastAsia="Kaiti TC" w:hAnsi="Kaiti TC" w:hint="eastAsia"/>
          <w:color w:val="000000" w:themeColor="text1"/>
        </w:rPr>
        <w:t>生活品質</w:t>
      </w:r>
      <w:r w:rsidR="000C6D60" w:rsidRPr="0006657D">
        <w:rPr>
          <w:rFonts w:ascii="Kaiti TC" w:eastAsia="Kaiti TC" w:hAnsi="Kaiti TC"/>
          <w:color w:val="000000" w:themeColor="text1"/>
        </w:rPr>
        <w:t>的改善，</w:t>
      </w:r>
      <w:r w:rsidR="000C6D60" w:rsidRPr="0006657D">
        <w:rPr>
          <w:rFonts w:ascii="Kaiti TC" w:eastAsia="Kaiti TC" w:hAnsi="Kaiti TC" w:hint="eastAsia"/>
          <w:color w:val="000000" w:themeColor="text1"/>
        </w:rPr>
        <w:t>以及提高</w:t>
      </w:r>
      <w:r w:rsidR="000C6D60" w:rsidRPr="0006657D">
        <w:rPr>
          <w:rFonts w:ascii="Kaiti TC" w:eastAsia="Kaiti TC" w:hAnsi="Kaiti TC"/>
          <w:color w:val="000000" w:themeColor="text1"/>
        </w:rPr>
        <w:t>治療滿</w:t>
      </w:r>
      <w:r w:rsidR="000C6D60" w:rsidRPr="0006657D">
        <w:rPr>
          <w:rFonts w:ascii="Kaiti TC" w:eastAsia="Kaiti TC" w:hAnsi="Kaiti TC" w:hint="eastAsia"/>
          <w:color w:val="000000" w:themeColor="text1"/>
        </w:rPr>
        <w:t>意</w:t>
      </w:r>
      <w:r w:rsidR="000C6D60" w:rsidRPr="0006657D">
        <w:rPr>
          <w:rFonts w:ascii="Kaiti TC" w:eastAsia="Kaiti TC" w:hAnsi="Kaiti TC"/>
          <w:color w:val="000000" w:themeColor="text1"/>
        </w:rPr>
        <w:t>度和治療</w:t>
      </w:r>
      <w:r w:rsidR="0006657D" w:rsidRPr="0006657D">
        <w:rPr>
          <w:rFonts w:ascii="Kaiti TC" w:eastAsia="Kaiti TC" w:hAnsi="Kaiti TC" w:hint="eastAsia"/>
          <w:color w:val="000000" w:themeColor="text1"/>
        </w:rPr>
        <w:t>結果</w:t>
      </w:r>
      <w:r w:rsidR="000C6D60" w:rsidRPr="0006657D">
        <w:rPr>
          <w:rFonts w:ascii="Kaiti TC" w:eastAsia="Kaiti TC" w:hAnsi="Kaiti TC"/>
          <w:color w:val="000000" w:themeColor="text1"/>
        </w:rPr>
        <w:t>。</w:t>
      </w:r>
    </w:p>
    <w:p w14:paraId="2C1935D7" w14:textId="1556654E" w:rsidR="00F603EC" w:rsidRDefault="00F603EC" w:rsidP="00EA19C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EA19C2">
        <w:rPr>
          <w:rFonts w:ascii="Kaiti TC" w:eastAsia="Kaiti TC" w:hAnsi="Kaiti TC"/>
          <w:color w:val="000000" w:themeColor="text1"/>
        </w:rPr>
        <w:t>對藥業來說</w:t>
      </w:r>
      <w:r w:rsidRPr="00EA19C2">
        <w:rPr>
          <w:rFonts w:ascii="Kaiti TC" w:eastAsia="Kaiti TC" w:hAnsi="Kaiti TC" w:cs="PingFang TC" w:hint="eastAsia"/>
          <w:color w:val="000000" w:themeColor="text1"/>
        </w:rPr>
        <w:t>，</w:t>
      </w:r>
      <w:r w:rsidRPr="00EA19C2">
        <w:rPr>
          <w:rFonts w:ascii="Kaiti TC" w:eastAsia="Kaiti TC" w:hAnsi="Kaiti TC"/>
          <w:color w:val="000000" w:themeColor="text1"/>
        </w:rPr>
        <w:t>數據健康時代的市場</w:t>
      </w:r>
      <w:r w:rsidRPr="00EA19C2">
        <w:rPr>
          <w:rFonts w:ascii="Kaiti TC" w:eastAsia="Kaiti TC" w:hAnsi="Kaiti TC" w:hint="eastAsia"/>
          <w:color w:val="000000" w:themeColor="text1"/>
        </w:rPr>
        <w:t>准入</w:t>
      </w:r>
      <w:r w:rsidRPr="00EA19C2">
        <w:rPr>
          <w:rFonts w:ascii="Kaiti TC" w:eastAsia="Kaiti TC" w:hAnsi="Kaiti TC"/>
          <w:color w:val="000000" w:themeColor="text1"/>
        </w:rPr>
        <w:t>也</w:t>
      </w:r>
      <w:r w:rsidRPr="00EA19C2">
        <w:rPr>
          <w:rFonts w:ascii="Kaiti TC" w:eastAsia="Kaiti TC" w:hAnsi="Kaiti TC" w:hint="eastAsia"/>
          <w:color w:val="000000" w:themeColor="text1"/>
        </w:rPr>
        <w:t>將</w:t>
      </w:r>
      <w:r w:rsidRPr="00EA19C2">
        <w:rPr>
          <w:rFonts w:ascii="Kaiti TC" w:eastAsia="Kaiti TC" w:hAnsi="Kaiti TC"/>
          <w:color w:val="000000" w:themeColor="text1"/>
        </w:rPr>
        <w:t>帶來</w:t>
      </w:r>
      <w:r w:rsidR="00EA19C2">
        <w:rPr>
          <w:rFonts w:ascii="Kaiti TC" w:eastAsia="Kaiti TC" w:hAnsi="Kaiti TC" w:hint="eastAsia"/>
          <w:color w:val="000000" w:themeColor="text1"/>
        </w:rPr>
        <w:t>巨</w:t>
      </w:r>
      <w:r w:rsidRPr="00EA19C2">
        <w:rPr>
          <w:rFonts w:ascii="Kaiti TC" w:eastAsia="Kaiti TC" w:hAnsi="Kaiti TC"/>
          <w:color w:val="000000" w:themeColor="text1"/>
        </w:rPr>
        <w:t>大的變化。一是創造商機</w:t>
      </w:r>
      <w:r w:rsidRPr="00EA19C2">
        <w:rPr>
          <w:rFonts w:ascii="Kaiti TC" w:eastAsia="Kaiti TC" w:hAnsi="Kaiti TC" w:cs="PingFang TC" w:hint="eastAsia"/>
          <w:color w:val="000000" w:themeColor="text1"/>
        </w:rPr>
        <w:t>。</w:t>
      </w:r>
      <w:r w:rsidR="00EE054E" w:rsidRPr="00EA19C2">
        <w:rPr>
          <w:rFonts w:ascii="Kaiti TC" w:eastAsia="Kaiti TC" w:hAnsi="Kaiti TC" w:cs="PingFang TC" w:hint="eastAsia"/>
          <w:color w:val="000000" w:themeColor="text1"/>
        </w:rPr>
        <w:t>日本</w:t>
      </w:r>
      <w:r w:rsidR="00EE054E" w:rsidRPr="00EA19C2">
        <w:rPr>
          <w:rFonts w:ascii="Kaiti TC" w:eastAsia="Kaiti TC" w:hAnsi="Kaiti TC"/>
          <w:color w:val="000000" w:themeColor="text1"/>
        </w:rPr>
        <w:t>政府的目標是建立一個平臺</w:t>
      </w:r>
      <w:r w:rsidR="00EE054E" w:rsidRPr="00EA19C2">
        <w:rPr>
          <w:rFonts w:ascii="Kaiti TC" w:eastAsia="Kaiti TC" w:hAnsi="Kaiti TC" w:hint="eastAsia"/>
          <w:color w:val="000000" w:themeColor="text1"/>
        </w:rPr>
        <w:t>，</w:t>
      </w:r>
      <w:r w:rsidR="00EE054E" w:rsidRPr="00EA19C2">
        <w:rPr>
          <w:rFonts w:ascii="Kaiti TC" w:eastAsia="Kaiti TC" w:hAnsi="Kaiti TC"/>
          <w:color w:val="000000" w:themeColor="text1"/>
        </w:rPr>
        <w:t>將健康和預防（無病）</w:t>
      </w:r>
      <w:r w:rsidR="00EE054E" w:rsidRPr="00EA19C2">
        <w:rPr>
          <w:rFonts w:ascii="Kaiti TC" w:eastAsia="Kaiti TC" w:hAnsi="Kaiti TC" w:cs="PingFang TC" w:hint="eastAsia"/>
          <w:color w:val="000000" w:themeColor="text1"/>
        </w:rPr>
        <w:t>、</w:t>
      </w:r>
      <w:r w:rsidR="00EE054E" w:rsidRPr="00EA19C2">
        <w:rPr>
          <w:rFonts w:ascii="Kaiti TC" w:eastAsia="Kaiti TC" w:hAnsi="Kaiti TC"/>
          <w:color w:val="000000" w:themeColor="text1"/>
        </w:rPr>
        <w:t>診斷</w:t>
      </w:r>
      <w:r w:rsidR="00EE054E" w:rsidRPr="00EA19C2">
        <w:rPr>
          <w:rFonts w:ascii="Kaiti TC" w:eastAsia="Kaiti TC" w:hAnsi="Kaiti TC" w:cs="PingFang TC" w:hint="eastAsia"/>
          <w:color w:val="000000" w:themeColor="text1"/>
        </w:rPr>
        <w:t>、</w:t>
      </w:r>
      <w:r w:rsidR="00EE054E" w:rsidRPr="00EA19C2">
        <w:rPr>
          <w:rFonts w:ascii="Kaiti TC" w:eastAsia="Kaiti TC" w:hAnsi="Kaiti TC"/>
          <w:color w:val="000000" w:themeColor="text1"/>
        </w:rPr>
        <w:t>治療和預後（</w:t>
      </w:r>
      <w:r w:rsidR="00EE054E" w:rsidRPr="00EA19C2">
        <w:rPr>
          <w:rFonts w:ascii="Kaiti TC" w:eastAsia="Kaiti TC" w:hAnsi="Kaiti TC" w:cs="微軟正黑體" w:hint="eastAsia"/>
          <w:color w:val="000000" w:themeColor="text1"/>
        </w:rPr>
        <w:t>生活品質</w:t>
      </w:r>
      <w:r w:rsidR="00EE054E" w:rsidRPr="00EA19C2">
        <w:rPr>
          <w:rFonts w:ascii="Kaiti TC" w:eastAsia="Kaiti TC" w:hAnsi="Kaiti TC"/>
          <w:color w:val="000000" w:themeColor="text1"/>
        </w:rPr>
        <w:t>）橫向</w:t>
      </w:r>
      <w:r w:rsidR="00EE054E" w:rsidRPr="00EA19C2">
        <w:rPr>
          <w:rFonts w:ascii="Kaiti TC" w:eastAsia="Kaiti TC" w:hAnsi="Kaiti TC" w:cs="微軟正黑體" w:hint="eastAsia"/>
          <w:color w:val="000000" w:themeColor="text1"/>
        </w:rPr>
        <w:t>連結</w:t>
      </w:r>
      <w:r w:rsidR="00EE054E" w:rsidRPr="00EA19C2">
        <w:rPr>
          <w:rFonts w:ascii="Kaiti TC" w:eastAsia="Kaiti TC" w:hAnsi="Kaiti TC" w:cs="PingFang TC" w:hint="eastAsia"/>
          <w:color w:val="000000" w:themeColor="text1"/>
        </w:rPr>
        <w:t>，</w:t>
      </w:r>
      <w:r w:rsidR="00EE054E" w:rsidRPr="00EA19C2">
        <w:rPr>
          <w:rFonts w:ascii="Kaiti TC" w:eastAsia="Kaiti TC" w:hAnsi="Kaiti TC"/>
          <w:color w:val="000000" w:themeColor="text1"/>
        </w:rPr>
        <w:t>以延長健康壽命為</w:t>
      </w:r>
      <w:r w:rsidR="005D4F81">
        <w:rPr>
          <w:rFonts w:ascii="Kaiti TC" w:eastAsia="Kaiti TC" w:hAnsi="Kaiti TC" w:hint="eastAsia"/>
          <w:color w:val="000000" w:themeColor="text1"/>
        </w:rPr>
        <w:t>主張</w:t>
      </w:r>
      <w:r w:rsidR="00EE054E" w:rsidRPr="00EA19C2">
        <w:rPr>
          <w:rFonts w:ascii="Kaiti TC" w:eastAsia="Kaiti TC" w:hAnsi="Kaiti TC" w:cs="PingFang TC" w:hint="eastAsia"/>
          <w:color w:val="000000" w:themeColor="text1"/>
        </w:rPr>
        <w:t>。</w:t>
      </w:r>
      <w:r w:rsidR="00EE054E" w:rsidRPr="00EA19C2">
        <w:rPr>
          <w:rFonts w:ascii="Kaiti TC" w:eastAsia="Kaiti TC" w:hAnsi="Kaiti TC" w:hint="eastAsia"/>
          <w:color w:val="000000" w:themeColor="text1"/>
        </w:rPr>
        <w:t>透</w:t>
      </w:r>
      <w:r w:rsidR="00EE054E" w:rsidRPr="00EA19C2">
        <w:rPr>
          <w:rFonts w:ascii="Kaiti TC" w:eastAsia="Kaiti TC" w:hAnsi="Kaiti TC"/>
          <w:color w:val="000000" w:themeColor="text1"/>
        </w:rPr>
        <w:t>過使用醫療資訊與通信科技（Information and Communication Technology，簡稱ICT）並分析大數據</w:t>
      </w:r>
      <w:r w:rsidR="00EE054E" w:rsidRPr="00EA19C2">
        <w:rPr>
          <w:rFonts w:ascii="Kaiti TC" w:eastAsia="Kaiti TC" w:hAnsi="Kaiti TC" w:cs="PingFang TC" w:hint="eastAsia"/>
          <w:color w:val="000000" w:themeColor="text1"/>
        </w:rPr>
        <w:t>，</w:t>
      </w:r>
      <w:r w:rsidR="00EE054E" w:rsidRPr="00EA19C2">
        <w:rPr>
          <w:rFonts w:ascii="Kaiti TC" w:eastAsia="Kaiti TC" w:hAnsi="Kaiti TC"/>
          <w:color w:val="000000" w:themeColor="text1"/>
        </w:rPr>
        <w:t>優化</w:t>
      </w:r>
      <w:r w:rsidR="00EE054E" w:rsidRPr="00EA19C2">
        <w:rPr>
          <w:rFonts w:ascii="Kaiti TC" w:eastAsia="Kaiti TC" w:hAnsi="Kaiti TC" w:hint="eastAsia"/>
          <w:color w:val="000000" w:themeColor="text1"/>
        </w:rPr>
        <w:t>整體的</w:t>
      </w:r>
      <w:r w:rsidR="00EE054E" w:rsidRPr="00EA19C2">
        <w:rPr>
          <w:rFonts w:ascii="Kaiti TC" w:eastAsia="Kaiti TC" w:hAnsi="Kaiti TC"/>
          <w:color w:val="000000" w:themeColor="text1"/>
        </w:rPr>
        <w:t>醫療</w:t>
      </w:r>
      <w:r w:rsidR="00EE054E" w:rsidRPr="00EA19C2">
        <w:rPr>
          <w:rFonts w:ascii="Kaiti TC" w:eastAsia="Kaiti TC" w:hAnsi="Kaiti TC" w:hint="eastAsia"/>
          <w:color w:val="000000" w:themeColor="text1"/>
        </w:rPr>
        <w:t>保健</w:t>
      </w:r>
      <w:r w:rsidR="00EE054E" w:rsidRPr="00EA19C2">
        <w:rPr>
          <w:rFonts w:ascii="Kaiti TC" w:eastAsia="Kaiti TC" w:hAnsi="Kaiti TC"/>
          <w:color w:val="000000" w:themeColor="text1"/>
        </w:rPr>
        <w:t>服務。因此，不僅藥業和醫</w:t>
      </w:r>
      <w:r w:rsidR="00EE054E" w:rsidRPr="00EA19C2">
        <w:rPr>
          <w:rFonts w:ascii="Kaiti TC" w:eastAsia="Kaiti TC" w:hAnsi="Kaiti TC" w:hint="eastAsia"/>
          <w:color w:val="000000" w:themeColor="text1"/>
        </w:rPr>
        <w:t>材</w:t>
      </w:r>
      <w:r w:rsidR="00EE054E" w:rsidRPr="00EA19C2">
        <w:rPr>
          <w:rFonts w:ascii="Kaiti TC" w:eastAsia="Kaiti TC" w:hAnsi="Kaiti TC"/>
          <w:color w:val="000000" w:themeColor="text1"/>
        </w:rPr>
        <w:t>製造商，</w:t>
      </w:r>
      <w:r w:rsidR="00EE054E" w:rsidRPr="00EA19C2">
        <w:rPr>
          <w:rFonts w:ascii="Kaiti TC" w:eastAsia="Kaiti TC" w:hAnsi="Kaiti TC" w:hint="eastAsia"/>
          <w:color w:val="000000" w:themeColor="text1"/>
        </w:rPr>
        <w:t>還有</w:t>
      </w:r>
      <w:r w:rsidR="00EE054E" w:rsidRPr="00EA19C2">
        <w:rPr>
          <w:rFonts w:ascii="Kaiti TC" w:eastAsia="Kaiti TC" w:hAnsi="Kaiti TC"/>
          <w:color w:val="000000" w:themeColor="text1"/>
        </w:rPr>
        <w:t>保險業</w:t>
      </w:r>
      <w:r w:rsidR="00EE054E" w:rsidRPr="00EA19C2">
        <w:rPr>
          <w:rFonts w:ascii="Kaiti TC" w:eastAsia="Kaiti TC" w:hAnsi="Kaiti TC" w:cs="PingFang TC" w:hint="eastAsia"/>
          <w:color w:val="000000" w:themeColor="text1"/>
        </w:rPr>
        <w:t>、</w:t>
      </w:r>
      <w:r w:rsidR="00EE054E" w:rsidRPr="00EA19C2">
        <w:rPr>
          <w:rFonts w:ascii="Kaiti TC" w:eastAsia="Kaiti TC" w:hAnsi="Kaiti TC"/>
          <w:color w:val="000000" w:themeColor="text1"/>
        </w:rPr>
        <w:t>IT</w:t>
      </w:r>
      <w:r w:rsidR="00EE054E" w:rsidRPr="00EA19C2">
        <w:rPr>
          <w:rFonts w:ascii="Kaiti TC" w:eastAsia="Kaiti TC" w:hAnsi="Kaiti TC" w:hint="eastAsia"/>
          <w:color w:val="000000" w:themeColor="text1"/>
        </w:rPr>
        <w:t>創投</w:t>
      </w:r>
      <w:r w:rsidR="00EE054E" w:rsidRPr="00EA19C2">
        <w:rPr>
          <w:rFonts w:ascii="Kaiti TC" w:eastAsia="Kaiti TC" w:hAnsi="Kaiti TC"/>
          <w:color w:val="000000" w:themeColor="text1"/>
        </w:rPr>
        <w:t>，社會基礎設施</w:t>
      </w:r>
      <w:r w:rsidR="00EA19C2" w:rsidRPr="00EA19C2">
        <w:rPr>
          <w:rFonts w:ascii="Kaiti TC" w:eastAsia="Kaiti TC" w:hAnsi="Kaiti TC" w:hint="eastAsia"/>
          <w:color w:val="000000" w:themeColor="text1"/>
        </w:rPr>
        <w:t>類的企業</w:t>
      </w:r>
      <w:r w:rsidR="00EE054E" w:rsidRPr="00EA19C2">
        <w:rPr>
          <w:rFonts w:ascii="Kaiti TC" w:eastAsia="Kaiti TC" w:hAnsi="Kaiti TC"/>
          <w:color w:val="000000" w:themeColor="text1"/>
        </w:rPr>
        <w:t>和學術界</w:t>
      </w:r>
      <w:r w:rsidR="00C0438C">
        <w:rPr>
          <w:rFonts w:ascii="Kaiti TC" w:eastAsia="Kaiti TC" w:hAnsi="Kaiti TC" w:hint="eastAsia"/>
          <w:color w:val="000000" w:themeColor="text1"/>
        </w:rPr>
        <w:t>整合在</w:t>
      </w:r>
      <w:r w:rsidR="00EA19C2" w:rsidRPr="00EA19C2">
        <w:rPr>
          <w:rFonts w:ascii="Kaiti TC" w:eastAsia="Kaiti TC" w:hAnsi="Kaiti TC" w:hint="eastAsia"/>
          <w:color w:val="000000" w:themeColor="text1"/>
        </w:rPr>
        <w:t>一起</w:t>
      </w:r>
      <w:r w:rsidR="00EA19C2" w:rsidRPr="00EA19C2">
        <w:rPr>
          <w:rFonts w:ascii="Kaiti TC" w:eastAsia="Kaiti TC" w:hAnsi="Kaiti TC" w:cs="PingFang TC" w:hint="eastAsia"/>
          <w:color w:val="000000" w:themeColor="text1"/>
        </w:rPr>
        <w:t>，</w:t>
      </w:r>
      <w:r w:rsidR="00EE054E" w:rsidRPr="00EA19C2">
        <w:rPr>
          <w:rFonts w:ascii="Kaiti TC" w:eastAsia="Kaiti TC" w:hAnsi="Kaiti TC"/>
          <w:color w:val="000000" w:themeColor="text1"/>
        </w:rPr>
        <w:t>促進</w:t>
      </w:r>
      <w:r w:rsidR="00EA19C2" w:rsidRPr="00EA19C2">
        <w:rPr>
          <w:rFonts w:ascii="Kaiti TC" w:eastAsia="Kaiti TC" w:hAnsi="Kaiti TC" w:hint="eastAsia"/>
          <w:color w:val="000000" w:themeColor="text1"/>
        </w:rPr>
        <w:t>整體</w:t>
      </w:r>
      <w:r w:rsidR="00EE054E" w:rsidRPr="00EA19C2">
        <w:rPr>
          <w:rFonts w:ascii="Kaiti TC" w:eastAsia="Kaiti TC" w:hAnsi="Kaiti TC"/>
          <w:color w:val="000000" w:themeColor="text1"/>
        </w:rPr>
        <w:t>醫療保健行業</w:t>
      </w:r>
      <w:r w:rsidR="00EA19C2" w:rsidRPr="00EA19C2">
        <w:rPr>
          <w:rFonts w:ascii="Kaiti TC" w:eastAsia="Kaiti TC" w:hAnsi="Kaiti TC" w:hint="eastAsia"/>
          <w:color w:val="000000" w:themeColor="text1"/>
        </w:rPr>
        <w:t>的振興</w:t>
      </w:r>
      <w:r w:rsidR="00EE054E" w:rsidRPr="00EA19C2">
        <w:rPr>
          <w:rFonts w:ascii="Kaiti TC" w:eastAsia="Kaiti TC" w:hAnsi="Kaiti TC"/>
          <w:color w:val="000000" w:themeColor="text1"/>
        </w:rPr>
        <w:t>。</w:t>
      </w:r>
    </w:p>
    <w:p w14:paraId="76C30CCD" w14:textId="35F7A1CD" w:rsidR="00876275" w:rsidRPr="00876275" w:rsidRDefault="00876275" w:rsidP="00876275">
      <w:pPr>
        <w:pStyle w:val="a7"/>
        <w:numPr>
          <w:ilvl w:val="0"/>
          <w:numId w:val="26"/>
        </w:numPr>
        <w:spacing w:before="180" w:line="0" w:lineRule="atLeast"/>
        <w:ind w:leftChars="0"/>
        <w:rPr>
          <w:b/>
          <w:bCs/>
          <w:color w:val="333333"/>
        </w:rPr>
      </w:pPr>
      <w:r w:rsidRPr="00876275">
        <w:rPr>
          <w:b/>
          <w:bCs/>
          <w:color w:val="333333"/>
        </w:rPr>
        <w:t>傾聽醫</w:t>
      </w:r>
      <w:r w:rsidRPr="00876275">
        <w:rPr>
          <w:rFonts w:cs="微軟正黑體" w:hint="eastAsia"/>
          <w:b/>
          <w:bCs/>
          <w:color w:val="333333"/>
        </w:rPr>
        <w:t>師</w:t>
      </w:r>
      <w:r w:rsidRPr="00876275">
        <w:rPr>
          <w:b/>
          <w:bCs/>
          <w:color w:val="333333"/>
        </w:rPr>
        <w:t>和病人的</w:t>
      </w:r>
      <w:r w:rsidRPr="00876275">
        <w:rPr>
          <w:rFonts w:cs="PingFang TC" w:hint="eastAsia"/>
          <w:b/>
          <w:bCs/>
          <w:color w:val="000000"/>
        </w:rPr>
        <w:t>「</w:t>
      </w:r>
      <w:r w:rsidRPr="00876275">
        <w:rPr>
          <w:b/>
          <w:bCs/>
          <w:color w:val="333333"/>
        </w:rPr>
        <w:t>對話</w:t>
      </w:r>
      <w:r w:rsidRPr="00876275">
        <w:rPr>
          <w:rFonts w:cs="PingFang TC" w:hint="eastAsia"/>
          <w:b/>
          <w:bCs/>
          <w:color w:val="000000"/>
        </w:rPr>
        <w:t>」</w:t>
      </w:r>
    </w:p>
    <w:p w14:paraId="25F1831A" w14:textId="18918525" w:rsidR="006D022E" w:rsidRDefault="00155F84" w:rsidP="005D142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5D1426">
        <w:rPr>
          <w:rFonts w:ascii="Kaiti TC" w:eastAsia="Kaiti TC" w:hAnsi="Kaiti TC" w:hint="eastAsia"/>
          <w:color w:val="000000" w:themeColor="text1"/>
        </w:rPr>
        <w:t>因此</w:t>
      </w:r>
      <w:r w:rsidRPr="005D1426">
        <w:rPr>
          <w:rFonts w:ascii="Kaiti TC" w:eastAsia="Kaiti TC" w:hAnsi="Kaiti TC" w:cs="PingFang TC" w:hint="eastAsia"/>
          <w:color w:val="000000" w:themeColor="text1"/>
        </w:rPr>
        <w:t>，</w:t>
      </w:r>
      <w:r w:rsidRPr="005D1426">
        <w:rPr>
          <w:rFonts w:ascii="Kaiti TC" w:eastAsia="Kaiti TC" w:hAnsi="Kaiti TC" w:cs="PingFang TC" w:hint="eastAsia"/>
          <w:color w:val="000000" w:themeColor="text1"/>
        </w:rPr>
        <w:t>製藥企業的活動也將發生很大的結構轉換</w:t>
      </w:r>
      <w:r w:rsidRPr="005D1426">
        <w:rPr>
          <w:rFonts w:ascii="Kaiti TC" w:eastAsia="Kaiti TC" w:hAnsi="Kaiti TC" w:cs="PingFang TC" w:hint="eastAsia"/>
          <w:color w:val="000000" w:themeColor="text1"/>
        </w:rPr>
        <w:t>。</w:t>
      </w:r>
      <w:r w:rsidR="005D4F81">
        <w:rPr>
          <w:rFonts w:ascii="Kaiti TC" w:eastAsia="Kaiti TC" w:hAnsi="Kaiti TC" w:cs="PingFang TC" w:hint="eastAsia"/>
          <w:color w:val="000000" w:themeColor="text1"/>
        </w:rPr>
        <w:t>在此</w:t>
      </w:r>
      <w:r w:rsidR="00031DE3" w:rsidRPr="005D1426">
        <w:rPr>
          <w:rFonts w:ascii="Kaiti TC" w:eastAsia="Kaiti TC" w:hAnsi="Kaiti TC" w:cs="PingFang TC" w:hint="eastAsia"/>
          <w:color w:val="000000" w:themeColor="text1"/>
        </w:rPr>
        <w:t>聚</w:t>
      </w:r>
      <w:r w:rsidRPr="005D1426">
        <w:rPr>
          <w:rFonts w:ascii="Kaiti TC" w:eastAsia="Kaiti TC" w:hAnsi="Kaiti TC"/>
          <w:color w:val="000000" w:themeColor="text1"/>
        </w:rPr>
        <w:t>焦今後的MR活動上</w:t>
      </w:r>
      <w:r w:rsidR="00031DE3" w:rsidRPr="005D1426">
        <w:rPr>
          <w:rFonts w:ascii="Kaiti TC" w:eastAsia="Kaiti TC" w:hAnsi="Kaiti TC" w:cs="PingFang TC" w:hint="eastAsia"/>
          <w:color w:val="000000" w:themeColor="text1"/>
        </w:rPr>
        <w:t>。</w:t>
      </w:r>
      <w:r w:rsidR="00031DE3" w:rsidRPr="005D1426">
        <w:rPr>
          <w:rFonts w:ascii="Kaiti TC" w:eastAsia="Kaiti TC" w:hAnsi="Kaiti TC"/>
          <w:color w:val="000000" w:themeColor="text1"/>
        </w:rPr>
        <w:t>這幾年出現了很多</w:t>
      </w:r>
      <w:r w:rsidR="00031DE3" w:rsidRPr="005D1426">
        <w:rPr>
          <w:rFonts w:ascii="Kaiti TC" w:eastAsia="Kaiti TC" w:hAnsi="Kaiti TC" w:hint="eastAsia"/>
          <w:color w:val="000000" w:themeColor="text1"/>
        </w:rPr>
        <w:t>創新</w:t>
      </w:r>
      <w:r w:rsidR="00031DE3" w:rsidRPr="005D1426">
        <w:rPr>
          <w:rFonts w:ascii="Kaiti TC" w:eastAsia="Kaiti TC" w:hAnsi="Kaiti TC"/>
          <w:color w:val="000000" w:themeColor="text1"/>
        </w:rPr>
        <w:t>新藥，可以</w:t>
      </w:r>
      <w:r w:rsidR="00031DE3" w:rsidRPr="005D1426">
        <w:rPr>
          <w:rFonts w:ascii="Kaiti TC" w:eastAsia="Kaiti TC" w:hAnsi="Kaiti TC" w:hint="eastAsia"/>
          <w:color w:val="000000" w:themeColor="text1"/>
        </w:rPr>
        <w:t>根</w:t>
      </w:r>
      <w:r w:rsidR="00031DE3" w:rsidRPr="005D1426">
        <w:rPr>
          <w:rFonts w:ascii="Kaiti TC" w:eastAsia="Kaiti TC" w:hAnsi="Kaiti TC"/>
          <w:color w:val="000000" w:themeColor="text1"/>
        </w:rPr>
        <w:t>治至今為止很難治癒的癌症和</w:t>
      </w:r>
      <w:r w:rsidR="00031DE3" w:rsidRPr="005D1426">
        <w:rPr>
          <w:rFonts w:ascii="Kaiti TC" w:eastAsia="Kaiti TC" w:hAnsi="Kaiti TC" w:hint="eastAsia"/>
          <w:color w:val="000000" w:themeColor="text1"/>
        </w:rPr>
        <w:t>罕</w:t>
      </w:r>
      <w:r w:rsidR="00031DE3" w:rsidRPr="005D1426">
        <w:rPr>
          <w:rFonts w:ascii="Kaiti TC" w:eastAsia="Kaiti TC" w:hAnsi="Kaiti TC"/>
          <w:color w:val="000000" w:themeColor="text1"/>
        </w:rPr>
        <w:t>病。</w:t>
      </w:r>
      <w:r w:rsidR="006D022E" w:rsidRPr="005D1426">
        <w:rPr>
          <w:rFonts w:ascii="Kaiti TC" w:eastAsia="Kaiti TC" w:hAnsi="Kaiti TC"/>
          <w:color w:val="000000" w:themeColor="text1"/>
        </w:rPr>
        <w:t>特別是在癌症領域，患者作為癌症生存者以回歸工作崗位為目標的社會形象也在擴大，</w:t>
      </w:r>
      <w:r w:rsidR="006D022E" w:rsidRPr="005D1426">
        <w:rPr>
          <w:rFonts w:ascii="Kaiti TC" w:eastAsia="Kaiti TC" w:hAnsi="Kaiti TC" w:hint="eastAsia"/>
          <w:color w:val="000000" w:themeColor="text1"/>
        </w:rPr>
        <w:t>日本</w:t>
      </w:r>
      <w:r w:rsidR="006D022E" w:rsidRPr="005D1426">
        <w:rPr>
          <w:rFonts w:ascii="Kaiti TC" w:eastAsia="Kaiti TC" w:hAnsi="Kaiti TC"/>
          <w:color w:val="000000" w:themeColor="text1"/>
        </w:rPr>
        <w:t>政府主</w:t>
      </w:r>
      <w:r w:rsidR="006D022E" w:rsidRPr="005D1426">
        <w:rPr>
          <w:rFonts w:ascii="Kaiti TC" w:eastAsia="Kaiti TC" w:hAnsi="Kaiti TC" w:hint="eastAsia"/>
          <w:color w:val="000000" w:themeColor="text1"/>
        </w:rPr>
        <w:t>動承擔起</w:t>
      </w:r>
      <w:r w:rsidR="006D022E" w:rsidRPr="005D1426">
        <w:rPr>
          <w:rFonts w:ascii="Kaiti TC" w:eastAsia="Kaiti TC" w:hAnsi="Kaiti TC" w:hint="eastAsia"/>
          <w:color w:val="000000" w:themeColor="text1"/>
        </w:rPr>
        <w:t>「人生100年時代」</w:t>
      </w:r>
      <w:r w:rsidR="006D022E" w:rsidRPr="005D1426">
        <w:rPr>
          <w:rFonts w:ascii="Kaiti TC" w:eastAsia="Kaiti TC" w:hAnsi="Kaiti TC"/>
          <w:color w:val="000000" w:themeColor="text1"/>
        </w:rPr>
        <w:t>的制度設計</w:t>
      </w:r>
      <w:r w:rsidR="006D022E" w:rsidRPr="005D1426">
        <w:rPr>
          <w:rFonts w:ascii="Kaiti TC" w:eastAsia="Kaiti TC" w:hAnsi="Kaiti TC" w:hint="eastAsia"/>
          <w:color w:val="000000" w:themeColor="text1"/>
        </w:rPr>
        <w:t>任務</w:t>
      </w:r>
      <w:r w:rsidR="006D022E" w:rsidRPr="005D1426">
        <w:rPr>
          <w:rFonts w:ascii="Kaiti TC" w:eastAsia="Kaiti TC" w:hAnsi="Kaiti TC" w:cs="PingFang TC" w:hint="eastAsia"/>
          <w:color w:val="000000" w:themeColor="text1"/>
        </w:rPr>
        <w:t>。</w:t>
      </w:r>
      <w:r w:rsidR="006D022E" w:rsidRPr="005D1426">
        <w:rPr>
          <w:rFonts w:ascii="Kaiti TC" w:eastAsia="Kaiti TC" w:hAnsi="Kaiti TC"/>
          <w:color w:val="000000" w:themeColor="text1"/>
        </w:rPr>
        <w:t>因此，製藥公司不僅應該</w:t>
      </w:r>
      <w:r w:rsidR="005D4F81">
        <w:rPr>
          <w:rFonts w:ascii="Kaiti TC" w:eastAsia="Kaiti TC" w:hAnsi="Kaiti TC" w:hint="eastAsia"/>
          <w:color w:val="000000" w:themeColor="text1"/>
        </w:rPr>
        <w:t>研發</w:t>
      </w:r>
      <w:r w:rsidR="006D022E" w:rsidRPr="005D1426">
        <w:rPr>
          <w:rFonts w:ascii="Kaiti TC" w:eastAsia="Kaiti TC" w:hAnsi="Kaiti TC"/>
          <w:color w:val="000000" w:themeColor="text1"/>
        </w:rPr>
        <w:t>創新新藥，而且應該參與支援</w:t>
      </w:r>
      <w:r w:rsidR="005D4F81">
        <w:rPr>
          <w:rFonts w:ascii="Kaiti TC" w:eastAsia="Kaiti TC" w:hAnsi="Kaiti TC" w:hint="eastAsia"/>
          <w:color w:val="000000" w:themeColor="text1"/>
        </w:rPr>
        <w:t>病患</w:t>
      </w:r>
      <w:r w:rsidR="006D022E" w:rsidRPr="005D1426">
        <w:rPr>
          <w:rFonts w:ascii="Kaiti TC" w:eastAsia="Kaiti TC" w:hAnsi="Kaiti TC" w:hint="eastAsia"/>
          <w:color w:val="000000" w:themeColor="text1"/>
        </w:rPr>
        <w:t>重</w:t>
      </w:r>
      <w:r w:rsidR="006D022E" w:rsidRPr="005D1426">
        <w:rPr>
          <w:rFonts w:ascii="Kaiti TC" w:eastAsia="Kaiti TC" w:hAnsi="Kaiti TC"/>
          <w:color w:val="000000" w:themeColor="text1"/>
        </w:rPr>
        <w:t>新融入社會的活動，作為使用新藥戰勝疾病的患者的合作夥伴。</w:t>
      </w:r>
    </w:p>
    <w:p w14:paraId="4902CA22" w14:textId="3636A7F2" w:rsidR="00D920F2" w:rsidRDefault="00A53DB0" w:rsidP="005D4F81">
      <w:pPr>
        <w:spacing w:beforeLines="50" w:before="180" w:line="0" w:lineRule="atLeast"/>
        <w:ind w:firstLineChars="100" w:firstLine="240"/>
        <w:rPr>
          <w:rFonts w:ascii="Kaiti TC" w:eastAsia="Kaiti TC" w:hAnsi="Kaiti TC"/>
          <w:color w:val="000000" w:themeColor="text1"/>
        </w:rPr>
      </w:pPr>
      <w:r w:rsidRPr="00D920F2">
        <w:rPr>
          <w:rFonts w:ascii="Kaiti TC" w:eastAsia="Kaiti TC" w:hAnsi="Kaiti TC"/>
          <w:color w:val="000000" w:themeColor="text1"/>
        </w:rPr>
        <w:t>加強醫</w:t>
      </w:r>
      <w:r w:rsidRPr="00D920F2">
        <w:rPr>
          <w:rFonts w:ascii="Kaiti TC" w:eastAsia="Kaiti TC" w:hAnsi="Kaiti TC" w:hint="eastAsia"/>
          <w:color w:val="000000" w:themeColor="text1"/>
        </w:rPr>
        <w:t>師</w:t>
      </w:r>
      <w:r w:rsidRPr="00D920F2">
        <w:rPr>
          <w:rFonts w:ascii="Kaiti TC" w:eastAsia="Kaiti TC" w:hAnsi="Kaiti TC"/>
          <w:color w:val="000000" w:themeColor="text1"/>
        </w:rPr>
        <w:t>和患者之間的</w:t>
      </w:r>
      <w:r w:rsidRPr="00D920F2">
        <w:rPr>
          <w:rFonts w:ascii="Kaiti TC" w:eastAsia="Kaiti TC" w:hAnsi="Kaiti TC" w:cs="PingFang TC" w:hint="eastAsia"/>
          <w:color w:val="000000" w:themeColor="text1"/>
        </w:rPr>
        <w:t>「</w:t>
      </w:r>
      <w:r w:rsidRPr="00D920F2">
        <w:rPr>
          <w:rFonts w:ascii="Kaiti TC" w:eastAsia="Kaiti TC" w:hAnsi="Kaiti TC"/>
          <w:color w:val="000000" w:themeColor="text1"/>
        </w:rPr>
        <w:t>對話</w:t>
      </w:r>
      <w:r w:rsidRPr="00D920F2">
        <w:rPr>
          <w:rFonts w:ascii="Kaiti TC" w:eastAsia="Kaiti TC" w:hAnsi="Kaiti TC" w:cs="PingFang TC" w:hint="eastAsia"/>
          <w:color w:val="000000" w:themeColor="text1"/>
        </w:rPr>
        <w:t>」</w:t>
      </w:r>
      <w:r w:rsidRPr="00D920F2">
        <w:rPr>
          <w:rFonts w:ascii="Kaiti TC" w:eastAsia="Kaiti TC" w:hAnsi="Kaiti TC"/>
          <w:color w:val="000000" w:themeColor="text1"/>
        </w:rPr>
        <w:t>也有助於副作用</w:t>
      </w:r>
      <w:r w:rsidRPr="00D920F2">
        <w:rPr>
          <w:rFonts w:ascii="Kaiti TC" w:eastAsia="Kaiti TC" w:hAnsi="Kaiti TC" w:hint="eastAsia"/>
          <w:color w:val="000000" w:themeColor="text1"/>
        </w:rPr>
        <w:t>因應對策</w:t>
      </w:r>
      <w:r w:rsidRPr="00D920F2">
        <w:rPr>
          <w:rFonts w:ascii="Kaiti TC" w:eastAsia="Kaiti TC" w:hAnsi="Kaiti TC"/>
          <w:color w:val="000000" w:themeColor="text1"/>
        </w:rPr>
        <w:t>和重</w:t>
      </w:r>
      <w:r w:rsidRPr="00D920F2">
        <w:rPr>
          <w:rFonts w:ascii="Kaiti TC" w:eastAsia="Kaiti TC" w:hAnsi="Kaiti TC" w:hint="eastAsia"/>
          <w:color w:val="000000" w:themeColor="text1"/>
        </w:rPr>
        <w:t>症化</w:t>
      </w:r>
      <w:r w:rsidRPr="00D920F2">
        <w:rPr>
          <w:rFonts w:ascii="Kaiti TC" w:eastAsia="Kaiti TC" w:hAnsi="Kaiti TC"/>
          <w:color w:val="000000" w:themeColor="text1"/>
        </w:rPr>
        <w:t>預防，從而改善患者的</w:t>
      </w:r>
      <w:r w:rsidRPr="00D920F2">
        <w:rPr>
          <w:rFonts w:ascii="Kaiti TC" w:eastAsia="Kaiti TC" w:hAnsi="Kaiti TC" w:hint="eastAsia"/>
          <w:color w:val="000000" w:themeColor="text1"/>
        </w:rPr>
        <w:t>生活品質</w:t>
      </w:r>
      <w:r w:rsidRPr="00D920F2">
        <w:rPr>
          <w:rFonts w:ascii="Kaiti TC" w:eastAsia="Kaiti TC" w:hAnsi="Kaiti TC"/>
          <w:color w:val="000000" w:themeColor="text1"/>
        </w:rPr>
        <w:t>和治療結果。如果醫療</w:t>
      </w:r>
      <w:r w:rsidR="00943DF4">
        <w:rPr>
          <w:rFonts w:ascii="Kaiti TC" w:eastAsia="Kaiti TC" w:hAnsi="Kaiti TC" w:hint="eastAsia"/>
          <w:color w:val="000000" w:themeColor="text1"/>
        </w:rPr>
        <w:t>機構</w:t>
      </w:r>
      <w:r w:rsidRPr="00D920F2">
        <w:rPr>
          <w:rFonts w:ascii="Kaiti TC" w:eastAsia="Kaiti TC" w:hAnsi="Kaiti TC"/>
          <w:color w:val="000000" w:themeColor="text1"/>
        </w:rPr>
        <w:t>、醫</w:t>
      </w:r>
      <w:r w:rsidRPr="00D920F2">
        <w:rPr>
          <w:rFonts w:ascii="Kaiti TC" w:eastAsia="Kaiti TC" w:hAnsi="Kaiti TC" w:hint="eastAsia"/>
          <w:color w:val="000000" w:themeColor="text1"/>
        </w:rPr>
        <w:t>療</w:t>
      </w:r>
      <w:r w:rsidRPr="00D920F2">
        <w:rPr>
          <w:rFonts w:ascii="Kaiti TC" w:eastAsia="Kaiti TC" w:hAnsi="Kaiti TC"/>
          <w:color w:val="000000" w:themeColor="text1"/>
        </w:rPr>
        <w:t>人員和病人</w:t>
      </w:r>
      <w:r w:rsidRPr="00D920F2">
        <w:rPr>
          <w:rFonts w:ascii="Kaiti TC" w:eastAsia="Kaiti TC" w:hAnsi="Kaiti TC" w:hint="eastAsia"/>
          <w:color w:val="000000" w:themeColor="text1"/>
        </w:rPr>
        <w:t>透</w:t>
      </w:r>
      <w:r w:rsidRPr="00D920F2">
        <w:rPr>
          <w:rFonts w:ascii="Kaiti TC" w:eastAsia="Kaiti TC" w:hAnsi="Kaiti TC"/>
          <w:color w:val="000000" w:themeColor="text1"/>
        </w:rPr>
        <w:t>過一個網路連接</w:t>
      </w:r>
      <w:r w:rsidRPr="00D920F2">
        <w:rPr>
          <w:rFonts w:ascii="Kaiti TC" w:eastAsia="Kaiti TC" w:hAnsi="Kaiti TC" w:hint="eastAsia"/>
          <w:color w:val="000000" w:themeColor="text1"/>
        </w:rPr>
        <w:t>起</w:t>
      </w:r>
      <w:r w:rsidR="006461D6" w:rsidRPr="00D920F2">
        <w:rPr>
          <w:rFonts w:ascii="Kaiti TC" w:eastAsia="Kaiti TC" w:hAnsi="Kaiti TC" w:hint="eastAsia"/>
          <w:color w:val="000000" w:themeColor="text1"/>
        </w:rPr>
        <w:t>來</w:t>
      </w:r>
      <w:r w:rsidRPr="00D920F2">
        <w:rPr>
          <w:rFonts w:ascii="Kaiti TC" w:eastAsia="Kaiti TC" w:hAnsi="Kaiti TC"/>
          <w:color w:val="000000" w:themeColor="text1"/>
        </w:rPr>
        <w:t>，那麼他們的目標就是克服疾病，恢復日常生活。</w:t>
      </w:r>
      <w:r w:rsidR="006461D6" w:rsidRPr="00D920F2">
        <w:rPr>
          <w:rFonts w:ascii="Kaiti TC" w:eastAsia="Kaiti TC" w:hAnsi="Kaiti TC"/>
          <w:color w:val="000000" w:themeColor="text1"/>
        </w:rPr>
        <w:t>換句話說</w:t>
      </w:r>
      <w:r w:rsidR="006461D6" w:rsidRPr="00D920F2">
        <w:rPr>
          <w:rFonts w:ascii="Kaiti TC" w:eastAsia="Kaiti TC" w:hAnsi="Kaiti TC" w:cs="PingFang TC" w:hint="eastAsia"/>
          <w:color w:val="000000" w:themeColor="text1"/>
        </w:rPr>
        <w:t>，</w:t>
      </w:r>
      <w:r w:rsidR="006461D6" w:rsidRPr="00D920F2">
        <w:rPr>
          <w:rFonts w:ascii="Kaiti TC" w:eastAsia="Kaiti TC" w:hAnsi="Kaiti TC"/>
          <w:color w:val="000000" w:themeColor="text1"/>
        </w:rPr>
        <w:t>製藥公司MR的最終目標</w:t>
      </w:r>
      <w:r w:rsidR="006461D6" w:rsidRPr="00D920F2">
        <w:rPr>
          <w:rFonts w:ascii="Kaiti TC" w:eastAsia="Kaiti TC" w:hAnsi="Kaiti TC" w:cs="PingFang TC" w:hint="eastAsia"/>
          <w:color w:val="000000" w:themeColor="text1"/>
        </w:rPr>
        <w:t>，</w:t>
      </w:r>
      <w:r w:rsidR="006461D6" w:rsidRPr="00D920F2">
        <w:rPr>
          <w:rFonts w:ascii="Kaiti TC" w:eastAsia="Kaiti TC" w:hAnsi="Kaiti TC"/>
          <w:color w:val="000000" w:themeColor="text1"/>
        </w:rPr>
        <w:t>不</w:t>
      </w:r>
      <w:r w:rsidR="00D920F2" w:rsidRPr="00D920F2">
        <w:rPr>
          <w:rFonts w:ascii="Kaiti TC" w:eastAsia="Kaiti TC" w:hAnsi="Kaiti TC" w:hint="eastAsia"/>
          <w:color w:val="000000" w:themeColor="text1"/>
        </w:rPr>
        <w:t>該像以往</w:t>
      </w:r>
      <w:r w:rsidR="00D920F2" w:rsidRPr="00D920F2">
        <w:rPr>
          <w:rFonts w:ascii="Kaiti TC" w:eastAsia="Kaiti TC" w:hAnsi="Kaiti TC"/>
          <w:color w:val="000000" w:themeColor="text1"/>
        </w:rPr>
        <w:t>那樣</w:t>
      </w:r>
      <w:r w:rsidR="00D920F2" w:rsidRPr="00D920F2">
        <w:rPr>
          <w:rFonts w:ascii="Kaiti TC" w:eastAsia="Kaiti TC" w:hAnsi="Kaiti TC" w:hint="eastAsia"/>
          <w:color w:val="000000" w:themeColor="text1"/>
        </w:rPr>
        <w:t>只</w:t>
      </w:r>
      <w:r w:rsidR="006461D6" w:rsidRPr="00D920F2">
        <w:rPr>
          <w:rFonts w:ascii="Kaiti TC" w:eastAsia="Kaiti TC" w:hAnsi="Kaiti TC"/>
          <w:color w:val="000000" w:themeColor="text1"/>
        </w:rPr>
        <w:t>是向醫</w:t>
      </w:r>
      <w:r w:rsidR="00D920F2" w:rsidRPr="00D920F2">
        <w:rPr>
          <w:rFonts w:ascii="Kaiti TC" w:eastAsia="Kaiti TC" w:hAnsi="Kaiti TC" w:hint="eastAsia"/>
          <w:color w:val="000000" w:themeColor="text1"/>
        </w:rPr>
        <w:t>師</w:t>
      </w:r>
      <w:r w:rsidR="006461D6" w:rsidRPr="00D920F2">
        <w:rPr>
          <w:rFonts w:ascii="Kaiti TC" w:eastAsia="Kaiti TC" w:hAnsi="Kaiti TC"/>
          <w:color w:val="000000" w:themeColor="text1"/>
        </w:rPr>
        <w:t>和藥師提供資訊，</w:t>
      </w:r>
      <w:r w:rsidR="0070131C">
        <w:rPr>
          <w:rFonts w:ascii="Kaiti TC" w:eastAsia="Kaiti TC" w:hAnsi="Kaiti TC" w:hint="eastAsia"/>
          <w:color w:val="000000" w:themeColor="text1"/>
        </w:rPr>
        <w:t>也</w:t>
      </w:r>
      <w:r w:rsidR="00D920F2" w:rsidRPr="00D920F2">
        <w:rPr>
          <w:rFonts w:ascii="Kaiti TC" w:eastAsia="Kaiti TC" w:hAnsi="Kaiti TC"/>
          <w:color w:val="000000" w:themeColor="text1"/>
        </w:rPr>
        <w:t>應該致力於</w:t>
      </w:r>
      <w:r w:rsidR="00D920F2" w:rsidRPr="00D920F2">
        <w:rPr>
          <w:rFonts w:ascii="Kaiti TC" w:eastAsia="Kaiti TC" w:hAnsi="Kaiti TC" w:cs="PingFang TC" w:hint="eastAsia"/>
          <w:color w:val="000000" w:themeColor="text1"/>
        </w:rPr>
        <w:t>「</w:t>
      </w:r>
      <w:r w:rsidR="00D920F2" w:rsidRPr="00D920F2">
        <w:rPr>
          <w:rFonts w:ascii="Kaiti TC" w:eastAsia="Kaiti TC" w:hAnsi="Kaiti TC" w:cs="PingFang TC" w:hint="eastAsia"/>
          <w:color w:val="000000" w:themeColor="text1"/>
        </w:rPr>
        <w:t>幫助</w:t>
      </w:r>
      <w:r w:rsidR="00D920F2" w:rsidRPr="00D920F2">
        <w:rPr>
          <w:rFonts w:ascii="Kaiti TC" w:eastAsia="Kaiti TC" w:hAnsi="Kaiti TC"/>
          <w:color w:val="000000" w:themeColor="text1"/>
        </w:rPr>
        <w:t>克服疾病的患者回歸社會</w:t>
      </w:r>
      <w:r w:rsidR="00D920F2" w:rsidRPr="00D920F2">
        <w:rPr>
          <w:rFonts w:ascii="Kaiti TC" w:eastAsia="Kaiti TC" w:hAnsi="Kaiti TC" w:cs="PingFang TC" w:hint="eastAsia"/>
          <w:color w:val="000000" w:themeColor="text1"/>
        </w:rPr>
        <w:t>」</w:t>
      </w:r>
      <w:r w:rsidR="00D920F2" w:rsidRPr="00D920F2">
        <w:rPr>
          <w:rFonts w:ascii="Kaiti TC" w:eastAsia="Kaiti TC" w:hAnsi="Kaiti TC"/>
          <w:color w:val="000000" w:themeColor="text1"/>
        </w:rPr>
        <w:t>吧。</w:t>
      </w:r>
    </w:p>
    <w:p w14:paraId="18A4089D" w14:textId="6E02DECA" w:rsidR="00D920F2" w:rsidRPr="00D920F2" w:rsidRDefault="00D920F2" w:rsidP="003B243D">
      <w:pPr>
        <w:pStyle w:val="a7"/>
        <w:numPr>
          <w:ilvl w:val="0"/>
          <w:numId w:val="26"/>
        </w:numPr>
        <w:spacing w:before="180" w:line="0" w:lineRule="atLeast"/>
        <w:ind w:leftChars="0" w:left="482" w:hanging="482"/>
        <w:rPr>
          <w:b/>
          <w:bCs/>
          <w:color w:val="333333"/>
        </w:rPr>
      </w:pPr>
      <w:r w:rsidRPr="00D920F2">
        <w:rPr>
          <w:b/>
          <w:bCs/>
          <w:color w:val="333333"/>
        </w:rPr>
        <w:t>改變</w:t>
      </w:r>
      <w:r w:rsidRPr="00D920F2">
        <w:rPr>
          <w:rFonts w:hint="eastAsia"/>
          <w:b/>
          <w:bCs/>
          <w:color w:val="333333"/>
        </w:rPr>
        <w:t>的</w:t>
      </w:r>
      <w:r w:rsidRPr="00D920F2">
        <w:rPr>
          <w:rFonts w:cs="PingFang TC" w:hint="eastAsia"/>
          <w:b/>
          <w:bCs/>
        </w:rPr>
        <w:t>「</w:t>
      </w:r>
      <w:r w:rsidRPr="00D920F2">
        <w:rPr>
          <w:rFonts w:cs="PingFang TC" w:hint="eastAsia"/>
          <w:b/>
          <w:bCs/>
        </w:rPr>
        <w:t>在宅醫療</w:t>
      </w:r>
      <w:r w:rsidRPr="00D920F2">
        <w:rPr>
          <w:rFonts w:cs="PingFang TC" w:hint="eastAsia"/>
          <w:b/>
          <w:bCs/>
        </w:rPr>
        <w:t>」</w:t>
      </w:r>
      <w:r w:rsidRPr="00D920F2">
        <w:rPr>
          <w:b/>
          <w:bCs/>
          <w:color w:val="333333"/>
        </w:rPr>
        <w:t>的概念</w:t>
      </w:r>
    </w:p>
    <w:p w14:paraId="4F5E7BDF" w14:textId="48AE9477" w:rsidR="00876275" w:rsidRDefault="009861CF" w:rsidP="00F274D8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F274D8">
        <w:rPr>
          <w:rFonts w:ascii="Kaiti TC" w:eastAsia="Kaiti TC" w:hAnsi="Kaiti TC"/>
          <w:color w:val="000000" w:themeColor="text1"/>
        </w:rPr>
        <w:t>到</w:t>
      </w:r>
      <w:r w:rsidRPr="00F274D8">
        <w:rPr>
          <w:rFonts w:ascii="Kaiti TC" w:eastAsia="Kaiti TC" w:hAnsi="Kaiti TC" w:hint="eastAsia"/>
          <w:color w:val="000000" w:themeColor="text1"/>
        </w:rPr>
        <w:t>目前</w:t>
      </w:r>
      <w:r w:rsidRPr="00F274D8">
        <w:rPr>
          <w:rFonts w:ascii="Kaiti TC" w:eastAsia="Kaiti TC" w:hAnsi="Kaiti TC"/>
          <w:color w:val="000000" w:themeColor="text1"/>
        </w:rPr>
        <w:t>為止</w:t>
      </w:r>
      <w:r w:rsidR="00F274D8" w:rsidRPr="00D455E5">
        <w:rPr>
          <w:rFonts w:ascii="Kaiti TC" w:eastAsia="Kaiti TC" w:hAnsi="Kaiti TC" w:cs="PingFang TC" w:hint="eastAsia"/>
          <w:color w:val="000000"/>
        </w:rPr>
        <w:t>，</w:t>
      </w:r>
      <w:r w:rsidRPr="00F274D8">
        <w:rPr>
          <w:rFonts w:ascii="Kaiti TC" w:eastAsia="Kaiti TC" w:hAnsi="Kaiti TC"/>
          <w:color w:val="000000" w:themeColor="text1"/>
        </w:rPr>
        <w:t>我們把到醫院和診所</w:t>
      </w:r>
      <w:r w:rsidR="003B243D">
        <w:rPr>
          <w:rFonts w:ascii="Kaiti TC" w:eastAsia="Kaiti TC" w:hAnsi="Kaiti TC" w:hint="eastAsia"/>
          <w:color w:val="000000" w:themeColor="text1"/>
        </w:rPr>
        <w:t>接</w:t>
      </w:r>
      <w:r w:rsidRPr="00F274D8">
        <w:rPr>
          <w:rFonts w:ascii="Kaiti TC" w:eastAsia="Kaiti TC" w:hAnsi="Kaiti TC"/>
          <w:color w:val="000000" w:themeColor="text1"/>
        </w:rPr>
        <w:t>受診</w:t>
      </w:r>
      <w:r w:rsidR="003B243D">
        <w:rPr>
          <w:rFonts w:ascii="Kaiti TC" w:eastAsia="Kaiti TC" w:hAnsi="Kaiti TC" w:hint="eastAsia"/>
          <w:color w:val="000000" w:themeColor="text1"/>
        </w:rPr>
        <w:t>療</w:t>
      </w:r>
      <w:bookmarkStart w:id="0" w:name="_GoBack"/>
      <w:bookmarkEnd w:id="0"/>
      <w:r w:rsidRPr="00F274D8">
        <w:rPr>
          <w:rFonts w:ascii="Kaiti TC" w:eastAsia="Kaiti TC" w:hAnsi="Kaiti TC" w:hint="eastAsia"/>
          <w:color w:val="000000" w:themeColor="text1"/>
        </w:rPr>
        <w:t>視為</w:t>
      </w:r>
      <w:r w:rsidRPr="00F274D8">
        <w:rPr>
          <w:rFonts w:ascii="Kaiti TC" w:eastAsia="Kaiti TC" w:hAnsi="Kaiti TC" w:hint="eastAsia"/>
          <w:color w:val="000000" w:themeColor="text1"/>
        </w:rPr>
        <w:t>「</w:t>
      </w:r>
      <w:r w:rsidRPr="00F274D8">
        <w:rPr>
          <w:rFonts w:ascii="Kaiti TC" w:eastAsia="Kaiti TC" w:hAnsi="Kaiti TC"/>
          <w:color w:val="000000" w:themeColor="text1"/>
        </w:rPr>
        <w:t>醫療」</w:t>
      </w:r>
      <w:r w:rsidRPr="00F274D8">
        <w:rPr>
          <w:rFonts w:ascii="Kaiti TC" w:eastAsia="Kaiti TC" w:hAnsi="Kaiti TC" w:cs="PingFang TC" w:hint="eastAsia"/>
          <w:color w:val="000000" w:themeColor="text1"/>
        </w:rPr>
        <w:t>。在宅</w:t>
      </w:r>
      <w:r w:rsidRPr="00F274D8">
        <w:rPr>
          <w:rFonts w:ascii="Kaiti TC" w:eastAsia="Kaiti TC" w:hAnsi="Kaiti TC"/>
          <w:color w:val="000000" w:themeColor="text1"/>
        </w:rPr>
        <w:t>醫療的本質是日常生活中的</w:t>
      </w:r>
      <w:r w:rsidRPr="00F274D8">
        <w:rPr>
          <w:rFonts w:ascii="Kaiti TC" w:eastAsia="Kaiti TC" w:hAnsi="Kaiti TC" w:cs="PingFang TC" w:hint="eastAsia"/>
          <w:color w:val="000000" w:themeColor="text1"/>
        </w:rPr>
        <w:t>「醫療」</w:t>
      </w:r>
      <w:r w:rsidRPr="00F274D8">
        <w:rPr>
          <w:rFonts w:ascii="Kaiti TC" w:eastAsia="Kaiti TC" w:hAnsi="Kaiti TC"/>
          <w:color w:val="000000" w:themeColor="text1"/>
        </w:rPr>
        <w:t>。</w:t>
      </w:r>
      <w:r w:rsidR="00E30150" w:rsidRPr="00F274D8">
        <w:rPr>
          <w:rFonts w:ascii="Kaiti TC" w:eastAsia="Kaiti TC" w:hAnsi="Kaiti TC" w:hint="eastAsia"/>
          <w:color w:val="000000" w:themeColor="text1"/>
        </w:rPr>
        <w:t>家庭醫師出現在</w:t>
      </w:r>
      <w:r w:rsidR="00E30150" w:rsidRPr="00F274D8">
        <w:rPr>
          <w:rFonts w:ascii="Kaiti TC" w:eastAsia="Kaiti TC" w:hAnsi="Kaiti TC"/>
          <w:color w:val="000000" w:themeColor="text1"/>
        </w:rPr>
        <w:t>自家客廳</w:t>
      </w:r>
      <w:r w:rsidR="00F274D8" w:rsidRPr="00F274D8">
        <w:rPr>
          <w:rFonts w:ascii="Kaiti TC" w:eastAsia="Kaiti TC" w:hAnsi="Kaiti TC" w:hint="eastAsia"/>
          <w:color w:val="000000" w:themeColor="text1"/>
        </w:rPr>
        <w:t>的</w:t>
      </w:r>
      <w:r w:rsidR="00E30150" w:rsidRPr="00F274D8">
        <w:rPr>
          <w:rFonts w:ascii="Kaiti TC" w:eastAsia="Kaiti TC" w:hAnsi="Kaiti TC" w:hint="eastAsia"/>
          <w:color w:val="000000" w:themeColor="text1"/>
        </w:rPr>
        <w:t>電視</w:t>
      </w:r>
      <w:r w:rsidR="00F274D8" w:rsidRPr="00F274D8">
        <w:rPr>
          <w:rFonts w:ascii="Kaiti TC" w:eastAsia="Kaiti TC" w:hAnsi="Kaiti TC"/>
          <w:color w:val="000000" w:themeColor="text1"/>
        </w:rPr>
        <w:t>監視器</w:t>
      </w:r>
      <w:r w:rsidR="00E30150" w:rsidRPr="00F274D8">
        <w:rPr>
          <w:rFonts w:ascii="Kaiti TC" w:eastAsia="Kaiti TC" w:hAnsi="Kaiti TC" w:hint="eastAsia"/>
          <w:color w:val="000000" w:themeColor="text1"/>
        </w:rPr>
        <w:t>上</w:t>
      </w:r>
      <w:r w:rsidR="00F274D8" w:rsidRPr="00F274D8">
        <w:rPr>
          <w:rFonts w:ascii="Kaiti TC" w:eastAsia="Kaiti TC" w:hAnsi="Kaiti TC" w:cs="PingFang TC" w:hint="eastAsia"/>
          <w:color w:val="000000" w:themeColor="text1"/>
        </w:rPr>
        <w:t>，</w:t>
      </w:r>
      <w:r w:rsidR="00F274D8" w:rsidRPr="00F274D8">
        <w:rPr>
          <w:rFonts w:ascii="Kaiti TC" w:eastAsia="Kaiti TC" w:hAnsi="Kaiti TC" w:cs="PingFang TC" w:hint="eastAsia"/>
          <w:color w:val="000000" w:themeColor="text1"/>
        </w:rPr>
        <w:t>透過線上診療</w:t>
      </w:r>
      <w:r w:rsidR="00F274D8" w:rsidRPr="00F274D8">
        <w:rPr>
          <w:rFonts w:ascii="Kaiti TC" w:eastAsia="Kaiti TC" w:hAnsi="Kaiti TC" w:cs="PingFang TC" w:hint="eastAsia"/>
          <w:color w:val="000000" w:themeColor="text1"/>
        </w:rPr>
        <w:t>，</w:t>
      </w:r>
      <w:r w:rsidR="00F274D8" w:rsidRPr="00F274D8">
        <w:rPr>
          <w:rFonts w:ascii="Kaiti TC" w:eastAsia="Kaiti TC" w:hAnsi="Kaiti TC" w:cs="PingFang TC"/>
          <w:color w:val="000000" w:themeColor="text1"/>
        </w:rPr>
        <w:t>醫</w:t>
      </w:r>
      <w:r w:rsidR="00F274D8" w:rsidRPr="00F274D8">
        <w:rPr>
          <w:rFonts w:ascii="Kaiti TC" w:eastAsia="Kaiti TC" w:hAnsi="Kaiti TC" w:cs="PingFang TC" w:hint="eastAsia"/>
          <w:color w:val="000000" w:themeColor="text1"/>
        </w:rPr>
        <w:t>師</w:t>
      </w:r>
      <w:r w:rsidR="00F274D8" w:rsidRPr="00F274D8">
        <w:rPr>
          <w:rFonts w:ascii="Kaiti TC" w:eastAsia="Kaiti TC" w:hAnsi="Kaiti TC" w:cs="PingFang TC"/>
          <w:color w:val="000000" w:themeColor="text1"/>
        </w:rPr>
        <w:t>變成了照顧整</w:t>
      </w:r>
      <w:r w:rsidR="00F274D8" w:rsidRPr="00F274D8">
        <w:rPr>
          <w:rFonts w:ascii="Kaiti TC" w:eastAsia="Kaiti TC" w:hAnsi="Kaiti TC" w:cs="PingFang TC"/>
          <w:color w:val="000000" w:themeColor="text1"/>
        </w:rPr>
        <w:lastRenderedPageBreak/>
        <w:t>個家庭健康的人。</w:t>
      </w:r>
      <w:r w:rsidR="00F274D8" w:rsidRPr="00F274D8">
        <w:rPr>
          <w:rFonts w:ascii="Kaiti TC" w:eastAsia="Kaiti TC" w:hAnsi="Kaiti TC"/>
          <w:color w:val="000000" w:themeColor="text1"/>
        </w:rPr>
        <w:t>換句話說，就是轉變</w:t>
      </w:r>
      <w:r w:rsidR="00F274D8" w:rsidRPr="00F274D8">
        <w:rPr>
          <w:rFonts w:ascii="Kaiti TC" w:eastAsia="Kaiti TC" w:hAnsi="Kaiti TC" w:hint="eastAsia"/>
          <w:color w:val="000000" w:themeColor="text1"/>
        </w:rPr>
        <w:t>為</w:t>
      </w:r>
      <w:r w:rsidR="00F274D8" w:rsidRPr="00F274D8">
        <w:rPr>
          <w:rFonts w:ascii="Kaiti TC" w:eastAsia="Kaiti TC" w:hAnsi="Kaiti TC"/>
          <w:color w:val="000000" w:themeColor="text1"/>
        </w:rPr>
        <w:t>以健康為中心的</w:t>
      </w:r>
      <w:r w:rsidR="00F274D8" w:rsidRPr="00F274D8">
        <w:rPr>
          <w:rFonts w:ascii="Kaiti TC" w:eastAsia="Kaiti TC" w:hAnsi="Kaiti TC" w:cs="PingFang TC" w:hint="eastAsia"/>
          <w:color w:val="000000" w:themeColor="text1"/>
        </w:rPr>
        <w:t>「</w:t>
      </w:r>
      <w:r w:rsidR="00F274D8" w:rsidRPr="00F274D8">
        <w:rPr>
          <w:rFonts w:ascii="Kaiti TC" w:eastAsia="Kaiti TC" w:hAnsi="Kaiti TC"/>
          <w:color w:val="000000" w:themeColor="text1"/>
        </w:rPr>
        <w:t>醫療</w:t>
      </w:r>
      <w:r w:rsidR="00F274D8" w:rsidRPr="00F274D8">
        <w:rPr>
          <w:rFonts w:ascii="Kaiti TC" w:eastAsia="Kaiti TC" w:hAnsi="Kaiti TC" w:cs="PingFang TC" w:hint="eastAsia"/>
          <w:color w:val="000000" w:themeColor="text1"/>
        </w:rPr>
        <w:t>」</w:t>
      </w:r>
      <w:r w:rsidR="00F274D8" w:rsidRPr="00F274D8">
        <w:rPr>
          <w:rFonts w:ascii="Kaiti TC" w:eastAsia="Kaiti TC" w:hAnsi="Kaiti TC"/>
          <w:color w:val="000000" w:themeColor="text1"/>
        </w:rPr>
        <w:t>。如果這樣的話，</w:t>
      </w:r>
      <w:r w:rsidR="00F274D8" w:rsidRPr="00F274D8">
        <w:rPr>
          <w:rFonts w:ascii="Kaiti TC" w:eastAsia="Kaiti TC" w:hAnsi="Kaiti TC" w:hint="eastAsia"/>
          <w:color w:val="000000" w:themeColor="text1"/>
        </w:rPr>
        <w:t>從</w:t>
      </w:r>
      <w:r w:rsidR="00F274D8" w:rsidRPr="00F274D8">
        <w:rPr>
          <w:rFonts w:ascii="Kaiti TC" w:eastAsia="Kaiti TC" w:hAnsi="Kaiti TC"/>
          <w:color w:val="000000" w:themeColor="text1"/>
        </w:rPr>
        <w:t>商</w:t>
      </w:r>
      <w:r w:rsidR="00F274D8" w:rsidRPr="00F274D8">
        <w:rPr>
          <w:rFonts w:ascii="Kaiti TC" w:eastAsia="Kaiti TC" w:hAnsi="Kaiti TC" w:hint="eastAsia"/>
          <w:color w:val="000000" w:themeColor="text1"/>
        </w:rPr>
        <w:t>業</w:t>
      </w:r>
      <w:r w:rsidR="00F274D8" w:rsidRPr="00F274D8">
        <w:rPr>
          <w:rFonts w:ascii="Kaiti TC" w:eastAsia="Kaiti TC" w:hAnsi="Kaiti TC"/>
          <w:color w:val="000000" w:themeColor="text1"/>
        </w:rPr>
        <w:t>角度來看，</w:t>
      </w:r>
      <w:r w:rsidR="00F274D8" w:rsidRPr="00F274D8">
        <w:rPr>
          <w:rFonts w:ascii="Kaiti TC" w:eastAsia="Kaiti TC" w:hAnsi="Kaiti TC" w:hint="eastAsia"/>
          <w:color w:val="000000" w:themeColor="text1"/>
        </w:rPr>
        <w:t>也需要開發出</w:t>
      </w:r>
      <w:r w:rsidR="00F274D8" w:rsidRPr="00F274D8">
        <w:rPr>
          <w:rFonts w:ascii="Kaiti TC" w:eastAsia="Kaiti TC" w:hAnsi="Kaiti TC"/>
          <w:color w:val="000000" w:themeColor="text1"/>
        </w:rPr>
        <w:t>以健康為軸心</w:t>
      </w:r>
      <w:r w:rsidR="00F274D8" w:rsidRPr="00F274D8">
        <w:rPr>
          <w:rFonts w:ascii="Kaiti TC" w:eastAsia="Kaiti TC" w:hAnsi="Kaiti TC" w:hint="eastAsia"/>
          <w:color w:val="000000" w:themeColor="text1"/>
        </w:rPr>
        <w:t>的</w:t>
      </w:r>
      <w:r w:rsidR="00F274D8" w:rsidRPr="00F274D8">
        <w:rPr>
          <w:rFonts w:ascii="Kaiti TC" w:eastAsia="Kaiti TC" w:hAnsi="Kaiti TC"/>
          <w:color w:val="000000" w:themeColor="text1"/>
        </w:rPr>
        <w:t>診斷和治療最優化的解決方案，</w:t>
      </w:r>
      <w:r w:rsidR="00F274D8" w:rsidRPr="00F274D8">
        <w:rPr>
          <w:rFonts w:ascii="Kaiti TC" w:eastAsia="Kaiti TC" w:hAnsi="Kaiti TC" w:hint="eastAsia"/>
          <w:color w:val="000000" w:themeColor="text1"/>
        </w:rPr>
        <w:t>以及</w:t>
      </w:r>
      <w:r w:rsidR="00F274D8" w:rsidRPr="00F274D8">
        <w:rPr>
          <w:rFonts w:ascii="Kaiti TC" w:eastAsia="Kaiti TC" w:hAnsi="Kaiti TC"/>
          <w:color w:val="000000" w:themeColor="text1"/>
        </w:rPr>
        <w:t>克服疾病回到工作崗位和學校時</w:t>
      </w:r>
      <w:r w:rsidR="00F274D8" w:rsidRPr="00F274D8">
        <w:rPr>
          <w:rFonts w:ascii="Kaiti TC" w:eastAsia="Kaiti TC" w:hAnsi="Kaiti TC" w:hint="eastAsia"/>
          <w:color w:val="000000" w:themeColor="text1"/>
        </w:rPr>
        <w:t>的</w:t>
      </w:r>
      <w:r w:rsidR="00F274D8" w:rsidRPr="00F274D8">
        <w:rPr>
          <w:rFonts w:ascii="Kaiti TC" w:eastAsia="Kaiti TC" w:hAnsi="Kaiti TC"/>
          <w:color w:val="000000" w:themeColor="text1"/>
        </w:rPr>
        <w:t>不安和擔</w:t>
      </w:r>
      <w:r w:rsidR="00F274D8" w:rsidRPr="00F274D8">
        <w:rPr>
          <w:rFonts w:ascii="Kaiti TC" w:eastAsia="Kaiti TC" w:hAnsi="Kaiti TC" w:hint="eastAsia"/>
          <w:color w:val="000000" w:themeColor="text1"/>
        </w:rPr>
        <w:t>憂</w:t>
      </w:r>
      <w:r w:rsidR="00F274D8" w:rsidRPr="00F274D8">
        <w:rPr>
          <w:rFonts w:ascii="Kaiti TC" w:eastAsia="Kaiti TC" w:hAnsi="Kaiti TC"/>
          <w:color w:val="000000" w:themeColor="text1"/>
        </w:rPr>
        <w:t>的解決方案。</w:t>
      </w:r>
    </w:p>
    <w:p w14:paraId="70DB34A4" w14:textId="206E7C23" w:rsidR="0021616A" w:rsidRPr="000B0835" w:rsidRDefault="0021616A" w:rsidP="000B083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hint="eastAsia"/>
          <w:color w:val="000000" w:themeColor="text1"/>
        </w:rPr>
      </w:pPr>
      <w:r w:rsidRPr="000B0835">
        <w:rPr>
          <w:rFonts w:ascii="Kaiti TC" w:eastAsia="Kaiti TC" w:hAnsi="Kaiti TC"/>
          <w:color w:val="000000" w:themeColor="text1"/>
        </w:rPr>
        <w:t>當然，這樣的時代的MR活動，除了</w:t>
      </w:r>
      <w:r w:rsidRPr="000B0835">
        <w:rPr>
          <w:rFonts w:ascii="Kaiti TC" w:eastAsia="Kaiti TC" w:hAnsi="Kaiti TC" w:cs="微軟正黑體" w:hint="eastAsia"/>
          <w:color w:val="000000" w:themeColor="text1"/>
        </w:rPr>
        <w:t>自家公司</w:t>
      </w:r>
      <w:r w:rsidRPr="000B0835">
        <w:rPr>
          <w:rFonts w:ascii="Kaiti TC" w:eastAsia="Kaiti TC" w:hAnsi="Kaiti TC"/>
          <w:color w:val="000000" w:themeColor="text1"/>
        </w:rPr>
        <w:t>產品的</w:t>
      </w:r>
      <w:r w:rsidRPr="000B0835">
        <w:rPr>
          <w:rFonts w:ascii="Kaiti TC" w:eastAsia="Kaiti TC" w:hAnsi="Kaiti TC" w:hint="eastAsia"/>
          <w:color w:val="000000" w:themeColor="text1"/>
        </w:rPr>
        <w:t>推廣之外</w:t>
      </w:r>
      <w:r w:rsidRPr="000B0835">
        <w:rPr>
          <w:rFonts w:ascii="Kaiti TC" w:eastAsia="Kaiti TC" w:hAnsi="Kaiti TC" w:cs="PingFang TC" w:hint="eastAsia"/>
          <w:color w:val="000000" w:themeColor="text1"/>
        </w:rPr>
        <w:t>，</w:t>
      </w:r>
      <w:r w:rsidRPr="000B0835">
        <w:rPr>
          <w:rFonts w:ascii="Kaiti TC" w:eastAsia="Kaiti TC" w:hAnsi="Kaiti TC" w:cs="PingFang TC" w:hint="eastAsia"/>
          <w:color w:val="000000" w:themeColor="text1"/>
        </w:rPr>
        <w:t>還會同時提供</w:t>
      </w:r>
      <w:r w:rsidRPr="000B0835">
        <w:rPr>
          <w:rFonts w:ascii="Kaiti TC" w:eastAsia="Kaiti TC" w:hAnsi="Kaiti TC"/>
          <w:color w:val="000000" w:themeColor="text1"/>
        </w:rPr>
        <w:t>患者</w:t>
      </w:r>
      <w:r w:rsidRPr="000B0835">
        <w:rPr>
          <w:rFonts w:ascii="Kaiti TC" w:eastAsia="Kaiti TC" w:hAnsi="Kaiti TC" w:hint="eastAsia"/>
          <w:color w:val="000000" w:themeColor="text1"/>
        </w:rPr>
        <w:t>回歸社會支援計畫這樣的活動吧</w:t>
      </w:r>
      <w:r w:rsidRPr="000B0835">
        <w:rPr>
          <w:rFonts w:ascii="Kaiti TC" w:eastAsia="Kaiti TC" w:hAnsi="Kaiti TC" w:cs="PingFang TC" w:hint="eastAsia"/>
          <w:color w:val="000000" w:themeColor="text1"/>
        </w:rPr>
        <w:t>。</w:t>
      </w:r>
      <w:r w:rsidR="00C57C1F" w:rsidRPr="000B0835">
        <w:rPr>
          <w:rFonts w:ascii="Kaiti TC" w:eastAsia="Kaiti TC" w:hAnsi="Kaiti TC"/>
          <w:color w:val="000000" w:themeColor="text1"/>
        </w:rPr>
        <w:t>解決方案不是由</w:t>
      </w:r>
      <w:r w:rsidR="00C57C1F" w:rsidRPr="000B0835">
        <w:rPr>
          <w:rFonts w:ascii="Kaiti TC" w:eastAsia="Kaiti TC" w:hAnsi="Kaiti TC" w:hint="eastAsia"/>
          <w:color w:val="000000" w:themeColor="text1"/>
        </w:rPr>
        <w:t>單</w:t>
      </w:r>
      <w:r w:rsidR="00C57C1F" w:rsidRPr="000B0835">
        <w:rPr>
          <w:rFonts w:ascii="Kaiti TC" w:eastAsia="Kaiti TC" w:hAnsi="Kaiti TC"/>
          <w:color w:val="000000" w:themeColor="text1"/>
        </w:rPr>
        <w:t>一製藥公司提供，而是保險公司、</w:t>
      </w:r>
      <w:r w:rsidR="00C57C1F" w:rsidRPr="000B0835">
        <w:rPr>
          <w:rFonts w:ascii="Kaiti TC" w:eastAsia="Kaiti TC" w:hAnsi="Kaiti TC" w:cs="Arial"/>
          <w:color w:val="000000" w:themeColor="text1"/>
        </w:rPr>
        <w:t>傷害保險</w:t>
      </w:r>
      <w:r w:rsidR="00C57C1F" w:rsidRPr="000B0835">
        <w:rPr>
          <w:rFonts w:ascii="Kaiti TC" w:eastAsia="Kaiti TC" w:hAnsi="Kaiti TC"/>
          <w:color w:val="000000" w:themeColor="text1"/>
        </w:rPr>
        <w:t>公司、IT公司、</w:t>
      </w:r>
      <w:r w:rsidR="00C57C1F" w:rsidRPr="000B0835">
        <w:rPr>
          <w:rFonts w:ascii="Kaiti TC" w:eastAsia="Kaiti TC" w:hAnsi="Kaiti TC" w:hint="eastAsia"/>
          <w:color w:val="000000" w:themeColor="text1"/>
        </w:rPr>
        <w:t>新</w:t>
      </w:r>
      <w:r w:rsidR="00C57C1F" w:rsidRPr="000B0835">
        <w:rPr>
          <w:rFonts w:ascii="Kaiti TC" w:eastAsia="Kaiti TC" w:hAnsi="Kaiti TC"/>
          <w:color w:val="000000" w:themeColor="text1"/>
        </w:rPr>
        <w:t>創公司、學術界，甚至代表日本的社會基礎設施公司等</w:t>
      </w:r>
      <w:r w:rsidR="000B0835" w:rsidRPr="000B0835">
        <w:rPr>
          <w:rFonts w:ascii="Kaiti TC" w:eastAsia="Kaiti TC" w:hAnsi="Kaiti TC" w:hint="eastAsia"/>
          <w:color w:val="000000" w:themeColor="text1"/>
        </w:rPr>
        <w:t>其他複數產業</w:t>
      </w:r>
      <w:r w:rsidR="00C57C1F" w:rsidRPr="000B0835">
        <w:rPr>
          <w:rFonts w:ascii="Kaiti TC" w:eastAsia="Kaiti TC" w:hAnsi="Kaiti TC"/>
          <w:color w:val="000000" w:themeColor="text1"/>
        </w:rPr>
        <w:t>結合</w:t>
      </w:r>
      <w:r w:rsidR="000B0835" w:rsidRPr="000B0835">
        <w:rPr>
          <w:rFonts w:ascii="Kaiti TC" w:eastAsia="Kaiti TC" w:hAnsi="Kaiti TC"/>
          <w:color w:val="000000" w:themeColor="text1"/>
        </w:rPr>
        <w:t>成一體提供附加</w:t>
      </w:r>
      <w:r w:rsidR="000B0835" w:rsidRPr="000B0835">
        <w:rPr>
          <w:rFonts w:ascii="Kaiti TC" w:eastAsia="Kaiti TC" w:hAnsi="Kaiti TC" w:hint="eastAsia"/>
          <w:color w:val="000000" w:themeColor="text1"/>
        </w:rPr>
        <w:t>價</w:t>
      </w:r>
      <w:r w:rsidR="000B0835" w:rsidRPr="000B0835">
        <w:rPr>
          <w:rFonts w:ascii="Kaiti TC" w:eastAsia="Kaiti TC" w:hAnsi="Kaiti TC"/>
          <w:color w:val="000000" w:themeColor="text1"/>
        </w:rPr>
        <w:t>值</w:t>
      </w:r>
      <w:r w:rsidR="00C57C1F" w:rsidRPr="000B0835">
        <w:rPr>
          <w:rFonts w:ascii="Kaiti TC" w:eastAsia="Kaiti TC" w:hAnsi="Kaiti TC"/>
          <w:color w:val="000000" w:themeColor="text1"/>
        </w:rPr>
        <w:t>。</w:t>
      </w:r>
      <w:r w:rsidR="000B0835" w:rsidRPr="000B0835">
        <w:rPr>
          <w:rFonts w:ascii="Kaiti TC" w:eastAsia="Kaiti TC" w:hAnsi="Kaiti TC"/>
          <w:color w:val="000000" w:themeColor="text1"/>
        </w:rPr>
        <w:t>這正是大</w:t>
      </w:r>
      <w:r w:rsidR="000B0835" w:rsidRPr="000B0835">
        <w:rPr>
          <w:rFonts w:ascii="Kaiti TC" w:eastAsia="Kaiti TC" w:hAnsi="Kaiti TC" w:hint="eastAsia"/>
          <w:color w:val="000000" w:themeColor="text1"/>
        </w:rPr>
        <w:t>數據</w:t>
      </w:r>
      <w:r w:rsidR="000B0835" w:rsidRPr="000B0835">
        <w:rPr>
          <w:rFonts w:ascii="Kaiti TC" w:eastAsia="Kaiti TC" w:hAnsi="Kaiti TC"/>
          <w:color w:val="000000" w:themeColor="text1"/>
        </w:rPr>
        <w:t>時代可以轉向適合的產業結構。藥業的結構轉型才剛剛開始。從</w:t>
      </w:r>
      <w:r w:rsidR="000B0835" w:rsidRPr="000B0835">
        <w:rPr>
          <w:rFonts w:ascii="Kaiti TC" w:eastAsia="Kaiti TC" w:hAnsi="Kaiti TC" w:hint="eastAsia"/>
          <w:color w:val="000000" w:themeColor="text1"/>
        </w:rPr>
        <w:t>平成</w:t>
      </w:r>
      <w:r w:rsidR="000B0835" w:rsidRPr="000B0835">
        <w:rPr>
          <w:rFonts w:ascii="Kaiti TC" w:eastAsia="Kaiti TC" w:hAnsi="Kaiti TC"/>
          <w:color w:val="000000" w:themeColor="text1"/>
        </w:rPr>
        <w:t>時代</w:t>
      </w:r>
      <w:r w:rsidR="000B0835" w:rsidRPr="000B0835">
        <w:rPr>
          <w:rFonts w:ascii="Kaiti TC" w:eastAsia="Kaiti TC" w:hAnsi="Kaiti TC" w:hint="eastAsia"/>
          <w:color w:val="000000" w:themeColor="text1"/>
        </w:rPr>
        <w:t>到</w:t>
      </w:r>
      <w:r w:rsidR="000B0835" w:rsidRPr="000B0835">
        <w:rPr>
          <w:rFonts w:ascii="Kaiti TC" w:eastAsia="Kaiti TC" w:hAnsi="Kaiti TC"/>
          <w:color w:val="000000" w:themeColor="text1"/>
        </w:rPr>
        <w:t>令</w:t>
      </w:r>
      <w:r w:rsidR="000B0835" w:rsidRPr="000B0835">
        <w:rPr>
          <w:rFonts w:ascii="Kaiti TC" w:eastAsia="Kaiti TC" w:hAnsi="Kaiti TC" w:hint="eastAsia"/>
          <w:color w:val="000000" w:themeColor="text1"/>
        </w:rPr>
        <w:t>和時代</w:t>
      </w:r>
      <w:r w:rsidR="000B0835" w:rsidRPr="000B0835">
        <w:rPr>
          <w:rFonts w:ascii="Kaiti TC" w:eastAsia="Kaiti TC" w:hAnsi="Kaiti TC"/>
          <w:color w:val="000000" w:themeColor="text1"/>
        </w:rPr>
        <w:t>的</w:t>
      </w:r>
      <w:r w:rsidR="000B0835" w:rsidRPr="000B0835">
        <w:rPr>
          <w:rFonts w:ascii="Kaiti TC" w:eastAsia="Kaiti TC" w:hAnsi="Kaiti TC" w:hint="eastAsia"/>
          <w:color w:val="000000" w:themeColor="text1"/>
        </w:rPr>
        <w:t>變遷中</w:t>
      </w:r>
      <w:r w:rsidR="000B0835" w:rsidRPr="000B0835">
        <w:rPr>
          <w:rFonts w:ascii="Kaiti TC" w:eastAsia="Kaiti TC" w:hAnsi="Kaiti TC"/>
          <w:color w:val="000000" w:themeColor="text1"/>
        </w:rPr>
        <w:t>，</w:t>
      </w:r>
      <w:r w:rsidR="009A5563">
        <w:rPr>
          <w:rFonts w:ascii="Kaiti TC" w:eastAsia="Kaiti TC" w:hAnsi="Kaiti TC" w:hint="eastAsia"/>
          <w:color w:val="000000" w:themeColor="text1"/>
        </w:rPr>
        <w:t>日本</w:t>
      </w:r>
      <w:r w:rsidR="000B0835" w:rsidRPr="000B0835">
        <w:rPr>
          <w:rFonts w:ascii="Kaiti TC" w:eastAsia="Kaiti TC" w:hAnsi="Kaiti TC"/>
          <w:color w:val="000000" w:themeColor="text1"/>
        </w:rPr>
        <w:t>藥業所追求的</w:t>
      </w:r>
      <w:r w:rsidR="000B0835" w:rsidRPr="000B0835">
        <w:rPr>
          <w:rFonts w:ascii="Kaiti TC" w:eastAsia="Kaiti TC" w:hAnsi="Kaiti TC" w:cs="PingFang TC" w:hint="eastAsia"/>
          <w:color w:val="000000" w:themeColor="text1"/>
        </w:rPr>
        <w:t>「</w:t>
      </w:r>
      <w:r w:rsidR="000B0835" w:rsidRPr="000B0835">
        <w:rPr>
          <w:rFonts w:ascii="Kaiti TC" w:eastAsia="Kaiti TC" w:hAnsi="Kaiti TC"/>
          <w:color w:val="000000" w:themeColor="text1"/>
        </w:rPr>
        <w:t>社會貢獻</w:t>
      </w:r>
      <w:r w:rsidR="000B0835" w:rsidRPr="000B0835">
        <w:rPr>
          <w:rFonts w:ascii="Kaiti TC" w:eastAsia="Kaiti TC" w:hAnsi="Kaiti TC" w:cs="PingFang TC" w:hint="eastAsia"/>
          <w:color w:val="000000" w:themeColor="text1"/>
        </w:rPr>
        <w:t>」</w:t>
      </w:r>
      <w:r w:rsidR="000B0835" w:rsidRPr="000B0835">
        <w:rPr>
          <w:rFonts w:ascii="Kaiti TC" w:eastAsia="Kaiti TC" w:hAnsi="Kaiti TC"/>
          <w:color w:val="000000" w:themeColor="text1"/>
        </w:rPr>
        <w:t>的</w:t>
      </w:r>
      <w:r w:rsidR="000B0835" w:rsidRPr="000B0835">
        <w:rPr>
          <w:rFonts w:ascii="Kaiti TC" w:eastAsia="Kaiti TC" w:hAnsi="Kaiti TC" w:hint="eastAsia"/>
          <w:color w:val="000000" w:themeColor="text1"/>
        </w:rPr>
        <w:t>意</w:t>
      </w:r>
      <w:r w:rsidR="000B0835" w:rsidRPr="000B0835">
        <w:rPr>
          <w:rFonts w:ascii="Kaiti TC" w:eastAsia="Kaiti TC" w:hAnsi="Kaiti TC"/>
          <w:color w:val="000000" w:themeColor="text1"/>
        </w:rPr>
        <w:t>義將發生巨大變化。</w:t>
      </w:r>
    </w:p>
    <w:p w14:paraId="7EB1A0C4" w14:textId="77777777" w:rsidR="002806D5" w:rsidRPr="002806D5" w:rsidRDefault="002806D5" w:rsidP="002806D5">
      <w:pPr>
        <w:pStyle w:val="2"/>
        <w:textAlignment w:val="center"/>
        <w:rPr>
          <w:rFonts w:ascii="Kaiti TC" w:hAnsi="Kaiti TC" w:hint="eastAsia"/>
          <w:b w:val="0"/>
          <w:bCs w:val="0"/>
          <w:color w:val="000000"/>
          <w:sz w:val="24"/>
          <w:szCs w:val="24"/>
        </w:rPr>
      </w:pPr>
      <w:r w:rsidRPr="002806D5">
        <w:rPr>
          <w:rFonts w:ascii="Kaiti TC" w:hAnsi="Kaiti TC" w:hint="eastAsia"/>
          <w:b w:val="0"/>
          <w:bCs w:val="0"/>
          <w:sz w:val="24"/>
          <w:szCs w:val="24"/>
          <w:lang w:eastAsia="zh-CN"/>
        </w:rPr>
        <w:t>(</w:t>
      </w:r>
      <w:r w:rsidRPr="002806D5">
        <w:rPr>
          <w:rFonts w:ascii="Kaiti TC" w:hAnsi="Kaiti TC" w:cs="Arial" w:hint="eastAsia"/>
          <w:b w:val="0"/>
          <w:bCs w:val="0"/>
          <w:sz w:val="24"/>
          <w:szCs w:val="24"/>
          <w:lang w:eastAsia="zh-CN"/>
        </w:rPr>
        <w:t>取材自</w:t>
      </w:r>
      <w:r w:rsidRPr="002806D5">
        <w:rPr>
          <w:rStyle w:val="body-txt"/>
          <w:rFonts w:ascii="Kaiti TC" w:hAnsi="Kaiti TC"/>
          <w:color w:val="333333"/>
          <w:sz w:val="24"/>
          <w:szCs w:val="24"/>
          <w:lang w:eastAsia="ja-JP"/>
        </w:rPr>
        <w:t>Mix Online</w:t>
      </w:r>
      <w:r w:rsidRPr="002806D5">
        <w:rPr>
          <w:rFonts w:ascii="Kaiti TC" w:hAnsi="Kaiti TC"/>
          <w:b w:val="0"/>
          <w:bCs w:val="0"/>
          <w:sz w:val="24"/>
          <w:szCs w:val="24"/>
          <w:lang w:eastAsia="zh-CN"/>
        </w:rPr>
        <w:t>)</w:t>
      </w:r>
    </w:p>
    <w:p w14:paraId="49313050" w14:textId="6ABC9A59" w:rsidR="00B23683" w:rsidRPr="00BA60E0" w:rsidRDefault="001B0AF3" w:rsidP="00EF03D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BA60E0">
        <w:rPr>
          <w:rFonts w:ascii="Kaiti TC" w:eastAsia="Kaiti TC" w:hAnsi="Kaiti TC" w:cs="RyuminPro-Light"/>
          <w:color w:val="000000" w:themeColor="text1"/>
        </w:rPr>
        <w:t>–</w:t>
      </w:r>
      <w:r w:rsidRPr="00BA60E0">
        <w:rPr>
          <w:rFonts w:ascii="Kaiti TC" w:eastAsia="Kaiti TC" w:hAnsi="Kaiti TC" w:cs="RyuminPro-Light" w:hint="eastAsia"/>
          <w:color w:val="000000" w:themeColor="text1"/>
        </w:rPr>
        <w:t>End</w:t>
      </w:r>
      <w:r w:rsidRPr="00BA60E0">
        <w:rPr>
          <w:rFonts w:ascii="Kaiti TC" w:eastAsia="Kaiti TC" w:hAnsi="Kaiti TC" w:cs="RyuminPro-Light"/>
          <w:color w:val="000000" w:themeColor="text1"/>
        </w:rPr>
        <w:t>–</w:t>
      </w:r>
    </w:p>
    <w:sectPr w:rsidR="00B23683" w:rsidRPr="00BA60E0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E30A" w14:textId="77777777" w:rsidR="008B1BD7" w:rsidRDefault="008B1BD7" w:rsidP="00D432A3">
      <w:pPr>
        <w:spacing w:before="120"/>
      </w:pPr>
      <w:r>
        <w:separator/>
      </w:r>
    </w:p>
  </w:endnote>
  <w:endnote w:type="continuationSeparator" w:id="0">
    <w:p w14:paraId="57766170" w14:textId="77777777" w:rsidR="008B1BD7" w:rsidRDefault="008B1BD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5994D" w14:textId="77777777" w:rsidR="008B1BD7" w:rsidRDefault="008B1BD7" w:rsidP="00D432A3">
      <w:pPr>
        <w:spacing w:before="120"/>
      </w:pPr>
      <w:r>
        <w:separator/>
      </w:r>
    </w:p>
  </w:footnote>
  <w:footnote w:type="continuationSeparator" w:id="0">
    <w:p w14:paraId="4FA823C6" w14:textId="77777777" w:rsidR="008B1BD7" w:rsidRDefault="008B1BD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E3CC1"/>
    <w:multiLevelType w:val="hybridMultilevel"/>
    <w:tmpl w:val="F7089D4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E24D50"/>
    <w:multiLevelType w:val="hybridMultilevel"/>
    <w:tmpl w:val="789C6D6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F485426"/>
    <w:multiLevelType w:val="hybridMultilevel"/>
    <w:tmpl w:val="06508122"/>
    <w:lvl w:ilvl="0" w:tplc="2BAE0F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94EF1"/>
    <w:multiLevelType w:val="hybridMultilevel"/>
    <w:tmpl w:val="724C4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E419FF"/>
    <w:multiLevelType w:val="hybridMultilevel"/>
    <w:tmpl w:val="8E98FD46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842D7"/>
    <w:multiLevelType w:val="hybridMultilevel"/>
    <w:tmpl w:val="FE500C90"/>
    <w:lvl w:ilvl="0" w:tplc="DD8617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64A37"/>
    <w:multiLevelType w:val="multilevel"/>
    <w:tmpl w:val="BCA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FE62FA"/>
    <w:multiLevelType w:val="hybridMultilevel"/>
    <w:tmpl w:val="24040BB0"/>
    <w:lvl w:ilvl="0" w:tplc="590446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5"/>
  </w:num>
  <w:num w:numId="5">
    <w:abstractNumId w:val="9"/>
  </w:num>
  <w:num w:numId="6">
    <w:abstractNumId w:val="25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21"/>
  </w:num>
  <w:num w:numId="13">
    <w:abstractNumId w:val="12"/>
  </w:num>
  <w:num w:numId="14">
    <w:abstractNumId w:val="20"/>
  </w:num>
  <w:num w:numId="15">
    <w:abstractNumId w:val="18"/>
  </w:num>
  <w:num w:numId="16">
    <w:abstractNumId w:val="23"/>
  </w:num>
  <w:num w:numId="17">
    <w:abstractNumId w:val="24"/>
  </w:num>
  <w:num w:numId="18">
    <w:abstractNumId w:val="6"/>
  </w:num>
  <w:num w:numId="19">
    <w:abstractNumId w:val="7"/>
  </w:num>
  <w:num w:numId="20">
    <w:abstractNumId w:val="22"/>
  </w:num>
  <w:num w:numId="21">
    <w:abstractNumId w:val="4"/>
  </w:num>
  <w:num w:numId="22">
    <w:abstractNumId w:val="14"/>
  </w:num>
  <w:num w:numId="23">
    <w:abstractNumId w:val="5"/>
  </w:num>
  <w:num w:numId="24">
    <w:abstractNumId w:val="19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A2C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40D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A"/>
    <w:rsid w:val="000119AC"/>
    <w:rsid w:val="00011B01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EF5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50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DE3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2D19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3E1A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81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CF8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936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976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A78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7D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6BC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1E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1FE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15"/>
    <w:rsid w:val="00086A5D"/>
    <w:rsid w:val="00086ADF"/>
    <w:rsid w:val="00086C44"/>
    <w:rsid w:val="00086E00"/>
    <w:rsid w:val="00086E8F"/>
    <w:rsid w:val="00086F33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64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61B"/>
    <w:rsid w:val="000A18D8"/>
    <w:rsid w:val="000A1925"/>
    <w:rsid w:val="000A1A6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B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44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835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ACE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2FD"/>
    <w:rsid w:val="000B752B"/>
    <w:rsid w:val="000B7A4D"/>
    <w:rsid w:val="000B7C8F"/>
    <w:rsid w:val="000B7DA8"/>
    <w:rsid w:val="000B7DE9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0FC"/>
    <w:rsid w:val="000C4104"/>
    <w:rsid w:val="000C41D3"/>
    <w:rsid w:val="000C41E8"/>
    <w:rsid w:val="000C4338"/>
    <w:rsid w:val="000C4421"/>
    <w:rsid w:val="000C4429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932"/>
    <w:rsid w:val="000C5989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6D60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0B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E1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0E55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438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503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ACF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464"/>
    <w:rsid w:val="0010267E"/>
    <w:rsid w:val="00102881"/>
    <w:rsid w:val="00102EA5"/>
    <w:rsid w:val="00103243"/>
    <w:rsid w:val="0010338D"/>
    <w:rsid w:val="0010355E"/>
    <w:rsid w:val="0010359A"/>
    <w:rsid w:val="0010361C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99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1F26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5A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B95"/>
    <w:rsid w:val="00121CF4"/>
    <w:rsid w:val="00121CFA"/>
    <w:rsid w:val="00121D71"/>
    <w:rsid w:val="00121E37"/>
    <w:rsid w:val="00121EDC"/>
    <w:rsid w:val="00121F98"/>
    <w:rsid w:val="00121FEB"/>
    <w:rsid w:val="00122045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2E"/>
    <w:rsid w:val="00132F92"/>
    <w:rsid w:val="00132FC2"/>
    <w:rsid w:val="001330E2"/>
    <w:rsid w:val="001332D8"/>
    <w:rsid w:val="00133367"/>
    <w:rsid w:val="00133666"/>
    <w:rsid w:val="00133772"/>
    <w:rsid w:val="0013381E"/>
    <w:rsid w:val="00133935"/>
    <w:rsid w:val="00133B65"/>
    <w:rsid w:val="00133C18"/>
    <w:rsid w:val="00133D73"/>
    <w:rsid w:val="00133E1F"/>
    <w:rsid w:val="00133F2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92E"/>
    <w:rsid w:val="001359A9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969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086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0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5F84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D84"/>
    <w:rsid w:val="00161E0C"/>
    <w:rsid w:val="00162089"/>
    <w:rsid w:val="001621D0"/>
    <w:rsid w:val="0016223C"/>
    <w:rsid w:val="001622EA"/>
    <w:rsid w:val="001623E5"/>
    <w:rsid w:val="001626BA"/>
    <w:rsid w:val="001626FD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417"/>
    <w:rsid w:val="00167531"/>
    <w:rsid w:val="00167848"/>
    <w:rsid w:val="00167886"/>
    <w:rsid w:val="0016789F"/>
    <w:rsid w:val="00167AD4"/>
    <w:rsid w:val="00167BB5"/>
    <w:rsid w:val="00167BC6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0F4A"/>
    <w:rsid w:val="00171085"/>
    <w:rsid w:val="0017123B"/>
    <w:rsid w:val="001713BC"/>
    <w:rsid w:val="001713FD"/>
    <w:rsid w:val="0017140C"/>
    <w:rsid w:val="0017157E"/>
    <w:rsid w:val="00171692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40B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79C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C82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0E7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7A1"/>
    <w:rsid w:val="001917E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6E4"/>
    <w:rsid w:val="00195761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8B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9D4"/>
    <w:rsid w:val="001C0BD7"/>
    <w:rsid w:val="001C0D82"/>
    <w:rsid w:val="001C0D9E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2F7B"/>
    <w:rsid w:val="001D3038"/>
    <w:rsid w:val="001D313C"/>
    <w:rsid w:val="001D33C1"/>
    <w:rsid w:val="001D3747"/>
    <w:rsid w:val="001D37D8"/>
    <w:rsid w:val="001D37E8"/>
    <w:rsid w:val="001D3869"/>
    <w:rsid w:val="001D3ADD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01F"/>
    <w:rsid w:val="001D6339"/>
    <w:rsid w:val="001D6454"/>
    <w:rsid w:val="001D64D7"/>
    <w:rsid w:val="001D652C"/>
    <w:rsid w:val="001D66D2"/>
    <w:rsid w:val="001D6C10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44"/>
    <w:rsid w:val="001F5B72"/>
    <w:rsid w:val="001F5C58"/>
    <w:rsid w:val="001F5E07"/>
    <w:rsid w:val="001F5EE2"/>
    <w:rsid w:val="001F5F75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51A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8E"/>
    <w:rsid w:val="002120A5"/>
    <w:rsid w:val="00212220"/>
    <w:rsid w:val="002122CE"/>
    <w:rsid w:val="002126D3"/>
    <w:rsid w:val="00212CB6"/>
    <w:rsid w:val="00212CE1"/>
    <w:rsid w:val="00212DB2"/>
    <w:rsid w:val="00212DD0"/>
    <w:rsid w:val="00212FE5"/>
    <w:rsid w:val="002131F2"/>
    <w:rsid w:val="0021335A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1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16A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3E4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CAC"/>
    <w:rsid w:val="00224E5F"/>
    <w:rsid w:val="00224FC0"/>
    <w:rsid w:val="0022558D"/>
    <w:rsid w:val="00225616"/>
    <w:rsid w:val="00225677"/>
    <w:rsid w:val="0022588E"/>
    <w:rsid w:val="00225AEE"/>
    <w:rsid w:val="00225F39"/>
    <w:rsid w:val="00225FD8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6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B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D25"/>
    <w:rsid w:val="00237F4C"/>
    <w:rsid w:val="00240088"/>
    <w:rsid w:val="002402D4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EBF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8DA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A07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3C1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6D5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E23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4A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4F1"/>
    <w:rsid w:val="002865CD"/>
    <w:rsid w:val="00286663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BD5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782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1D9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B38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1F7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40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1BB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75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0EC9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DC5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529"/>
    <w:rsid w:val="002E6691"/>
    <w:rsid w:val="002E6A78"/>
    <w:rsid w:val="002E6E3F"/>
    <w:rsid w:val="002E710D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AE8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73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869"/>
    <w:rsid w:val="00300BAF"/>
    <w:rsid w:val="00300C04"/>
    <w:rsid w:val="00300CAF"/>
    <w:rsid w:val="00300D4C"/>
    <w:rsid w:val="00300EB6"/>
    <w:rsid w:val="00300FF8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C7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78"/>
    <w:rsid w:val="00302EDE"/>
    <w:rsid w:val="00302FA3"/>
    <w:rsid w:val="00302FB5"/>
    <w:rsid w:val="00302FE2"/>
    <w:rsid w:val="00303106"/>
    <w:rsid w:val="00303630"/>
    <w:rsid w:val="003036DD"/>
    <w:rsid w:val="003036E7"/>
    <w:rsid w:val="003036FD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E95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31"/>
    <w:rsid w:val="0031155B"/>
    <w:rsid w:val="003116BE"/>
    <w:rsid w:val="00311707"/>
    <w:rsid w:val="003117CD"/>
    <w:rsid w:val="00311A7A"/>
    <w:rsid w:val="00311BBA"/>
    <w:rsid w:val="00311C05"/>
    <w:rsid w:val="00312406"/>
    <w:rsid w:val="0031256B"/>
    <w:rsid w:val="0031258C"/>
    <w:rsid w:val="003125BC"/>
    <w:rsid w:val="0031270E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3CC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86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22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1BF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B8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51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A2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951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5DA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26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6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72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56"/>
    <w:rsid w:val="003674B1"/>
    <w:rsid w:val="0036756A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84A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088"/>
    <w:rsid w:val="0037420C"/>
    <w:rsid w:val="003744F6"/>
    <w:rsid w:val="00374509"/>
    <w:rsid w:val="003745EA"/>
    <w:rsid w:val="00374631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6EA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A55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0C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1B6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8D2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304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2F9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104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A6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3B0"/>
    <w:rsid w:val="003B243D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BF8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13"/>
    <w:rsid w:val="003C2CC6"/>
    <w:rsid w:val="003C2FDC"/>
    <w:rsid w:val="003C301F"/>
    <w:rsid w:val="003C3043"/>
    <w:rsid w:val="003C30ED"/>
    <w:rsid w:val="003C326D"/>
    <w:rsid w:val="003C32B1"/>
    <w:rsid w:val="003C34C3"/>
    <w:rsid w:val="003C34ED"/>
    <w:rsid w:val="003C35E0"/>
    <w:rsid w:val="003C36B3"/>
    <w:rsid w:val="003C371A"/>
    <w:rsid w:val="003C38BD"/>
    <w:rsid w:val="003C3A08"/>
    <w:rsid w:val="003C3AC0"/>
    <w:rsid w:val="003C3C14"/>
    <w:rsid w:val="003C3D75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6F0B"/>
    <w:rsid w:val="003C7148"/>
    <w:rsid w:val="003C72C0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29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3A9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35E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EDD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B62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9F7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141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9DE"/>
    <w:rsid w:val="00401AAD"/>
    <w:rsid w:val="00401B89"/>
    <w:rsid w:val="00401D42"/>
    <w:rsid w:val="00401E9C"/>
    <w:rsid w:val="00401F0D"/>
    <w:rsid w:val="00401F27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9D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659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2E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4F1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89F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03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96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C89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010"/>
    <w:rsid w:val="00474149"/>
    <w:rsid w:val="004742F0"/>
    <w:rsid w:val="004743C7"/>
    <w:rsid w:val="0047440D"/>
    <w:rsid w:val="004745DE"/>
    <w:rsid w:val="004746BB"/>
    <w:rsid w:val="00474761"/>
    <w:rsid w:val="00474799"/>
    <w:rsid w:val="004747B9"/>
    <w:rsid w:val="00474C09"/>
    <w:rsid w:val="00474C8F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40"/>
    <w:rsid w:val="00481278"/>
    <w:rsid w:val="00481329"/>
    <w:rsid w:val="00481385"/>
    <w:rsid w:val="00481463"/>
    <w:rsid w:val="004815A5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77B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1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13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6D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62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09C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78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66E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BED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0C6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DEC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0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4FB6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857"/>
    <w:rsid w:val="004C6A34"/>
    <w:rsid w:val="004C6AE8"/>
    <w:rsid w:val="004C6CAD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E9E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D33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66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7A8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A12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92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282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35F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98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E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0B6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57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D5B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5DD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88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CBB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D14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9F"/>
    <w:rsid w:val="005702A2"/>
    <w:rsid w:val="0057037E"/>
    <w:rsid w:val="00570443"/>
    <w:rsid w:val="0057061C"/>
    <w:rsid w:val="00570660"/>
    <w:rsid w:val="005708E0"/>
    <w:rsid w:val="00570B5B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CF5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DBA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A93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28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67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766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2C1"/>
    <w:rsid w:val="005B54B1"/>
    <w:rsid w:val="005B55C0"/>
    <w:rsid w:val="005B5955"/>
    <w:rsid w:val="005B59E3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04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049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09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26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4F81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0E53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6FFF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15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630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819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BE8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779"/>
    <w:rsid w:val="00610ABD"/>
    <w:rsid w:val="00610B6E"/>
    <w:rsid w:val="00610BD9"/>
    <w:rsid w:val="00610BF5"/>
    <w:rsid w:val="00610C54"/>
    <w:rsid w:val="00610C9A"/>
    <w:rsid w:val="00610DFC"/>
    <w:rsid w:val="00610DFE"/>
    <w:rsid w:val="00610F4B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1D0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33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78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15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3BB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3C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DCC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6D9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528"/>
    <w:rsid w:val="006316BA"/>
    <w:rsid w:val="006317C0"/>
    <w:rsid w:val="0063186F"/>
    <w:rsid w:val="006319D4"/>
    <w:rsid w:val="00631CDE"/>
    <w:rsid w:val="00631F0B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ABB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3C"/>
    <w:rsid w:val="00634757"/>
    <w:rsid w:val="00634B1F"/>
    <w:rsid w:val="00634B7F"/>
    <w:rsid w:val="00634BE0"/>
    <w:rsid w:val="00634E6E"/>
    <w:rsid w:val="00635037"/>
    <w:rsid w:val="006350F7"/>
    <w:rsid w:val="00635102"/>
    <w:rsid w:val="006351C7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5B1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5E"/>
    <w:rsid w:val="00646094"/>
    <w:rsid w:val="00646174"/>
    <w:rsid w:val="006461D6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2FA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5E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66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3D3"/>
    <w:rsid w:val="006605A9"/>
    <w:rsid w:val="00660674"/>
    <w:rsid w:val="00660793"/>
    <w:rsid w:val="00660830"/>
    <w:rsid w:val="00660932"/>
    <w:rsid w:val="00660A59"/>
    <w:rsid w:val="00660ADE"/>
    <w:rsid w:val="00660B74"/>
    <w:rsid w:val="00660D9A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8C0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49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1EC"/>
    <w:rsid w:val="00674250"/>
    <w:rsid w:val="00674321"/>
    <w:rsid w:val="00674428"/>
    <w:rsid w:val="006744CC"/>
    <w:rsid w:val="00674640"/>
    <w:rsid w:val="00674755"/>
    <w:rsid w:val="00674A99"/>
    <w:rsid w:val="00674B87"/>
    <w:rsid w:val="00674B8B"/>
    <w:rsid w:val="00674D4F"/>
    <w:rsid w:val="00674EC6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61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0B3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21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290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7C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CA7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43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1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2F"/>
    <w:rsid w:val="006C329A"/>
    <w:rsid w:val="006C352E"/>
    <w:rsid w:val="006C3936"/>
    <w:rsid w:val="006C3B59"/>
    <w:rsid w:val="006C3D54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0BC"/>
    <w:rsid w:val="006C624B"/>
    <w:rsid w:val="006C6354"/>
    <w:rsid w:val="006C63E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22E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7B6"/>
    <w:rsid w:val="006D58F3"/>
    <w:rsid w:val="006D5D27"/>
    <w:rsid w:val="006D5D3D"/>
    <w:rsid w:val="006D5F5A"/>
    <w:rsid w:val="006D6017"/>
    <w:rsid w:val="006D604D"/>
    <w:rsid w:val="006D60A8"/>
    <w:rsid w:val="006D6237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9A9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A09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2BF"/>
    <w:rsid w:val="006F334E"/>
    <w:rsid w:val="006F3532"/>
    <w:rsid w:val="006F3797"/>
    <w:rsid w:val="006F386B"/>
    <w:rsid w:val="006F3B4E"/>
    <w:rsid w:val="006F3B83"/>
    <w:rsid w:val="006F3D36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496"/>
    <w:rsid w:val="006F56ED"/>
    <w:rsid w:val="006F575A"/>
    <w:rsid w:val="006F57DD"/>
    <w:rsid w:val="006F57FB"/>
    <w:rsid w:val="006F58CB"/>
    <w:rsid w:val="006F594E"/>
    <w:rsid w:val="006F5A4F"/>
    <w:rsid w:val="006F5AE8"/>
    <w:rsid w:val="006F5E5F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94A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31C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3E0B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ACA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13C"/>
    <w:rsid w:val="00706217"/>
    <w:rsid w:val="00706AF6"/>
    <w:rsid w:val="00706B11"/>
    <w:rsid w:val="00706B20"/>
    <w:rsid w:val="00706B2B"/>
    <w:rsid w:val="00706E4F"/>
    <w:rsid w:val="007073BA"/>
    <w:rsid w:val="007074B9"/>
    <w:rsid w:val="0070750D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FB9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C57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B8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09"/>
    <w:rsid w:val="0072469D"/>
    <w:rsid w:val="007246EE"/>
    <w:rsid w:val="00724781"/>
    <w:rsid w:val="007247B2"/>
    <w:rsid w:val="007247EA"/>
    <w:rsid w:val="00724891"/>
    <w:rsid w:val="00724B9D"/>
    <w:rsid w:val="00724CE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7DA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33A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3E89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D07"/>
    <w:rsid w:val="00745FA7"/>
    <w:rsid w:val="00746551"/>
    <w:rsid w:val="007465F6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4E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071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88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E42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3CD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DC1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3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BA6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4FF9"/>
    <w:rsid w:val="0078541B"/>
    <w:rsid w:val="0078548C"/>
    <w:rsid w:val="007859DF"/>
    <w:rsid w:val="00785BBC"/>
    <w:rsid w:val="00785C3F"/>
    <w:rsid w:val="00785F22"/>
    <w:rsid w:val="00785F7B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677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725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C5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5AE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43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25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2C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13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0B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129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54C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6F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37C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8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1A7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26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28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0B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607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BF1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DA5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15B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8C6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3FD0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B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3A1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A12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30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1F32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47F58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A88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808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27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3AB"/>
    <w:rsid w:val="008744D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275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3F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81"/>
    <w:rsid w:val="008849A8"/>
    <w:rsid w:val="00884EBC"/>
    <w:rsid w:val="00884F72"/>
    <w:rsid w:val="008850C7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49D"/>
    <w:rsid w:val="0089059A"/>
    <w:rsid w:val="0089063A"/>
    <w:rsid w:val="00890778"/>
    <w:rsid w:val="00890849"/>
    <w:rsid w:val="00890972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58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5C34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7D"/>
    <w:rsid w:val="008A36F8"/>
    <w:rsid w:val="008A378A"/>
    <w:rsid w:val="008A3849"/>
    <w:rsid w:val="008A38A6"/>
    <w:rsid w:val="008A393E"/>
    <w:rsid w:val="008A3CD9"/>
    <w:rsid w:val="008A3ECF"/>
    <w:rsid w:val="008A3F07"/>
    <w:rsid w:val="008A40EA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A5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BD7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1E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8C7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3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5C"/>
    <w:rsid w:val="008C4868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B4C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7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58A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B03"/>
    <w:rsid w:val="008D6CAB"/>
    <w:rsid w:val="008D6D80"/>
    <w:rsid w:val="008D6E53"/>
    <w:rsid w:val="008D700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996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AE5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222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1F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142"/>
    <w:rsid w:val="0091520E"/>
    <w:rsid w:val="00915292"/>
    <w:rsid w:val="00915328"/>
    <w:rsid w:val="0091546F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761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746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9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DF4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466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E69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6E2E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01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6C2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5D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5DA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D92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4A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51"/>
    <w:rsid w:val="00985A9D"/>
    <w:rsid w:val="00985AEB"/>
    <w:rsid w:val="00985D62"/>
    <w:rsid w:val="00985D82"/>
    <w:rsid w:val="00985DA1"/>
    <w:rsid w:val="00985FC2"/>
    <w:rsid w:val="009861CF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0D0"/>
    <w:rsid w:val="009A423D"/>
    <w:rsid w:val="009A4494"/>
    <w:rsid w:val="009A4694"/>
    <w:rsid w:val="009A4790"/>
    <w:rsid w:val="009A4960"/>
    <w:rsid w:val="009A4B0A"/>
    <w:rsid w:val="009A5243"/>
    <w:rsid w:val="009A541B"/>
    <w:rsid w:val="009A5563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B1C"/>
    <w:rsid w:val="009B3CFB"/>
    <w:rsid w:val="009B3D4A"/>
    <w:rsid w:val="009B3E18"/>
    <w:rsid w:val="009B3E79"/>
    <w:rsid w:val="009B3F74"/>
    <w:rsid w:val="009B3FBE"/>
    <w:rsid w:val="009B430C"/>
    <w:rsid w:val="009B4493"/>
    <w:rsid w:val="009B4533"/>
    <w:rsid w:val="009B478D"/>
    <w:rsid w:val="009B4897"/>
    <w:rsid w:val="009B4BF4"/>
    <w:rsid w:val="009B4D15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DB2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280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3FE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C17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97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11"/>
    <w:rsid w:val="00A0377C"/>
    <w:rsid w:val="00A03913"/>
    <w:rsid w:val="00A03B93"/>
    <w:rsid w:val="00A03BD4"/>
    <w:rsid w:val="00A03D85"/>
    <w:rsid w:val="00A03E55"/>
    <w:rsid w:val="00A03FDC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29C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D56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E97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BA5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1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0A68"/>
    <w:rsid w:val="00A310B5"/>
    <w:rsid w:val="00A31182"/>
    <w:rsid w:val="00A313B0"/>
    <w:rsid w:val="00A313FF"/>
    <w:rsid w:val="00A31427"/>
    <w:rsid w:val="00A317F7"/>
    <w:rsid w:val="00A318F2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78A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B33"/>
    <w:rsid w:val="00A34E31"/>
    <w:rsid w:val="00A35009"/>
    <w:rsid w:val="00A350A6"/>
    <w:rsid w:val="00A351C0"/>
    <w:rsid w:val="00A3520F"/>
    <w:rsid w:val="00A353B7"/>
    <w:rsid w:val="00A355C3"/>
    <w:rsid w:val="00A355EF"/>
    <w:rsid w:val="00A356E7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8D"/>
    <w:rsid w:val="00A37BF5"/>
    <w:rsid w:val="00A37C54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CF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DB0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01"/>
    <w:rsid w:val="00A55473"/>
    <w:rsid w:val="00A554E5"/>
    <w:rsid w:val="00A555AE"/>
    <w:rsid w:val="00A5578C"/>
    <w:rsid w:val="00A557E3"/>
    <w:rsid w:val="00A55957"/>
    <w:rsid w:val="00A55BDA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58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571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26A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4C9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1F99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31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40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67D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9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EC0"/>
    <w:rsid w:val="00AB3FF4"/>
    <w:rsid w:val="00AB4072"/>
    <w:rsid w:val="00AB412B"/>
    <w:rsid w:val="00AB41B0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B31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EA7"/>
    <w:rsid w:val="00AC7F3C"/>
    <w:rsid w:val="00AD019C"/>
    <w:rsid w:val="00AD03DD"/>
    <w:rsid w:val="00AD05FD"/>
    <w:rsid w:val="00AD0644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88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A7B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20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3A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86"/>
    <w:rsid w:val="00AF1AC5"/>
    <w:rsid w:val="00AF1B48"/>
    <w:rsid w:val="00AF1EEA"/>
    <w:rsid w:val="00AF1F64"/>
    <w:rsid w:val="00AF21FC"/>
    <w:rsid w:val="00AF22FA"/>
    <w:rsid w:val="00AF2674"/>
    <w:rsid w:val="00AF2741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09"/>
    <w:rsid w:val="00AF3FDD"/>
    <w:rsid w:val="00AF4096"/>
    <w:rsid w:val="00AF427C"/>
    <w:rsid w:val="00AF44A5"/>
    <w:rsid w:val="00AF45A3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579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498"/>
    <w:rsid w:val="00B1353F"/>
    <w:rsid w:val="00B138FC"/>
    <w:rsid w:val="00B13992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50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3D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19B"/>
    <w:rsid w:val="00B231DB"/>
    <w:rsid w:val="00B23256"/>
    <w:rsid w:val="00B23453"/>
    <w:rsid w:val="00B2368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69D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4E"/>
    <w:rsid w:val="00B377A7"/>
    <w:rsid w:val="00B37C0E"/>
    <w:rsid w:val="00B37E09"/>
    <w:rsid w:val="00B37E75"/>
    <w:rsid w:val="00B37EE5"/>
    <w:rsid w:val="00B37EE6"/>
    <w:rsid w:val="00B37FEB"/>
    <w:rsid w:val="00B4023E"/>
    <w:rsid w:val="00B40313"/>
    <w:rsid w:val="00B408EB"/>
    <w:rsid w:val="00B4096D"/>
    <w:rsid w:val="00B409A9"/>
    <w:rsid w:val="00B409F2"/>
    <w:rsid w:val="00B40F21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17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9F5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43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ADE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782"/>
    <w:rsid w:val="00B64B43"/>
    <w:rsid w:val="00B64E6E"/>
    <w:rsid w:val="00B64F3F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35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164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D3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746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997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BB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75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EFC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4E"/>
    <w:rsid w:val="00BA5C8D"/>
    <w:rsid w:val="00BA5DA2"/>
    <w:rsid w:val="00BA5DF0"/>
    <w:rsid w:val="00BA5E29"/>
    <w:rsid w:val="00BA60E0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63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2AD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7E6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7DE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A94"/>
    <w:rsid w:val="00BD5BD3"/>
    <w:rsid w:val="00BD5BFE"/>
    <w:rsid w:val="00BD5DCD"/>
    <w:rsid w:val="00BD5E2E"/>
    <w:rsid w:val="00BD5EE6"/>
    <w:rsid w:val="00BD60CE"/>
    <w:rsid w:val="00BD6160"/>
    <w:rsid w:val="00BD61F0"/>
    <w:rsid w:val="00BD62C1"/>
    <w:rsid w:val="00BD636D"/>
    <w:rsid w:val="00BD63D7"/>
    <w:rsid w:val="00BD6568"/>
    <w:rsid w:val="00BD65AF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0F5D"/>
    <w:rsid w:val="00BE10B2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6EB9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A3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38C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CAA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3F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CF4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2E6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9"/>
    <w:rsid w:val="00C31A6F"/>
    <w:rsid w:val="00C31A85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DE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AF2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3F2"/>
    <w:rsid w:val="00C40573"/>
    <w:rsid w:val="00C407D3"/>
    <w:rsid w:val="00C40855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47F06"/>
    <w:rsid w:val="00C500A8"/>
    <w:rsid w:val="00C50325"/>
    <w:rsid w:val="00C50329"/>
    <w:rsid w:val="00C5041C"/>
    <w:rsid w:val="00C505BB"/>
    <w:rsid w:val="00C5060F"/>
    <w:rsid w:val="00C5061D"/>
    <w:rsid w:val="00C50665"/>
    <w:rsid w:val="00C5067E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B63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1F"/>
    <w:rsid w:val="00C57C98"/>
    <w:rsid w:val="00C57D35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55"/>
    <w:rsid w:val="00C63BB3"/>
    <w:rsid w:val="00C63D19"/>
    <w:rsid w:val="00C63ED7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2D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AAE"/>
    <w:rsid w:val="00C67B36"/>
    <w:rsid w:val="00C67B8E"/>
    <w:rsid w:val="00C67BEE"/>
    <w:rsid w:val="00C67D0B"/>
    <w:rsid w:val="00C67DF2"/>
    <w:rsid w:val="00C67FBB"/>
    <w:rsid w:val="00C67FCC"/>
    <w:rsid w:val="00C67FDE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06"/>
    <w:rsid w:val="00C7765B"/>
    <w:rsid w:val="00C77871"/>
    <w:rsid w:val="00C779CA"/>
    <w:rsid w:val="00C77A12"/>
    <w:rsid w:val="00C77B49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257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1C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A71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C74"/>
    <w:rsid w:val="00C95D6C"/>
    <w:rsid w:val="00C95DC2"/>
    <w:rsid w:val="00C95DC7"/>
    <w:rsid w:val="00C95DE7"/>
    <w:rsid w:val="00C96662"/>
    <w:rsid w:val="00C96744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C7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DE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DCC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0E6"/>
    <w:rsid w:val="00CB330C"/>
    <w:rsid w:val="00CB3458"/>
    <w:rsid w:val="00CB36CE"/>
    <w:rsid w:val="00CB3738"/>
    <w:rsid w:val="00CB383D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B3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03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1C9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9B0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1FA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D5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336"/>
    <w:rsid w:val="00CE54FE"/>
    <w:rsid w:val="00CE552B"/>
    <w:rsid w:val="00CE5700"/>
    <w:rsid w:val="00CE5778"/>
    <w:rsid w:val="00CE57A1"/>
    <w:rsid w:val="00CE57D1"/>
    <w:rsid w:val="00CE5B95"/>
    <w:rsid w:val="00CE5E3A"/>
    <w:rsid w:val="00CE5E4A"/>
    <w:rsid w:val="00CE5F13"/>
    <w:rsid w:val="00CE5F5B"/>
    <w:rsid w:val="00CE5FF5"/>
    <w:rsid w:val="00CE6071"/>
    <w:rsid w:val="00CE6127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E94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D55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2A5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B6F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3D2"/>
    <w:rsid w:val="00D37527"/>
    <w:rsid w:val="00D37565"/>
    <w:rsid w:val="00D37B7E"/>
    <w:rsid w:val="00D37E8E"/>
    <w:rsid w:val="00D4008F"/>
    <w:rsid w:val="00D400C5"/>
    <w:rsid w:val="00D4019B"/>
    <w:rsid w:val="00D402AD"/>
    <w:rsid w:val="00D4037F"/>
    <w:rsid w:val="00D4039A"/>
    <w:rsid w:val="00D406D9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E38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7F"/>
    <w:rsid w:val="00D4349D"/>
    <w:rsid w:val="00D43525"/>
    <w:rsid w:val="00D439DE"/>
    <w:rsid w:val="00D43A3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3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01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B4E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EFB"/>
    <w:rsid w:val="00D61F22"/>
    <w:rsid w:val="00D620BC"/>
    <w:rsid w:val="00D6222B"/>
    <w:rsid w:val="00D623A3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09E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3FE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0F2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04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D4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7D3"/>
    <w:rsid w:val="00DA095D"/>
    <w:rsid w:val="00DA09A1"/>
    <w:rsid w:val="00DA0D04"/>
    <w:rsid w:val="00DA0D7F"/>
    <w:rsid w:val="00DA0E6C"/>
    <w:rsid w:val="00DA0E82"/>
    <w:rsid w:val="00DA0EFB"/>
    <w:rsid w:val="00DA0FEF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3F84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1C5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8DE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86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25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8E0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1E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44"/>
    <w:rsid w:val="00DD5482"/>
    <w:rsid w:val="00DD556F"/>
    <w:rsid w:val="00DD57A6"/>
    <w:rsid w:val="00DD5D99"/>
    <w:rsid w:val="00DD5DE5"/>
    <w:rsid w:val="00DD5E4A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CCB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30C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C7C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DAE"/>
    <w:rsid w:val="00DF2E57"/>
    <w:rsid w:val="00DF2F02"/>
    <w:rsid w:val="00DF2F2F"/>
    <w:rsid w:val="00DF3065"/>
    <w:rsid w:val="00DF310A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77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58F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257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A14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20"/>
    <w:rsid w:val="00E147A6"/>
    <w:rsid w:val="00E14946"/>
    <w:rsid w:val="00E14AC8"/>
    <w:rsid w:val="00E14B18"/>
    <w:rsid w:val="00E14C36"/>
    <w:rsid w:val="00E14D05"/>
    <w:rsid w:val="00E14E6E"/>
    <w:rsid w:val="00E1500C"/>
    <w:rsid w:val="00E1532A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AC9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50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E91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39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4EE0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189"/>
    <w:rsid w:val="00E56466"/>
    <w:rsid w:val="00E564DF"/>
    <w:rsid w:val="00E566C4"/>
    <w:rsid w:val="00E56765"/>
    <w:rsid w:val="00E56768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0B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A5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3B2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0A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4C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997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CE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5A2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2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B7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8C1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A99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EC7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9C2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975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0DB"/>
    <w:rsid w:val="00EB0363"/>
    <w:rsid w:val="00EB0370"/>
    <w:rsid w:val="00EB05BC"/>
    <w:rsid w:val="00EB05E9"/>
    <w:rsid w:val="00EB08F8"/>
    <w:rsid w:val="00EB0982"/>
    <w:rsid w:val="00EB0B37"/>
    <w:rsid w:val="00EB0C19"/>
    <w:rsid w:val="00EB0D1C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4E2C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83B"/>
    <w:rsid w:val="00EB79EB"/>
    <w:rsid w:val="00EB7CC9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A2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4EA"/>
    <w:rsid w:val="00ED4707"/>
    <w:rsid w:val="00ED50B4"/>
    <w:rsid w:val="00ED5161"/>
    <w:rsid w:val="00ED5203"/>
    <w:rsid w:val="00ED52C0"/>
    <w:rsid w:val="00ED557A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54E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CD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DDD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3D3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26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0C7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6C2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73A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B14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929"/>
    <w:rsid w:val="00F16A16"/>
    <w:rsid w:val="00F16A7C"/>
    <w:rsid w:val="00F16C7F"/>
    <w:rsid w:val="00F16D86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4D8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2F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8A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74B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0EC9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58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3F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BEB"/>
    <w:rsid w:val="00F46C0F"/>
    <w:rsid w:val="00F470A9"/>
    <w:rsid w:val="00F47413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9B2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32F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3EC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87B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5E"/>
    <w:rsid w:val="00F7119E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EB1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DF6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2BC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8ED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4CB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6A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2FF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90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8E7"/>
    <w:rsid w:val="00FB6A03"/>
    <w:rsid w:val="00FB6A20"/>
    <w:rsid w:val="00FB6B75"/>
    <w:rsid w:val="00FB6B7D"/>
    <w:rsid w:val="00FB6BA4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70D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C9C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EA4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9D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85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DB3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8E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BD8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60"/>
    <w:rsid w:val="00FF23CD"/>
    <w:rsid w:val="00FF2454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607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7C1F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paragraph" w:customStyle="1" w:styleId="mid-author">
    <w:name w:val="mid-author"/>
    <w:basedOn w:val="a"/>
    <w:rsid w:val="00D94404"/>
    <w:pPr>
      <w:spacing w:before="100" w:beforeAutospacing="1" w:after="100" w:afterAutospacing="1"/>
    </w:pPr>
  </w:style>
  <w:style w:type="character" w:customStyle="1" w:styleId="hs-cta-wrapper">
    <w:name w:val="hs-cta-wrapper"/>
    <w:basedOn w:val="a0"/>
    <w:rsid w:val="0012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27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79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A174-AF4A-A249-B700-A14F843E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29</cp:revision>
  <cp:lastPrinted>2019-11-30T11:27:00Z</cp:lastPrinted>
  <dcterms:created xsi:type="dcterms:W3CDTF">2019-11-30T01:47:00Z</dcterms:created>
  <dcterms:modified xsi:type="dcterms:W3CDTF">2019-11-30T11:42:00Z</dcterms:modified>
</cp:coreProperties>
</file>