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0B0D" w14:textId="7B4329FE" w:rsidR="00345C13" w:rsidRPr="00097139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097139">
        <w:rPr>
          <w:rFonts w:ascii="Kaiti TC" w:eastAsia="Kaiti TC" w:hAnsi="Kaiti TC" w:hint="eastAsia"/>
          <w:color w:val="000000" w:themeColor="text1"/>
        </w:rPr>
        <w:t>201</w:t>
      </w:r>
      <w:r w:rsidR="004D7C1F" w:rsidRPr="00097139">
        <w:rPr>
          <w:rFonts w:ascii="Kaiti TC" w:eastAsia="Kaiti TC" w:hAnsi="Kaiti TC"/>
          <w:color w:val="000000" w:themeColor="text1"/>
        </w:rPr>
        <w:t>9</w:t>
      </w:r>
      <w:r w:rsidRPr="00097139">
        <w:rPr>
          <w:rFonts w:ascii="Kaiti TC" w:eastAsia="Kaiti TC" w:hAnsi="Kaiti TC" w:hint="eastAsia"/>
          <w:color w:val="000000" w:themeColor="text1"/>
        </w:rPr>
        <w:t>-</w:t>
      </w:r>
      <w:r w:rsidR="004D7C1F" w:rsidRPr="00097139">
        <w:rPr>
          <w:rFonts w:ascii="Kaiti TC" w:eastAsia="Kaiti TC" w:hAnsi="Kaiti TC"/>
          <w:color w:val="000000" w:themeColor="text1"/>
        </w:rPr>
        <w:t>0</w:t>
      </w:r>
      <w:r w:rsidR="005E5015" w:rsidRPr="00097139">
        <w:rPr>
          <w:rFonts w:ascii="Kaiti TC" w:eastAsia="Kaiti TC" w:hAnsi="Kaiti TC"/>
          <w:color w:val="000000" w:themeColor="text1"/>
        </w:rPr>
        <w:t>8</w:t>
      </w:r>
      <w:r w:rsidR="00C649C7" w:rsidRPr="00097139">
        <w:rPr>
          <w:rFonts w:ascii="Kaiti TC" w:eastAsia="Kaiti TC" w:hAnsi="Kaiti TC" w:hint="eastAsia"/>
          <w:color w:val="000000" w:themeColor="text1"/>
        </w:rPr>
        <w:t>-</w:t>
      </w:r>
      <w:r w:rsidR="001E7B94">
        <w:rPr>
          <w:rFonts w:ascii="Kaiti TC" w:eastAsia="Kaiti TC" w:hAnsi="Kaiti TC"/>
          <w:color w:val="000000" w:themeColor="text1"/>
        </w:rPr>
        <w:t>26</w:t>
      </w:r>
    </w:p>
    <w:p w14:paraId="13CB33E9" w14:textId="77777777" w:rsidR="000D6011" w:rsidRPr="00097139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097139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0B0BF62C" w14:textId="0EE8DFF7" w:rsidR="00E97646" w:rsidRPr="00BD3329" w:rsidRDefault="00BD3329" w:rsidP="00E97646">
      <w:pPr>
        <w:spacing w:beforeLines="100" w:before="360" w:line="0" w:lineRule="atLeast"/>
        <w:rPr>
          <w:rFonts w:ascii="Kaiti TC" w:eastAsia="Kaiti TC" w:hAnsi="Kaiti TC"/>
          <w:b/>
          <w:bCs/>
          <w:color w:val="000000" w:themeColor="text1"/>
          <w:sz w:val="32"/>
          <w:szCs w:val="32"/>
          <w:shd w:val="clear" w:color="auto" w:fill="FFFFFF"/>
        </w:rPr>
      </w:pPr>
      <w:r w:rsidRPr="00BD3329">
        <w:rPr>
          <w:rFonts w:ascii="Kaiti TC" w:eastAsia="Kaiti TC" w:hAnsi="Kaiti TC"/>
          <w:b/>
          <w:bCs/>
          <w:color w:val="000000" w:themeColor="text1"/>
          <w:sz w:val="32"/>
          <w:szCs w:val="32"/>
          <w:shd w:val="clear" w:color="auto" w:fill="FFFFFF"/>
        </w:rPr>
        <w:t>AI會</w:t>
      </w:r>
      <w:r w:rsidRPr="00BD3329">
        <w:rPr>
          <w:rFonts w:ascii="Kaiti TC" w:eastAsia="Kaiti TC" w:hAnsi="Kaiti TC" w:hint="eastAsia"/>
          <w:b/>
          <w:bCs/>
          <w:color w:val="000000" w:themeColor="text1"/>
          <w:sz w:val="32"/>
          <w:szCs w:val="32"/>
          <w:shd w:val="clear" w:color="auto" w:fill="FFFFFF"/>
        </w:rPr>
        <w:t>扼</w:t>
      </w:r>
      <w:r w:rsidRPr="00BD3329">
        <w:rPr>
          <w:rFonts w:ascii="Kaiti TC" w:eastAsia="Kaiti TC" w:hAnsi="Kaiti TC"/>
          <w:b/>
          <w:bCs/>
          <w:color w:val="000000" w:themeColor="text1"/>
          <w:sz w:val="32"/>
          <w:szCs w:val="32"/>
          <w:shd w:val="clear" w:color="auto" w:fill="FFFFFF"/>
        </w:rPr>
        <w:t>殺醫藥代表</w:t>
      </w:r>
      <w:r w:rsidRPr="00BD3329">
        <w:rPr>
          <w:rFonts w:ascii="Kaiti TC" w:eastAsia="Kaiti TC" w:hAnsi="Kaiti TC" w:hint="eastAsia"/>
          <w:b/>
          <w:bCs/>
          <w:color w:val="000000" w:themeColor="text1"/>
          <w:sz w:val="32"/>
          <w:szCs w:val="32"/>
          <w:shd w:val="clear" w:color="auto" w:fill="FFFFFF"/>
        </w:rPr>
        <w:t>的</w:t>
      </w:r>
      <w:r w:rsidRPr="00BD3329">
        <w:rPr>
          <w:rFonts w:ascii="Kaiti TC" w:eastAsia="Kaiti TC" w:hAnsi="Kaiti TC"/>
          <w:b/>
          <w:bCs/>
          <w:color w:val="000000" w:themeColor="text1"/>
          <w:sz w:val="32"/>
          <w:szCs w:val="32"/>
          <w:shd w:val="clear" w:color="auto" w:fill="FFFFFF"/>
        </w:rPr>
        <w:t>工作</w:t>
      </w:r>
      <w:r w:rsidRPr="00BD3329">
        <w:rPr>
          <w:rFonts w:ascii="Kaiti TC" w:eastAsia="Kaiti TC" w:hAnsi="Kaiti TC" w:hint="eastAsia"/>
          <w:b/>
          <w:bCs/>
          <w:color w:val="000000" w:themeColor="text1"/>
          <w:sz w:val="32"/>
          <w:szCs w:val="32"/>
          <w:shd w:val="clear" w:color="auto" w:fill="FFFFFF"/>
        </w:rPr>
        <w:t>嗎</w:t>
      </w:r>
      <w:r w:rsidRPr="00BD3329">
        <w:rPr>
          <w:rFonts w:ascii="Kaiti TC" w:eastAsia="Kaiti TC" w:hAnsi="Kaiti TC"/>
          <w:color w:val="000000" w:themeColor="text1"/>
          <w:sz w:val="32"/>
          <w:szCs w:val="32"/>
        </w:rPr>
        <w:t>?</w:t>
      </w:r>
    </w:p>
    <w:p w14:paraId="64B8956B" w14:textId="1F60FB57" w:rsidR="00B96210" w:rsidRDefault="00265EEA" w:rsidP="003A4C15">
      <w:pPr>
        <w:spacing w:beforeLines="100" w:before="36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CC142A">
        <w:rPr>
          <w:rFonts w:ascii="Kaiti TC" w:eastAsia="Kaiti TC" w:hAnsi="Kaiti TC" w:cs="Arial"/>
          <w:color w:val="000000" w:themeColor="text1"/>
        </w:rPr>
        <w:t>Gartner</w:t>
      </w:r>
      <w:r w:rsidR="00CC142A">
        <w:rPr>
          <w:rFonts w:ascii="Kaiti TC" w:eastAsia="Kaiti TC" w:hAnsi="Kaiti TC" w:cs="Arial" w:hint="eastAsia"/>
          <w:color w:val="000000" w:themeColor="text1"/>
        </w:rPr>
        <w:t>公司</w:t>
      </w:r>
      <w:r w:rsidRPr="003A4C15">
        <w:rPr>
          <w:rFonts w:ascii="Kaiti TC" w:eastAsia="Kaiti TC" w:hAnsi="Kaiti TC" w:cs="Arial"/>
          <w:color w:val="000000" w:themeColor="text1"/>
        </w:rPr>
        <w:t>預測，到2020年底，</w:t>
      </w:r>
      <w:r w:rsidR="003A4C15" w:rsidRPr="003A4C15">
        <w:rPr>
          <w:rFonts w:ascii="Kaiti TC" w:eastAsia="Kaiti TC" w:hAnsi="Kaiti TC" w:cs="Arial"/>
          <w:color w:val="000000" w:themeColor="text1"/>
          <w:shd w:val="clear" w:color="auto" w:fill="FFFFFF"/>
        </w:rPr>
        <w:t>人工智慧(</w:t>
      </w:r>
      <w:r w:rsidR="003A4C15" w:rsidRPr="003A4C15">
        <w:rPr>
          <w:rFonts w:ascii="Kaiti TC" w:eastAsia="Kaiti TC" w:hAnsi="Kaiti TC" w:cs="Arial"/>
          <w:color w:val="000000" w:themeColor="text1"/>
        </w:rPr>
        <w:t>Artificial Intelligence</w:t>
      </w:r>
      <w:r w:rsidR="003A4C15" w:rsidRPr="003A4C15">
        <w:rPr>
          <w:rFonts w:ascii="Kaiti TC" w:eastAsia="Kaiti TC" w:hAnsi="Kaiti TC" w:cs="Arial"/>
          <w:color w:val="000000" w:themeColor="text1"/>
          <w:shd w:val="clear" w:color="auto" w:fill="FFFFFF"/>
        </w:rPr>
        <w:t>，</w:t>
      </w:r>
      <w:r w:rsidR="00F1503B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簡稱</w:t>
      </w:r>
      <w:r w:rsidR="003A4C15" w:rsidRPr="003A4C15">
        <w:rPr>
          <w:rFonts w:ascii="Kaiti TC" w:eastAsia="Kaiti TC" w:hAnsi="Kaiti TC" w:cs="Arial"/>
          <w:color w:val="000000" w:themeColor="text1"/>
        </w:rPr>
        <w:t>AI</w:t>
      </w:r>
      <w:r w:rsidR="003A4C15" w:rsidRPr="003A4C15">
        <w:rPr>
          <w:rFonts w:ascii="Kaiti TC" w:eastAsia="Kaiti TC" w:hAnsi="Kaiti TC" w:cs="Arial"/>
          <w:color w:val="000000" w:themeColor="text1"/>
          <w:shd w:val="clear" w:color="auto" w:fill="FFFFFF"/>
        </w:rPr>
        <w:t>）</w:t>
      </w:r>
      <w:r w:rsidRPr="003A4C15">
        <w:rPr>
          <w:rFonts w:ascii="Kaiti TC" w:eastAsia="Kaiti TC" w:hAnsi="Kaiti TC" w:cs="Arial"/>
          <w:color w:val="000000" w:themeColor="text1"/>
        </w:rPr>
        <w:t>將創造更多的就業機會。與此同時，80萬個工作</w:t>
      </w:r>
      <w:r w:rsidRPr="003A4C15">
        <w:rPr>
          <w:rFonts w:ascii="Kaiti TC" w:eastAsia="Kaiti TC" w:hAnsi="Kaiti TC" w:cs="Arial" w:hint="eastAsia"/>
          <w:color w:val="000000" w:themeColor="text1"/>
        </w:rPr>
        <w:t>將因</w:t>
      </w:r>
      <w:r w:rsidRPr="003A4C15">
        <w:rPr>
          <w:rFonts w:ascii="Kaiti TC" w:eastAsia="Kaiti TC" w:hAnsi="Kaiti TC" w:cs="Arial"/>
          <w:color w:val="000000" w:themeColor="text1"/>
        </w:rPr>
        <w:t>自動化</w:t>
      </w:r>
      <w:r w:rsidRPr="003A4C15">
        <w:rPr>
          <w:rFonts w:ascii="Kaiti TC" w:eastAsia="Kaiti TC" w:hAnsi="Kaiti TC" w:cs="Arial" w:hint="eastAsia"/>
          <w:color w:val="000000" w:themeColor="text1"/>
        </w:rPr>
        <w:t>而喪失</w:t>
      </w:r>
      <w:r w:rsidRPr="003A4C15">
        <w:rPr>
          <w:rFonts w:ascii="Kaiti TC" w:eastAsia="Kaiti TC" w:hAnsi="Kaiti TC" w:cs="PingFang TC" w:hint="eastAsia"/>
          <w:color w:val="000000" w:themeColor="text1"/>
        </w:rPr>
        <w:t>。</w:t>
      </w:r>
      <w:r w:rsidR="00DE3C73" w:rsidRPr="003A4C15">
        <w:rPr>
          <w:rFonts w:ascii="Kaiti TC" w:eastAsia="Kaiti TC" w:hAnsi="Kaiti TC"/>
          <w:color w:val="000000" w:themeColor="text1"/>
        </w:rPr>
        <w:t>在過去的幾年中，製藥領域的</w:t>
      </w:r>
      <w:r w:rsidR="00DE3C73" w:rsidRPr="003A4C15">
        <w:rPr>
          <w:rFonts w:ascii="Kaiti TC" w:eastAsia="Kaiti TC" w:hAnsi="Kaiti TC" w:cs="Arial"/>
          <w:color w:val="000000" w:themeColor="text1"/>
        </w:rPr>
        <w:t>工作人員</w:t>
      </w:r>
      <w:r w:rsidR="00DE3C73" w:rsidRPr="003A4C15">
        <w:rPr>
          <w:rFonts w:ascii="Kaiti TC" w:eastAsia="Kaiti TC" w:hAnsi="Kaiti TC"/>
          <w:color w:val="000000" w:themeColor="text1"/>
        </w:rPr>
        <w:t>已經看到了很多，從面對面的互動</w:t>
      </w:r>
      <w:r w:rsidR="00F1503B">
        <w:rPr>
          <w:rFonts w:ascii="Kaiti TC" w:eastAsia="Kaiti TC" w:hAnsi="Kaiti TC" w:hint="eastAsia"/>
          <w:color w:val="000000" w:themeColor="text1"/>
        </w:rPr>
        <w:t>及</w:t>
      </w:r>
      <w:r w:rsidR="00DE3C73" w:rsidRPr="003A4C15">
        <w:rPr>
          <w:rFonts w:ascii="Kaiti TC" w:eastAsia="Kaiti TC" w:hAnsi="Kaiti TC"/>
          <w:color w:val="000000" w:themeColor="text1"/>
        </w:rPr>
        <w:t>Excel表格到多管道參與和</w:t>
      </w:r>
      <w:r w:rsidR="00F6067F" w:rsidRPr="003A4C15">
        <w:rPr>
          <w:rFonts w:ascii="Kaiti TC" w:eastAsia="Kaiti TC" w:hAnsi="Kaiti TC" w:cs="Arial"/>
          <w:color w:val="000000" w:themeColor="text1"/>
        </w:rPr>
        <w:t>行動載具</w:t>
      </w:r>
      <w:r w:rsidR="00DE3C73" w:rsidRPr="003A4C15">
        <w:rPr>
          <w:rFonts w:ascii="Kaiti TC" w:eastAsia="Kaiti TC" w:hAnsi="Kaiti TC"/>
          <w:color w:val="000000" w:themeColor="text1"/>
        </w:rPr>
        <w:t>。</w:t>
      </w:r>
      <w:r w:rsidR="00B96210" w:rsidRPr="003A4C15">
        <w:rPr>
          <w:rFonts w:ascii="Kaiti TC" w:eastAsia="Kaiti TC" w:hAnsi="Kaiti TC"/>
          <w:color w:val="000000" w:themeColor="text1"/>
        </w:rPr>
        <w:t>現在有</w:t>
      </w:r>
      <w:r w:rsidR="00F1503B">
        <w:rPr>
          <w:rFonts w:ascii="Kaiti TC" w:eastAsia="Kaiti TC" w:hAnsi="Kaiti TC"/>
          <w:color w:val="000000" w:themeColor="text1"/>
        </w:rPr>
        <w:t>AI</w:t>
      </w:r>
      <w:r w:rsidR="00B96210" w:rsidRPr="003A4C15">
        <w:rPr>
          <w:rFonts w:ascii="Kaiti TC" w:eastAsia="Kaiti TC" w:hAnsi="Kaiti TC"/>
          <w:color w:val="000000" w:themeColor="text1"/>
        </w:rPr>
        <w:t>。</w:t>
      </w:r>
      <w:r w:rsidR="00B96210" w:rsidRPr="003A4C15">
        <w:rPr>
          <w:rFonts w:ascii="Kaiti TC" w:eastAsia="Kaiti TC" w:hAnsi="Kaiti TC" w:hint="eastAsia"/>
          <w:color w:val="000000" w:themeColor="text1"/>
        </w:rPr>
        <w:t>醫藥</w:t>
      </w:r>
      <w:r w:rsidR="00B96210" w:rsidRPr="003A4C15">
        <w:rPr>
          <w:rFonts w:ascii="Kaiti TC" w:eastAsia="Kaiti TC" w:hAnsi="Kaiti TC" w:cs="Arial"/>
          <w:color w:val="000000" w:themeColor="text1"/>
        </w:rPr>
        <w:t>代表應該擔心嗎？</w:t>
      </w:r>
      <w:r w:rsidR="00B96210" w:rsidRPr="003A4C15">
        <w:rPr>
          <w:rFonts w:ascii="Kaiti TC" w:eastAsia="Kaiti TC" w:hAnsi="Kaiti TC"/>
          <w:color w:val="000000" w:themeColor="text1"/>
        </w:rPr>
        <w:t>在</w:t>
      </w:r>
      <w:r w:rsidR="00B96210" w:rsidRPr="003A4C15">
        <w:rPr>
          <w:rFonts w:ascii="Kaiti TC" w:eastAsia="Kaiti TC" w:hAnsi="Kaiti TC" w:hint="eastAsia"/>
          <w:color w:val="000000" w:themeColor="text1"/>
        </w:rPr>
        <w:t>A</w:t>
      </w:r>
      <w:r w:rsidR="00B96210" w:rsidRPr="003A4C15">
        <w:rPr>
          <w:rFonts w:ascii="Kaiti TC" w:eastAsia="Kaiti TC" w:hAnsi="Kaiti TC"/>
          <w:color w:val="000000" w:themeColor="text1"/>
        </w:rPr>
        <w:t>I時代，</w:t>
      </w:r>
      <w:r w:rsidR="00B96210" w:rsidRPr="003A4C15">
        <w:rPr>
          <w:rFonts w:ascii="Kaiti TC" w:eastAsia="Kaiti TC" w:hAnsi="Kaiti TC" w:hint="eastAsia"/>
          <w:color w:val="000000" w:themeColor="text1"/>
        </w:rPr>
        <w:t>醫藥</w:t>
      </w:r>
      <w:r w:rsidR="00B96210" w:rsidRPr="003A4C15">
        <w:rPr>
          <w:rFonts w:ascii="Kaiti TC" w:eastAsia="Kaiti TC" w:hAnsi="Kaiti TC" w:cs="Arial"/>
          <w:color w:val="000000" w:themeColor="text1"/>
        </w:rPr>
        <w:t>代表</w:t>
      </w:r>
      <w:r w:rsidR="00B96210" w:rsidRPr="003A4C15">
        <w:rPr>
          <w:rFonts w:ascii="Kaiti TC" w:eastAsia="Kaiti TC" w:hAnsi="Kaiti TC"/>
          <w:color w:val="000000" w:themeColor="text1"/>
        </w:rPr>
        <w:t>的未來是什麼？</w:t>
      </w:r>
    </w:p>
    <w:p w14:paraId="78606868" w14:textId="42C8F11C" w:rsidR="00095CC6" w:rsidRPr="00E037FC" w:rsidRDefault="00797494" w:rsidP="0082260A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E037FC">
        <w:rPr>
          <w:rFonts w:ascii="Kaiti TC" w:eastAsia="Kaiti TC" w:hAnsi="Kaiti TC" w:hint="eastAsia"/>
          <w:color w:val="000000" w:themeColor="text1"/>
        </w:rPr>
        <w:t>生命</w:t>
      </w:r>
      <w:r w:rsidR="00095CC6" w:rsidRPr="00E037FC">
        <w:rPr>
          <w:rFonts w:ascii="Kaiti TC" w:eastAsia="Kaiti TC" w:hAnsi="Kaiti TC"/>
          <w:color w:val="000000" w:themeColor="text1"/>
        </w:rPr>
        <w:t>科學公司已經在測試或使用</w:t>
      </w:r>
      <w:r w:rsidR="00F1503B">
        <w:rPr>
          <w:rFonts w:ascii="Kaiti TC" w:eastAsia="Kaiti TC" w:hAnsi="Kaiti TC"/>
          <w:color w:val="000000" w:themeColor="text1"/>
        </w:rPr>
        <w:t>AI</w:t>
      </w:r>
      <w:r w:rsidR="00095CC6" w:rsidRPr="00E037FC">
        <w:rPr>
          <w:rFonts w:ascii="Kaiti TC" w:eastAsia="Kaiti TC" w:hAnsi="Kaiti TC" w:cs="PingFang TC" w:hint="eastAsia"/>
          <w:color w:val="000000" w:themeColor="text1"/>
        </w:rPr>
        <w:t>。</w:t>
      </w:r>
      <w:r w:rsidR="00F1503B">
        <w:rPr>
          <w:rFonts w:ascii="Kaiti TC" w:eastAsia="Kaiti TC" w:hAnsi="Kaiti TC"/>
          <w:color w:val="000000" w:themeColor="text1"/>
        </w:rPr>
        <w:t>AI</w:t>
      </w:r>
      <w:r w:rsidR="00095CC6" w:rsidRPr="00E037FC">
        <w:rPr>
          <w:rFonts w:ascii="Kaiti TC" w:eastAsia="Kaiti TC" w:hAnsi="Kaiti TC"/>
          <w:color w:val="000000" w:themeColor="text1"/>
        </w:rPr>
        <w:t>正在改變</w:t>
      </w:r>
      <w:r w:rsidR="00934598" w:rsidRPr="00E037FC">
        <w:rPr>
          <w:rFonts w:ascii="Kaiti TC" w:eastAsia="Kaiti TC" w:hAnsi="Kaiti TC" w:hint="eastAsia"/>
          <w:color w:val="000000" w:themeColor="text1"/>
        </w:rPr>
        <w:t>醫藥</w:t>
      </w:r>
      <w:r w:rsidR="00934598" w:rsidRPr="00E037FC">
        <w:rPr>
          <w:rFonts w:ascii="Kaiti TC" w:eastAsia="Kaiti TC" w:hAnsi="Kaiti TC" w:cs="Arial"/>
          <w:color w:val="000000" w:themeColor="text1"/>
        </w:rPr>
        <w:t>代表</w:t>
      </w:r>
      <w:r w:rsidR="00934598" w:rsidRPr="00E037FC">
        <w:rPr>
          <w:rFonts w:ascii="Kaiti TC" w:eastAsia="Kaiti TC" w:hAnsi="Kaiti TC" w:cs="Arial" w:hint="eastAsia"/>
          <w:color w:val="000000" w:themeColor="text1"/>
        </w:rPr>
        <w:t>與</w:t>
      </w:r>
      <w:r w:rsidR="00742BAC" w:rsidRPr="00E037FC">
        <w:rPr>
          <w:rFonts w:ascii="Kaiti TC" w:eastAsia="Kaiti TC" w:hAnsi="Kaiti TC" w:cs="Songti TC" w:hint="eastAsia"/>
          <w:color w:val="000000" w:themeColor="text1"/>
        </w:rPr>
        <w:t>醫療專業人士</w:t>
      </w:r>
      <w:r w:rsidR="00742BAC" w:rsidRPr="00E037FC">
        <w:rPr>
          <w:rFonts w:ascii="Kaiti TC" w:eastAsia="Kaiti TC" w:hAnsi="Kaiti TC" w:cs="Arial"/>
          <w:color w:val="000000" w:themeColor="text1"/>
        </w:rPr>
        <w:t>(</w:t>
      </w:r>
      <w:r w:rsidR="00A13D2C" w:rsidRPr="00E037FC">
        <w:rPr>
          <w:rFonts w:ascii="Kaiti TC" w:eastAsia="Kaiti TC" w:hAnsi="Kaiti TC" w:cs="Arial"/>
          <w:color w:val="000000" w:themeColor="text1"/>
        </w:rPr>
        <w:t>H</w:t>
      </w:r>
      <w:r w:rsidR="00742BAC" w:rsidRPr="00E037FC">
        <w:rPr>
          <w:rFonts w:ascii="Kaiti TC" w:eastAsia="Kaiti TC" w:hAnsi="Kaiti TC" w:cs="Arial"/>
          <w:color w:val="000000" w:themeColor="text1"/>
        </w:rPr>
        <w:t>ealthcare providers</w:t>
      </w:r>
      <w:r w:rsidR="00742BAC" w:rsidRPr="00E037FC">
        <w:rPr>
          <w:rFonts w:ascii="Kaiti TC" w:eastAsia="Kaiti TC" w:hAnsi="Kaiti TC" w:cs="PingFang TC" w:hint="eastAsia"/>
          <w:color w:val="000000" w:themeColor="text1"/>
        </w:rPr>
        <w:t>，</w:t>
      </w:r>
      <w:r w:rsidR="00742BAC" w:rsidRPr="00E037FC">
        <w:rPr>
          <w:rFonts w:ascii="Kaiti TC" w:eastAsia="Kaiti TC" w:hAnsi="Kaiti TC" w:cs="Arial"/>
          <w:color w:val="000000" w:themeColor="text1"/>
        </w:rPr>
        <w:t>HCPs)</w:t>
      </w:r>
      <w:r w:rsidR="00F1503B">
        <w:rPr>
          <w:rFonts w:ascii="Kaiti TC" w:eastAsia="Kaiti TC" w:hAnsi="Kaiti TC" w:hint="eastAsia"/>
          <w:color w:val="000000" w:themeColor="text1"/>
        </w:rPr>
        <w:t>的</w:t>
      </w:r>
      <w:r w:rsidR="00742BAC" w:rsidRPr="00E037FC">
        <w:rPr>
          <w:rFonts w:ascii="Kaiti TC" w:eastAsia="Kaiti TC" w:hAnsi="Kaiti TC"/>
          <w:color w:val="000000" w:themeColor="text1"/>
        </w:rPr>
        <w:t>互動方式</w:t>
      </w:r>
      <w:r w:rsidR="00742BAC" w:rsidRPr="00E037FC">
        <w:rPr>
          <w:rFonts w:ascii="Kaiti TC" w:eastAsia="Kaiti TC" w:hAnsi="Kaiti TC" w:cs="PingFang TC" w:hint="eastAsia"/>
          <w:color w:val="000000" w:themeColor="text1"/>
        </w:rPr>
        <w:t>，</w:t>
      </w:r>
      <w:r w:rsidR="00742BAC" w:rsidRPr="00E037FC">
        <w:rPr>
          <w:rFonts w:ascii="Kaiti TC" w:eastAsia="Kaiti TC" w:hAnsi="Kaiti TC"/>
          <w:color w:val="000000" w:themeColor="text1"/>
        </w:rPr>
        <w:t>使他們能</w:t>
      </w:r>
      <w:r w:rsidR="00742BAC" w:rsidRPr="00E037FC">
        <w:rPr>
          <w:rFonts w:ascii="Kaiti TC" w:eastAsia="Kaiti TC" w:hAnsi="Kaiti TC" w:cs="微軟正黑體" w:hint="eastAsia"/>
          <w:color w:val="000000" w:themeColor="text1"/>
        </w:rPr>
        <w:t>夠</w:t>
      </w:r>
      <w:r w:rsidR="00742BAC" w:rsidRPr="00E037FC">
        <w:rPr>
          <w:rFonts w:ascii="Kaiti TC" w:eastAsia="Kaiti TC" w:hAnsi="Kaiti TC"/>
          <w:color w:val="000000" w:themeColor="text1"/>
        </w:rPr>
        <w:t>基於更精確</w:t>
      </w:r>
      <w:r w:rsidR="00742BAC" w:rsidRPr="00E037FC">
        <w:rPr>
          <w:rFonts w:ascii="Kaiti TC" w:eastAsia="Kaiti TC" w:hAnsi="Kaiti TC" w:cs="微軟正黑體" w:hint="eastAsia"/>
          <w:color w:val="000000" w:themeColor="text1"/>
        </w:rPr>
        <w:t>和更有</w:t>
      </w:r>
      <w:r w:rsidR="00E037FC">
        <w:rPr>
          <w:rFonts w:ascii="Kaiti TC" w:eastAsia="Kaiti TC" w:hAnsi="Kaiti TC" w:cs="微軟正黑體" w:hint="eastAsia"/>
          <w:color w:val="000000" w:themeColor="text1"/>
        </w:rPr>
        <w:t>針</w:t>
      </w:r>
      <w:r w:rsidR="00742BAC" w:rsidRPr="00E037FC">
        <w:rPr>
          <w:rFonts w:ascii="Kaiti TC" w:eastAsia="Kaiti TC" w:hAnsi="Kaiti TC"/>
          <w:color w:val="000000" w:themeColor="text1"/>
        </w:rPr>
        <w:t>對性的客戶</w:t>
      </w:r>
      <w:r w:rsidR="00742BAC" w:rsidRPr="00E037FC">
        <w:rPr>
          <w:rFonts w:ascii="Kaiti TC" w:eastAsia="Kaiti TC" w:hAnsi="Kaiti TC" w:cs="微軟正黑體" w:hint="eastAsia"/>
          <w:color w:val="000000" w:themeColor="text1"/>
        </w:rPr>
        <w:t>區隔實現個人化互動</w:t>
      </w:r>
      <w:r w:rsidR="00742BAC" w:rsidRPr="00E037FC">
        <w:rPr>
          <w:rFonts w:ascii="Kaiti TC" w:eastAsia="Kaiti TC" w:hAnsi="Kaiti TC" w:cs="PingFang TC" w:hint="eastAsia"/>
          <w:color w:val="000000" w:themeColor="text1"/>
        </w:rPr>
        <w:t>。</w:t>
      </w:r>
      <w:r w:rsidR="00CF46B9" w:rsidRPr="00E037FC">
        <w:rPr>
          <w:rFonts w:ascii="Kaiti TC" w:eastAsia="Kaiti TC" w:hAnsi="Kaiti TC" w:cs="PingFang TC"/>
          <w:color w:val="000000" w:themeColor="text1"/>
        </w:rPr>
        <w:t>AI</w:t>
      </w:r>
      <w:r w:rsidR="00CF46B9" w:rsidRPr="00E037FC">
        <w:rPr>
          <w:rFonts w:ascii="Kaiti TC" w:eastAsia="Kaiti TC" w:hAnsi="Kaiti TC"/>
          <w:color w:val="000000" w:themeColor="text1"/>
        </w:rPr>
        <w:t>可以就相關內容提供建議</w:t>
      </w:r>
      <w:r w:rsidR="00CF46B9" w:rsidRPr="00E037FC">
        <w:rPr>
          <w:rFonts w:ascii="Kaiti TC" w:eastAsia="Kaiti TC" w:hAnsi="Kaiti TC" w:cs="PingFang TC" w:hint="eastAsia"/>
          <w:color w:val="000000" w:themeColor="text1"/>
        </w:rPr>
        <w:t>，</w:t>
      </w:r>
      <w:r w:rsidR="00CF46B9" w:rsidRPr="00E037FC">
        <w:rPr>
          <w:rFonts w:ascii="Kaiti TC" w:eastAsia="Kaiti TC" w:hAnsi="Kaiti TC"/>
          <w:color w:val="000000" w:themeColor="text1"/>
        </w:rPr>
        <w:t>供</w:t>
      </w:r>
      <w:r w:rsidR="00CF46B9" w:rsidRPr="00E037FC">
        <w:rPr>
          <w:rFonts w:ascii="Kaiti TC" w:eastAsia="Kaiti TC" w:hAnsi="Kaiti TC" w:hint="eastAsia"/>
          <w:color w:val="000000" w:themeColor="text1"/>
        </w:rPr>
        <w:t>醫藥</w:t>
      </w:r>
      <w:r w:rsidR="00CF46B9" w:rsidRPr="00E037FC">
        <w:rPr>
          <w:rFonts w:ascii="Kaiti TC" w:eastAsia="Kaiti TC" w:hAnsi="Kaiti TC" w:cs="Arial"/>
          <w:color w:val="000000" w:themeColor="text1"/>
        </w:rPr>
        <w:t>代表</w:t>
      </w:r>
      <w:r w:rsidR="00CF46B9" w:rsidRPr="00E037FC">
        <w:rPr>
          <w:rFonts w:ascii="Kaiti TC" w:eastAsia="Kaiti TC" w:hAnsi="Kaiti TC" w:cs="Arial" w:hint="eastAsia"/>
          <w:color w:val="000000" w:themeColor="text1"/>
        </w:rPr>
        <w:t>去分享</w:t>
      </w:r>
      <w:r w:rsidR="00CF46B9" w:rsidRPr="00E037FC">
        <w:rPr>
          <w:rFonts w:ascii="Kaiti TC" w:eastAsia="Kaiti TC" w:hAnsi="Kaiti TC" w:cs="PingFang TC" w:hint="eastAsia"/>
          <w:color w:val="000000" w:themeColor="text1"/>
        </w:rPr>
        <w:t>，</w:t>
      </w:r>
      <w:r w:rsidR="00CF46B9" w:rsidRPr="00E037FC">
        <w:rPr>
          <w:rFonts w:ascii="Kaiti TC" w:eastAsia="Kaiti TC" w:hAnsi="Kaiti TC"/>
          <w:color w:val="000000" w:themeColor="text1"/>
        </w:rPr>
        <w:t>或者根據以前的</w:t>
      </w:r>
      <w:r w:rsidR="00CF46B9" w:rsidRPr="00E037FC">
        <w:rPr>
          <w:rFonts w:ascii="Kaiti TC" w:eastAsia="Kaiti TC" w:hAnsi="Kaiti TC" w:cs="微軟正黑體" w:hint="eastAsia"/>
          <w:color w:val="000000" w:themeColor="text1"/>
        </w:rPr>
        <w:t>拜訪</w:t>
      </w:r>
      <w:r w:rsidR="00CF46B9" w:rsidRPr="00E037FC">
        <w:rPr>
          <w:rFonts w:ascii="Kaiti TC" w:eastAsia="Kaiti TC" w:hAnsi="Kaiti TC"/>
          <w:color w:val="000000" w:themeColor="text1"/>
        </w:rPr>
        <w:t>和</w:t>
      </w:r>
      <w:r w:rsidR="00F1503B">
        <w:rPr>
          <w:rFonts w:ascii="Kaiti TC" w:eastAsia="Kaiti TC" w:hAnsi="Kaiti TC" w:hint="eastAsia"/>
          <w:color w:val="000000" w:themeColor="text1"/>
        </w:rPr>
        <w:t>H</w:t>
      </w:r>
      <w:r w:rsidR="00F1503B">
        <w:rPr>
          <w:rFonts w:ascii="Kaiti TC" w:eastAsia="Kaiti TC" w:hAnsi="Kaiti TC"/>
          <w:color w:val="000000" w:themeColor="text1"/>
        </w:rPr>
        <w:t>CP</w:t>
      </w:r>
      <w:r w:rsidR="00F1503B">
        <w:rPr>
          <w:rFonts w:ascii="Kaiti TC" w:eastAsia="Kaiti TC" w:hAnsi="Kaiti TC" w:hint="eastAsia"/>
          <w:color w:val="000000" w:themeColor="text1"/>
        </w:rPr>
        <w:t>的</w:t>
      </w:r>
      <w:r w:rsidR="00CF46B9" w:rsidRPr="00E037FC">
        <w:rPr>
          <w:rFonts w:ascii="Kaiti TC" w:eastAsia="Kaiti TC" w:hAnsi="Kaiti TC"/>
          <w:color w:val="000000" w:themeColor="text1"/>
        </w:rPr>
        <w:t>興趣</w:t>
      </w:r>
      <w:r w:rsidR="00CF46B9" w:rsidRPr="00E037FC">
        <w:rPr>
          <w:rFonts w:ascii="Kaiti TC" w:eastAsia="Kaiti TC" w:hAnsi="Kaiti TC" w:cs="Times"/>
          <w:color w:val="000000" w:themeColor="text1"/>
        </w:rPr>
        <w:t>，</w:t>
      </w:r>
      <w:r w:rsidR="00CF46B9" w:rsidRPr="00E037FC">
        <w:rPr>
          <w:rFonts w:ascii="Kaiti TC" w:eastAsia="Kaiti TC" w:hAnsi="Kaiti TC"/>
          <w:color w:val="000000" w:themeColor="text1"/>
        </w:rPr>
        <w:t>提供下一個最佳行動</w:t>
      </w:r>
      <w:r w:rsidR="00CF46B9" w:rsidRPr="00E037FC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44A857AB" w14:textId="280F4FDC" w:rsidR="00216781" w:rsidRDefault="0082260A" w:rsidP="0082260A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Times"/>
          <w:color w:val="000000" w:themeColor="text1"/>
        </w:rPr>
      </w:pPr>
      <w:r w:rsidRPr="0082260A">
        <w:rPr>
          <w:rFonts w:ascii="Kaiti TC" w:eastAsia="Kaiti TC" w:hAnsi="Kaiti TC" w:cs="PingFang TC" w:hint="eastAsia"/>
          <w:color w:val="000000" w:themeColor="text1"/>
        </w:rPr>
        <w:t>如果</w:t>
      </w:r>
      <w:r w:rsidR="00E46AFA">
        <w:rPr>
          <w:rFonts w:ascii="Kaiti TC" w:eastAsia="Kaiti TC" w:hAnsi="Kaiti TC" w:cs="PingFang TC" w:hint="eastAsia"/>
          <w:color w:val="000000" w:themeColor="text1"/>
        </w:rPr>
        <w:t>做得好</w:t>
      </w:r>
      <w:r w:rsidRPr="0082260A">
        <w:rPr>
          <w:rFonts w:ascii="Kaiti TC" w:eastAsia="Kaiti TC" w:hAnsi="Kaiti TC" w:cs="PingFang TC" w:hint="eastAsia"/>
          <w:color w:val="000000" w:themeColor="text1"/>
        </w:rPr>
        <w:t>，</w:t>
      </w:r>
      <w:r w:rsidR="00F1503B">
        <w:rPr>
          <w:rFonts w:ascii="Kaiti TC" w:eastAsia="Kaiti TC" w:hAnsi="Kaiti TC" w:cs="Times"/>
          <w:color w:val="000000" w:themeColor="text1"/>
        </w:rPr>
        <w:t>AI</w:t>
      </w:r>
      <w:r w:rsidRPr="0082260A">
        <w:rPr>
          <w:rFonts w:ascii="Kaiti TC" w:eastAsia="Kaiti TC" w:hAnsi="Kaiti TC" w:cs="Times"/>
          <w:color w:val="000000" w:themeColor="text1"/>
        </w:rPr>
        <w:t>可</w:t>
      </w:r>
      <w:r w:rsidR="00F1503B">
        <w:rPr>
          <w:rFonts w:ascii="Kaiti TC" w:eastAsia="Kaiti TC" w:hAnsi="Kaiti TC" w:cs="Times" w:hint="eastAsia"/>
          <w:color w:val="000000" w:themeColor="text1"/>
        </w:rPr>
        <w:t>以</w:t>
      </w:r>
      <w:r w:rsidRPr="0082260A">
        <w:rPr>
          <w:rFonts w:ascii="Kaiti TC" w:eastAsia="Kaiti TC" w:hAnsi="Kaiti TC" w:cs="Times"/>
          <w:color w:val="000000" w:themeColor="text1"/>
        </w:rPr>
        <w:t>提供更高的參與率，並</w:t>
      </w:r>
      <w:r w:rsidRPr="0082260A">
        <w:rPr>
          <w:rFonts w:ascii="Kaiti TC" w:eastAsia="Kaiti TC" w:hAnsi="Kaiti TC" w:cs="Times" w:hint="eastAsia"/>
          <w:color w:val="000000" w:themeColor="text1"/>
        </w:rPr>
        <w:t>讓你</w:t>
      </w:r>
      <w:r w:rsidRPr="0082260A">
        <w:rPr>
          <w:rFonts w:ascii="Kaiti TC" w:eastAsia="Kaiti TC" w:hAnsi="Kaiti TC" w:cs="Times"/>
          <w:color w:val="000000" w:themeColor="text1"/>
        </w:rPr>
        <w:t>分配銷售和行銷資源，</w:t>
      </w:r>
      <w:r w:rsidRPr="0082260A">
        <w:rPr>
          <w:rFonts w:ascii="Kaiti TC" w:eastAsia="Kaiti TC" w:hAnsi="Kaiti TC" w:cs="Times" w:hint="eastAsia"/>
          <w:color w:val="000000" w:themeColor="text1"/>
        </w:rPr>
        <w:t>以</w:t>
      </w:r>
      <w:r w:rsidR="00D144FB">
        <w:rPr>
          <w:rFonts w:ascii="Kaiti TC" w:eastAsia="Kaiti TC" w:hAnsi="Kaiti TC" w:cs="Times" w:hint="eastAsia"/>
          <w:color w:val="000000" w:themeColor="text1"/>
        </w:rPr>
        <w:t>極</w:t>
      </w:r>
      <w:r w:rsidRPr="0082260A">
        <w:rPr>
          <w:rFonts w:ascii="Kaiti TC" w:eastAsia="Kaiti TC" w:hAnsi="Kaiti TC" w:cs="Times" w:hint="eastAsia"/>
          <w:color w:val="000000" w:themeColor="text1"/>
        </w:rPr>
        <w:t>大化</w:t>
      </w:r>
      <w:r w:rsidRPr="0082260A">
        <w:rPr>
          <w:rFonts w:ascii="Kaiti TC" w:eastAsia="Kaiti TC" w:hAnsi="Kaiti TC" w:cs="Arial"/>
          <w:color w:val="000000" w:themeColor="text1"/>
          <w:shd w:val="clear" w:color="auto" w:fill="FFFFFF"/>
        </w:rPr>
        <w:t>投資報酬率</w:t>
      </w:r>
      <w:r w:rsidRPr="0082260A">
        <w:rPr>
          <w:rFonts w:ascii="Kaiti TC" w:eastAsia="Kaiti TC" w:hAnsi="Kaiti TC" w:cs="Times"/>
          <w:color w:val="000000" w:themeColor="text1"/>
        </w:rPr>
        <w:t>。而且，由於數據會</w:t>
      </w:r>
      <w:r w:rsidRPr="0082260A">
        <w:rPr>
          <w:rFonts w:ascii="Kaiti TC" w:eastAsia="Kaiti TC" w:hAnsi="Kaiti TC" w:cs="Times" w:hint="eastAsia"/>
          <w:color w:val="000000" w:themeColor="text1"/>
        </w:rPr>
        <w:t>隨著</w:t>
      </w:r>
      <w:r w:rsidRPr="0082260A">
        <w:rPr>
          <w:rFonts w:ascii="Kaiti TC" w:eastAsia="Kaiti TC" w:hAnsi="Kaiti TC" w:cs="Times"/>
          <w:color w:val="000000" w:themeColor="text1"/>
        </w:rPr>
        <w:t>新的互動</w:t>
      </w:r>
      <w:r w:rsidRPr="0082260A">
        <w:rPr>
          <w:rFonts w:ascii="Kaiti TC" w:eastAsia="Kaiti TC" w:hAnsi="Kaiti TC" w:cs="Times" w:hint="eastAsia"/>
          <w:color w:val="000000" w:themeColor="text1"/>
        </w:rPr>
        <w:t>而</w:t>
      </w:r>
      <w:r w:rsidRPr="0082260A">
        <w:rPr>
          <w:rFonts w:ascii="Kaiti TC" w:eastAsia="Kaiti TC" w:hAnsi="Kaiti TC" w:cs="Times"/>
          <w:color w:val="000000" w:themeColor="text1"/>
        </w:rPr>
        <w:t>不斷更新，因此可以根據客戶不斷變化的需求調整策略，以提供最佳的客戶體驗。</w:t>
      </w:r>
    </w:p>
    <w:p w14:paraId="630289E2" w14:textId="6985A3C4" w:rsidR="0082260A" w:rsidRDefault="00216781" w:rsidP="0082260A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Times"/>
          <w:color w:val="000000"/>
        </w:rPr>
      </w:pPr>
      <w:r w:rsidRPr="00E70162">
        <w:rPr>
          <w:rFonts w:ascii="Kaiti TC" w:eastAsia="Kaiti TC" w:hAnsi="Kaiti TC" w:hint="eastAsia"/>
          <w:color w:val="000000"/>
          <w:shd w:val="clear" w:color="auto" w:fill="FFFFFF"/>
        </w:rPr>
        <w:t>那些在</w:t>
      </w:r>
      <w:r w:rsidRPr="00E70162">
        <w:rPr>
          <w:rFonts w:ascii="Kaiti TC" w:eastAsia="Kaiti TC" w:hAnsi="Kaiti TC" w:cs="Times"/>
          <w:color w:val="000000" w:themeColor="text1"/>
        </w:rPr>
        <w:t>策略</w:t>
      </w:r>
      <w:r w:rsidRPr="00E70162">
        <w:rPr>
          <w:rFonts w:ascii="Kaiti TC" w:eastAsia="Kaiti TC" w:hAnsi="Kaiti TC" w:cs="Times"/>
          <w:color w:val="000000"/>
        </w:rPr>
        <w:t>、行銷和銷售團隊效率方面加速這種</w:t>
      </w:r>
      <w:r w:rsidRPr="00E70162">
        <w:rPr>
          <w:rFonts w:ascii="Kaiti TC" w:eastAsia="Kaiti TC" w:hAnsi="Kaiti TC" w:cs="Times" w:hint="eastAsia"/>
          <w:color w:val="000000"/>
        </w:rPr>
        <w:t>A</w:t>
      </w:r>
      <w:r w:rsidRPr="00E70162">
        <w:rPr>
          <w:rFonts w:ascii="Kaiti TC" w:eastAsia="Kaiti TC" w:hAnsi="Kaiti TC" w:cs="Times"/>
          <w:color w:val="000000"/>
        </w:rPr>
        <w:t>I</w:t>
      </w:r>
      <w:r w:rsidRPr="00E70162">
        <w:rPr>
          <w:rFonts w:ascii="Kaiti TC" w:eastAsia="Kaiti TC" w:hAnsi="Kaiti TC" w:cs="Times" w:hint="eastAsia"/>
          <w:color w:val="000000"/>
        </w:rPr>
        <w:t>思維轉變的公司</w:t>
      </w:r>
      <w:r w:rsidRPr="00E70162">
        <w:rPr>
          <w:rFonts w:ascii="Kaiti TC" w:eastAsia="Kaiti TC" w:hAnsi="Kaiti TC" w:cs="Times"/>
          <w:color w:val="000000"/>
        </w:rPr>
        <w:t>將超越</w:t>
      </w:r>
      <w:r w:rsidRPr="00E70162">
        <w:rPr>
          <w:rFonts w:ascii="Kaiti TC" w:eastAsia="Kaiti TC" w:hAnsi="Kaiti TC" w:cs="Times" w:hint="eastAsia"/>
          <w:color w:val="000000"/>
        </w:rPr>
        <w:t>這個產</w:t>
      </w:r>
      <w:r w:rsidRPr="00E70162">
        <w:rPr>
          <w:rFonts w:ascii="Kaiti TC" w:eastAsia="Kaiti TC" w:hAnsi="Kaiti TC" w:cs="Times"/>
          <w:color w:val="000000"/>
        </w:rPr>
        <w:t>業。</w:t>
      </w:r>
    </w:p>
    <w:p w14:paraId="46E8955B" w14:textId="53F99F15" w:rsidR="00806FFE" w:rsidRPr="00806FFE" w:rsidRDefault="00806FFE" w:rsidP="00E037FC">
      <w:pPr>
        <w:pStyle w:val="a7"/>
        <w:numPr>
          <w:ilvl w:val="0"/>
          <w:numId w:val="21"/>
        </w:numPr>
        <w:spacing w:before="180" w:line="0" w:lineRule="atLeast"/>
        <w:ind w:leftChars="0" w:left="482" w:hanging="482"/>
        <w:rPr>
          <w:b/>
          <w:bCs/>
          <w:sz w:val="32"/>
          <w:szCs w:val="32"/>
        </w:rPr>
      </w:pPr>
      <w:r w:rsidRPr="00806FFE">
        <w:rPr>
          <w:b/>
          <w:bCs/>
        </w:rPr>
        <w:t>智慧客戶參與從</w:t>
      </w:r>
      <w:r w:rsidRPr="00806FFE">
        <w:rPr>
          <w:rFonts w:hint="eastAsia"/>
          <w:b/>
          <w:bCs/>
        </w:rPr>
        <w:t>了</w:t>
      </w:r>
      <w:r w:rsidRPr="00806FFE">
        <w:rPr>
          <w:b/>
          <w:bCs/>
        </w:rPr>
        <w:t>解</w:t>
      </w:r>
      <w:r w:rsidRPr="00806FFE">
        <w:rPr>
          <w:rFonts w:hint="eastAsia"/>
          <w:b/>
          <w:bCs/>
        </w:rPr>
        <w:t>你</w:t>
      </w:r>
      <w:r w:rsidRPr="00806FFE">
        <w:rPr>
          <w:b/>
          <w:bCs/>
        </w:rPr>
        <w:t>的數據開始</w:t>
      </w:r>
    </w:p>
    <w:p w14:paraId="2E3B2425" w14:textId="6BD5F3D0" w:rsidR="0033027C" w:rsidRDefault="00C539EB" w:rsidP="0033027C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33027C">
        <w:rPr>
          <w:rFonts w:ascii="Kaiti TC" w:eastAsia="Kaiti TC" w:hAnsi="Kaiti TC"/>
          <w:color w:val="000000" w:themeColor="text1"/>
        </w:rPr>
        <w:t>為了更具數位化效率並為每一個利用</w:t>
      </w:r>
      <w:r w:rsidR="00D144FB">
        <w:rPr>
          <w:rFonts w:ascii="Kaiti TC" w:eastAsia="Kaiti TC" w:hAnsi="Kaiti TC"/>
          <w:color w:val="000000" w:themeColor="text1"/>
        </w:rPr>
        <w:t>AI</w:t>
      </w:r>
      <w:r w:rsidRPr="0033027C">
        <w:rPr>
          <w:rFonts w:ascii="Kaiti TC" w:eastAsia="Kaiti TC" w:hAnsi="Kaiti TC"/>
          <w:color w:val="000000" w:themeColor="text1"/>
        </w:rPr>
        <w:t>的</w:t>
      </w:r>
      <w:r w:rsidRPr="0033027C">
        <w:rPr>
          <w:rFonts w:ascii="Kaiti TC" w:eastAsia="Kaiti TC" w:hAnsi="Kaiti TC" w:hint="eastAsia"/>
          <w:color w:val="000000" w:themeColor="text1"/>
        </w:rPr>
        <w:t>H</w:t>
      </w:r>
      <w:r w:rsidRPr="0033027C">
        <w:rPr>
          <w:rFonts w:ascii="Kaiti TC" w:eastAsia="Kaiti TC" w:hAnsi="Kaiti TC"/>
          <w:color w:val="000000" w:themeColor="text1"/>
        </w:rPr>
        <w:t>CP創造量身定制的參與，</w:t>
      </w:r>
      <w:r w:rsidR="0033027C" w:rsidRPr="0033027C">
        <w:rPr>
          <w:rFonts w:ascii="Kaiti TC" w:eastAsia="Kaiti TC" w:hAnsi="Kaiti TC"/>
          <w:color w:val="000000" w:themeColor="text1"/>
        </w:rPr>
        <w:t>生命科學組織需要一個建立在</w:t>
      </w:r>
      <w:r w:rsidR="0033027C">
        <w:rPr>
          <w:rFonts w:ascii="Kaiti TC" w:eastAsia="Kaiti TC" w:hAnsi="Kaiti TC" w:hint="eastAsia"/>
          <w:color w:val="000000" w:themeColor="text1"/>
        </w:rPr>
        <w:t>數據</w:t>
      </w:r>
      <w:r w:rsidR="0033027C" w:rsidRPr="0033027C">
        <w:rPr>
          <w:rFonts w:ascii="Kaiti TC" w:eastAsia="Kaiti TC" w:hAnsi="Kaiti TC"/>
          <w:color w:val="000000" w:themeColor="text1"/>
        </w:rPr>
        <w:t>衍生洞察基礎上的客戶參與策略。這種以洞察為導向的策略被稱為</w:t>
      </w:r>
      <w:r w:rsidR="0033027C" w:rsidRPr="0033027C">
        <w:rPr>
          <w:rFonts w:ascii="Kaiti TC" w:eastAsia="Kaiti TC" w:hAnsi="Kaiti TC" w:cs="PingFang TC" w:hint="eastAsia"/>
          <w:color w:val="000000" w:themeColor="text1"/>
        </w:rPr>
        <w:t>「</w:t>
      </w:r>
      <w:r w:rsidR="0033027C" w:rsidRPr="0033027C">
        <w:rPr>
          <w:rFonts w:ascii="Kaiti TC" w:eastAsia="Kaiti TC" w:hAnsi="Kaiti TC"/>
          <w:color w:val="000000" w:themeColor="text1"/>
        </w:rPr>
        <w:t>智</w:t>
      </w:r>
      <w:r w:rsidR="0033027C">
        <w:rPr>
          <w:rFonts w:ascii="Kaiti TC" w:eastAsia="Kaiti TC" w:hAnsi="Kaiti TC" w:hint="eastAsia"/>
          <w:color w:val="000000" w:themeColor="text1"/>
        </w:rPr>
        <w:t>能</w:t>
      </w:r>
      <w:r w:rsidR="0033027C" w:rsidRPr="0033027C">
        <w:rPr>
          <w:rFonts w:ascii="Kaiti TC" w:eastAsia="Kaiti TC" w:hAnsi="Kaiti TC"/>
          <w:color w:val="000000" w:themeColor="text1"/>
        </w:rPr>
        <w:t>參與</w:t>
      </w:r>
      <w:r w:rsidR="0033027C" w:rsidRPr="0033027C">
        <w:rPr>
          <w:rFonts w:ascii="Kaiti TC" w:eastAsia="Kaiti TC" w:hAnsi="Kaiti TC" w:cs="PingFang TC" w:hint="eastAsia"/>
          <w:color w:val="000000" w:themeColor="text1"/>
        </w:rPr>
        <w:t>」</w:t>
      </w:r>
      <w:r w:rsidR="0033027C" w:rsidRPr="0033027C">
        <w:rPr>
          <w:rFonts w:ascii="Kaiti TC" w:eastAsia="Kaiti TC" w:hAnsi="Kaiti TC"/>
          <w:color w:val="000000" w:themeColor="text1"/>
        </w:rPr>
        <w:t>。</w:t>
      </w:r>
    </w:p>
    <w:p w14:paraId="719B3F3C" w14:textId="5E5F4C59" w:rsidR="00BF020A" w:rsidRDefault="00D67643" w:rsidP="00E037FC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2E5ED1">
        <w:rPr>
          <w:rFonts w:ascii="Kaiti TC" w:eastAsia="Kaiti TC" w:hAnsi="Kaiti TC"/>
          <w:color w:val="000000" w:themeColor="text1"/>
        </w:rPr>
        <w:t>當我們考慮智能參與時，通常會</w:t>
      </w:r>
      <w:r w:rsidR="00794BE9" w:rsidRPr="002E5ED1">
        <w:rPr>
          <w:rFonts w:ascii="Kaiti TC" w:eastAsia="Kaiti TC" w:hAnsi="Kaiti TC" w:hint="eastAsia"/>
          <w:color w:val="000000" w:themeColor="text1"/>
        </w:rPr>
        <w:t>根據</w:t>
      </w:r>
      <w:r w:rsidR="00794BE9" w:rsidRPr="002E5ED1">
        <w:rPr>
          <w:rFonts w:ascii="Kaiti TC" w:eastAsia="Kaiti TC" w:hAnsi="Kaiti TC"/>
          <w:color w:val="000000" w:themeColor="text1"/>
        </w:rPr>
        <w:t>HCP</w:t>
      </w:r>
      <w:r w:rsidR="00794BE9" w:rsidRPr="002E5ED1">
        <w:rPr>
          <w:rFonts w:ascii="Kaiti TC" w:eastAsia="Kaiti TC" w:hAnsi="Kaiti TC" w:hint="eastAsia"/>
          <w:color w:val="000000" w:themeColor="text1"/>
        </w:rPr>
        <w:t>的偏好</w:t>
      </w:r>
      <w:r w:rsidR="00794BE9" w:rsidRPr="002E5ED1">
        <w:rPr>
          <w:rFonts w:ascii="Kaiti TC" w:eastAsia="Kaiti TC" w:hAnsi="Kaiti TC"/>
          <w:color w:val="000000" w:themeColor="text1"/>
        </w:rPr>
        <w:t>和</w:t>
      </w:r>
      <w:r w:rsidR="00794BE9" w:rsidRPr="002E5ED1">
        <w:rPr>
          <w:rFonts w:ascii="Kaiti TC" w:eastAsia="Kaiti TC" w:hAnsi="Kaiti TC" w:hint="eastAsia"/>
          <w:color w:val="000000" w:themeColor="text1"/>
        </w:rPr>
        <w:t>對</w:t>
      </w:r>
      <w:r w:rsidR="00794BE9" w:rsidRPr="002E5ED1">
        <w:rPr>
          <w:rFonts w:ascii="Kaiti TC" w:eastAsia="Kaiti TC" w:hAnsi="Kaiti TC"/>
          <w:color w:val="000000" w:themeColor="text1"/>
        </w:rPr>
        <w:t>過去互動</w:t>
      </w:r>
      <w:r w:rsidR="00794BE9" w:rsidRPr="002E5ED1">
        <w:rPr>
          <w:rFonts w:ascii="Kaiti TC" w:eastAsia="Kaiti TC" w:hAnsi="Kaiti TC" w:hint="eastAsia"/>
          <w:color w:val="000000" w:themeColor="text1"/>
        </w:rPr>
        <w:t>的了解來</w:t>
      </w:r>
      <w:r w:rsidR="00B765AE">
        <w:rPr>
          <w:rFonts w:ascii="Kaiti TC" w:eastAsia="Kaiti TC" w:hAnsi="Kaiti TC" w:hint="eastAsia"/>
          <w:color w:val="000000" w:themeColor="text1"/>
        </w:rPr>
        <w:t>思</w:t>
      </w:r>
      <w:r w:rsidRPr="002E5ED1">
        <w:rPr>
          <w:rFonts w:ascii="Kaiti TC" w:eastAsia="Kaiti TC" w:hAnsi="Kaiti TC"/>
          <w:color w:val="000000" w:themeColor="text1"/>
        </w:rPr>
        <w:t>考</w:t>
      </w:r>
      <w:r w:rsidR="00794BE9" w:rsidRPr="002E5ED1">
        <w:rPr>
          <w:rFonts w:ascii="Kaiti TC" w:eastAsia="Kaiti TC" w:hAnsi="Kaiti TC" w:hint="eastAsia"/>
          <w:color w:val="000000" w:themeColor="text1"/>
        </w:rPr>
        <w:t>與</w:t>
      </w:r>
      <w:r w:rsidR="00794BE9" w:rsidRPr="002E5ED1">
        <w:rPr>
          <w:rFonts w:ascii="Kaiti TC" w:eastAsia="Kaiti TC" w:hAnsi="Kaiti TC"/>
          <w:color w:val="000000" w:themeColor="text1"/>
        </w:rPr>
        <w:t>HCP</w:t>
      </w:r>
      <w:r w:rsidR="00794BE9" w:rsidRPr="002E5ED1">
        <w:rPr>
          <w:rFonts w:ascii="Kaiti TC" w:eastAsia="Kaiti TC" w:hAnsi="Kaiti TC" w:hint="eastAsia"/>
          <w:color w:val="000000" w:themeColor="text1"/>
        </w:rPr>
        <w:t>互動的</w:t>
      </w:r>
      <w:r w:rsidRPr="002E5ED1">
        <w:rPr>
          <w:rFonts w:ascii="Kaiti TC" w:eastAsia="Kaiti TC" w:hAnsi="Kaiti TC"/>
          <w:color w:val="000000" w:themeColor="text1"/>
        </w:rPr>
        <w:t>所有</w:t>
      </w:r>
      <w:r w:rsidR="00D144FB">
        <w:rPr>
          <w:rFonts w:ascii="Kaiti TC" w:eastAsia="Kaiti TC" w:hAnsi="Kaiti TC" w:hint="eastAsia"/>
          <w:color w:val="000000" w:themeColor="text1"/>
        </w:rPr>
        <w:t>管</w:t>
      </w:r>
      <w:r w:rsidRPr="002E5ED1">
        <w:rPr>
          <w:rFonts w:ascii="Kaiti TC" w:eastAsia="Kaiti TC" w:hAnsi="Kaiti TC"/>
          <w:color w:val="000000" w:themeColor="text1"/>
        </w:rPr>
        <w:t>道。</w:t>
      </w:r>
      <w:r w:rsidR="00794BE9" w:rsidRPr="002E5ED1">
        <w:rPr>
          <w:rFonts w:ascii="Kaiti TC" w:eastAsia="Kaiti TC" w:hAnsi="Kaiti TC"/>
          <w:color w:val="000000" w:themeColor="text1"/>
        </w:rPr>
        <w:t>但在這一切之前，需要</w:t>
      </w:r>
      <w:r w:rsidR="00794BE9" w:rsidRPr="002E5ED1">
        <w:rPr>
          <w:rFonts w:ascii="Kaiti TC" w:eastAsia="Kaiti TC" w:hAnsi="Kaiti TC" w:hint="eastAsia"/>
          <w:color w:val="000000" w:themeColor="text1"/>
        </w:rPr>
        <w:t>打好</w:t>
      </w:r>
      <w:r w:rsidR="00794BE9" w:rsidRPr="002E5ED1">
        <w:rPr>
          <w:rFonts w:ascii="Kaiti TC" w:eastAsia="Kaiti TC" w:hAnsi="Kaiti TC"/>
          <w:color w:val="000000" w:themeColor="text1"/>
        </w:rPr>
        <w:t>基礎。如果數據</w:t>
      </w:r>
      <w:r w:rsidR="00794BE9" w:rsidRPr="002E5ED1">
        <w:rPr>
          <w:rFonts w:ascii="Kaiti TC" w:eastAsia="Kaiti TC" w:hAnsi="Kaiti TC"/>
          <w:color w:val="000000" w:themeColor="text1"/>
          <w:shd w:val="clear" w:color="auto" w:fill="FFFFFF"/>
        </w:rPr>
        <w:t>不是正確的</w:t>
      </w:r>
      <w:r w:rsidR="00794BE9" w:rsidRPr="002E5ED1">
        <w:rPr>
          <w:rFonts w:ascii="Kaiti TC" w:eastAsia="Kaiti TC" w:hAnsi="Kaiti TC"/>
          <w:color w:val="000000" w:themeColor="text1"/>
        </w:rPr>
        <w:t>，</w:t>
      </w:r>
      <w:r w:rsidR="00794BE9" w:rsidRPr="002E5ED1">
        <w:rPr>
          <w:rFonts w:ascii="Kaiti TC" w:eastAsia="Kaiti TC" w:hAnsi="Kaiti TC" w:hint="eastAsia"/>
          <w:color w:val="000000" w:themeColor="text1"/>
        </w:rPr>
        <w:t>其他一切都不重要</w:t>
      </w:r>
      <w:r w:rsidR="00794BE9" w:rsidRPr="002E5ED1">
        <w:rPr>
          <w:rFonts w:ascii="Kaiti TC" w:eastAsia="Kaiti TC" w:hAnsi="Kaiti TC" w:cs="PingFang TC" w:hint="eastAsia"/>
          <w:color w:val="000000" w:themeColor="text1"/>
        </w:rPr>
        <w:t>。</w:t>
      </w:r>
      <w:r w:rsidR="00E50130" w:rsidRPr="002E5ED1">
        <w:rPr>
          <w:rFonts w:ascii="Kaiti TC" w:eastAsia="Kaiti TC" w:hAnsi="Kaiti TC" w:cs="PingFang TC" w:hint="eastAsia"/>
          <w:color w:val="000000" w:themeColor="text1"/>
        </w:rPr>
        <w:t>必須以標準的方式清理和組織</w:t>
      </w:r>
      <w:r w:rsidR="009D3A84" w:rsidRPr="002E5ED1">
        <w:rPr>
          <w:rFonts w:ascii="Kaiti TC" w:eastAsia="Kaiti TC" w:hAnsi="Kaiti TC" w:cs="PingFang TC" w:hint="eastAsia"/>
          <w:color w:val="000000" w:themeColor="text1"/>
        </w:rPr>
        <w:t>數據源。</w:t>
      </w:r>
      <w:r w:rsidR="00BF020A" w:rsidRPr="002E5ED1">
        <w:rPr>
          <w:rFonts w:ascii="Kaiti TC" w:eastAsia="Kaiti TC" w:hAnsi="Kaiti TC"/>
          <w:color w:val="000000" w:themeColor="text1"/>
          <w:shd w:val="clear" w:color="auto" w:fill="FFFFFF"/>
        </w:rPr>
        <w:t>商業數據倉</w:t>
      </w:r>
      <w:r w:rsidR="00BF020A" w:rsidRPr="002E5ED1">
        <w:rPr>
          <w:rFonts w:ascii="Kaiti TC" w:eastAsia="Kaiti TC" w:hAnsi="Kaiti TC" w:cs="Apple Color Emoji" w:hint="eastAsia"/>
          <w:color w:val="000000" w:themeColor="text1"/>
          <w:shd w:val="clear" w:color="auto" w:fill="FFFFFF"/>
        </w:rPr>
        <w:t>儲</w:t>
      </w:r>
      <w:r w:rsidR="00BF020A" w:rsidRPr="002E5ED1">
        <w:rPr>
          <w:rFonts w:ascii="Kaiti TC" w:eastAsia="Kaiti TC" w:hAnsi="Kaiti TC"/>
          <w:color w:val="000000" w:themeColor="text1"/>
          <w:shd w:val="clear" w:color="auto" w:fill="FFFFFF"/>
        </w:rPr>
        <w:t>可以統一連接和組織所有重要</w:t>
      </w:r>
      <w:r w:rsidR="00BF020A" w:rsidRPr="002E5ED1">
        <w:rPr>
          <w:rFonts w:ascii="Kaiti TC" w:eastAsia="Kaiti TC" w:hAnsi="Kaiti TC" w:hint="eastAsia"/>
          <w:color w:val="000000" w:themeColor="text1"/>
          <w:shd w:val="clear" w:color="auto" w:fill="FFFFFF"/>
        </w:rPr>
        <w:t>的</w:t>
      </w:r>
      <w:r w:rsidR="00BF020A" w:rsidRPr="002E5ED1">
        <w:rPr>
          <w:rFonts w:ascii="Kaiti TC" w:eastAsia="Kaiti TC" w:hAnsi="Kaiti TC"/>
          <w:color w:val="000000" w:themeColor="text1"/>
          <w:shd w:val="clear" w:color="auto" w:fill="FFFFFF"/>
        </w:rPr>
        <w:t>數據源</w:t>
      </w:r>
      <w:r w:rsidR="002E5ED1" w:rsidRPr="002E5ED1">
        <w:rPr>
          <w:rFonts w:ascii="Kaiti TC" w:eastAsia="Kaiti TC" w:hAnsi="Kaiti TC" w:cs="PingFang TC" w:hint="eastAsia"/>
          <w:color w:val="000000" w:themeColor="text1"/>
        </w:rPr>
        <w:t>。</w:t>
      </w:r>
      <w:r w:rsidR="002E5ED1" w:rsidRPr="002E5ED1">
        <w:rPr>
          <w:rFonts w:ascii="Kaiti TC" w:eastAsia="Kaiti TC" w:hAnsi="Kaiti TC" w:hint="eastAsia"/>
          <w:color w:val="000000" w:themeColor="text1"/>
        </w:rPr>
        <w:t>透</w:t>
      </w:r>
      <w:r w:rsidR="002E5ED1" w:rsidRPr="002E5ED1">
        <w:rPr>
          <w:rFonts w:ascii="Kaiti TC" w:eastAsia="Kaiti TC" w:hAnsi="Kaiti TC"/>
          <w:color w:val="000000" w:themeColor="text1"/>
        </w:rPr>
        <w:t>過有組織的參與、有組織的內容和有組織的數據，可以以更</w:t>
      </w:r>
      <w:r w:rsidR="002E5ED1" w:rsidRPr="002E5ED1">
        <w:rPr>
          <w:rFonts w:ascii="Kaiti TC" w:eastAsia="Kaiti TC" w:hAnsi="Kaiti TC" w:hint="eastAsia"/>
          <w:color w:val="000000" w:themeColor="text1"/>
        </w:rPr>
        <w:t>加</w:t>
      </w:r>
      <w:r w:rsidR="002E5ED1" w:rsidRPr="002E5ED1">
        <w:rPr>
          <w:rFonts w:ascii="Kaiti TC" w:eastAsia="Kaiti TC" w:hAnsi="Kaiti TC"/>
          <w:color w:val="000000" w:themeColor="text1"/>
        </w:rPr>
        <w:t>相關、更有針對性的方式與</w:t>
      </w:r>
      <w:r w:rsidR="00D144FB">
        <w:rPr>
          <w:rFonts w:ascii="Kaiti TC" w:eastAsia="Kaiti TC" w:hAnsi="Kaiti TC"/>
          <w:color w:val="000000" w:themeColor="text1"/>
        </w:rPr>
        <w:t>HCP</w:t>
      </w:r>
      <w:r w:rsidR="002E5ED1" w:rsidRPr="002E5ED1">
        <w:rPr>
          <w:rFonts w:ascii="Kaiti TC" w:eastAsia="Kaiti TC" w:hAnsi="Kaiti TC"/>
          <w:color w:val="000000" w:themeColor="text1"/>
        </w:rPr>
        <w:t>互動。</w:t>
      </w:r>
    </w:p>
    <w:p w14:paraId="3363945B" w14:textId="4E228459" w:rsidR="00B765AE" w:rsidRPr="00804F33" w:rsidRDefault="00B765AE" w:rsidP="00B765AE">
      <w:pPr>
        <w:pStyle w:val="a7"/>
        <w:numPr>
          <w:ilvl w:val="0"/>
          <w:numId w:val="22"/>
        </w:numPr>
        <w:spacing w:before="180" w:line="0" w:lineRule="atLeast"/>
        <w:ind w:leftChars="0"/>
        <w:jc w:val="both"/>
        <w:rPr>
          <w:b/>
          <w:bCs/>
        </w:rPr>
      </w:pPr>
      <w:r w:rsidRPr="00804F33">
        <w:rPr>
          <w:b/>
          <w:bCs/>
        </w:rPr>
        <w:t>用</w:t>
      </w:r>
      <w:r w:rsidR="00D144FB">
        <w:rPr>
          <w:b/>
          <w:bCs/>
        </w:rPr>
        <w:t>AI</w:t>
      </w:r>
      <w:r w:rsidRPr="00804F33">
        <w:rPr>
          <w:b/>
          <w:bCs/>
        </w:rPr>
        <w:t>個人化旅程</w:t>
      </w:r>
    </w:p>
    <w:p w14:paraId="6FC1A115" w14:textId="75635B65" w:rsidR="00732C69" w:rsidRPr="00E037FC" w:rsidRDefault="00C160B6" w:rsidP="00D27D96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Times"/>
          <w:color w:val="000000" w:themeColor="text1"/>
        </w:rPr>
      </w:pPr>
      <w:r w:rsidRPr="00E037FC">
        <w:rPr>
          <w:rFonts w:ascii="Kaiti TC" w:eastAsia="Kaiti TC" w:hAnsi="Kaiti TC" w:cs="Times"/>
          <w:color w:val="000000" w:themeColor="text1"/>
        </w:rPr>
        <w:lastRenderedPageBreak/>
        <w:t>商業生命科學中</w:t>
      </w:r>
      <w:r w:rsidR="00D144FB">
        <w:rPr>
          <w:rFonts w:ascii="Kaiti TC" w:eastAsia="Kaiti TC" w:hAnsi="Kaiti TC" w:cs="Times"/>
          <w:color w:val="000000" w:themeColor="text1"/>
        </w:rPr>
        <w:t>AI</w:t>
      </w:r>
      <w:r w:rsidRPr="00E037FC">
        <w:rPr>
          <w:rFonts w:ascii="Kaiti TC" w:eastAsia="Kaiti TC" w:hAnsi="Kaiti TC" w:cs="Times"/>
          <w:color w:val="000000" w:themeColor="text1"/>
        </w:rPr>
        <w:t>的下一個前沿是為</w:t>
      </w:r>
      <w:r w:rsidRPr="00E037FC">
        <w:rPr>
          <w:rFonts w:ascii="Kaiti TC" w:eastAsia="Kaiti TC" w:hAnsi="Kaiti TC" w:hint="eastAsia"/>
          <w:color w:val="000000" w:themeColor="text1"/>
        </w:rPr>
        <w:t>醫藥</w:t>
      </w:r>
      <w:r w:rsidRPr="00E037FC">
        <w:rPr>
          <w:rFonts w:ascii="Kaiti TC" w:eastAsia="Kaiti TC" w:hAnsi="Kaiti TC" w:cs="Arial"/>
          <w:color w:val="000000" w:themeColor="text1"/>
        </w:rPr>
        <w:t>代表</w:t>
      </w:r>
      <w:r w:rsidRPr="00E037FC">
        <w:rPr>
          <w:rFonts w:ascii="Kaiti TC" w:eastAsia="Kaiti TC" w:hAnsi="Kaiti TC" w:cs="Times"/>
          <w:color w:val="000000" w:themeColor="text1"/>
        </w:rPr>
        <w:t>和醫療</w:t>
      </w:r>
      <w:r w:rsidR="00D27D96" w:rsidRPr="00E037FC">
        <w:rPr>
          <w:rFonts w:ascii="Kaiti TC" w:eastAsia="Kaiti TC" w:hAnsi="Kaiti TC" w:cs="Times" w:hint="eastAsia"/>
          <w:color w:val="000000" w:themeColor="text1"/>
        </w:rPr>
        <w:t>服務</w:t>
      </w:r>
      <w:r w:rsidRPr="00E037FC">
        <w:rPr>
          <w:rFonts w:ascii="Kaiti TC" w:eastAsia="Kaiti TC" w:hAnsi="Kaiti TC" w:cs="Times"/>
          <w:color w:val="000000" w:themeColor="text1"/>
        </w:rPr>
        <w:t>提供</w:t>
      </w:r>
      <w:r w:rsidRPr="00E037FC">
        <w:rPr>
          <w:rFonts w:ascii="Kaiti TC" w:eastAsia="Kaiti TC" w:hAnsi="Kaiti TC" w:cs="Times" w:hint="eastAsia"/>
          <w:color w:val="000000" w:themeColor="text1"/>
        </w:rPr>
        <w:t>者</w:t>
      </w:r>
      <w:r w:rsidRPr="00E037FC">
        <w:rPr>
          <w:rFonts w:ascii="Kaiti TC" w:eastAsia="Kaiti TC" w:hAnsi="Kaiti TC" w:cs="Times"/>
          <w:color w:val="000000" w:themeColor="text1"/>
        </w:rPr>
        <w:t>之間的互動帶來更多</w:t>
      </w:r>
      <w:r w:rsidR="00D27D96" w:rsidRPr="00E037FC">
        <w:rPr>
          <w:rFonts w:ascii="Kaiti TC" w:eastAsia="Kaiti TC" w:hAnsi="Kaiti TC" w:cs="Times" w:hint="eastAsia"/>
          <w:color w:val="000000" w:themeColor="text1"/>
        </w:rPr>
        <w:t>的</w:t>
      </w:r>
      <w:r w:rsidRPr="00E037FC">
        <w:rPr>
          <w:rFonts w:ascii="Kaiti TC" w:eastAsia="Kaiti TC" w:hAnsi="Kaiti TC" w:cs="Times"/>
          <w:color w:val="000000" w:themeColor="text1"/>
        </w:rPr>
        <w:t>個</w:t>
      </w:r>
      <w:r w:rsidR="00D27D96" w:rsidRPr="00E037FC">
        <w:rPr>
          <w:rFonts w:ascii="Kaiti TC" w:eastAsia="Kaiti TC" w:hAnsi="Kaiti TC" w:cs="Times" w:hint="eastAsia"/>
          <w:color w:val="000000" w:themeColor="text1"/>
        </w:rPr>
        <w:t>人</w:t>
      </w:r>
      <w:r w:rsidRPr="00E037FC">
        <w:rPr>
          <w:rFonts w:ascii="Kaiti TC" w:eastAsia="Kaiti TC" w:hAnsi="Kaiti TC" w:cs="Times" w:hint="eastAsia"/>
          <w:color w:val="000000" w:themeColor="text1"/>
        </w:rPr>
        <w:t>化</w:t>
      </w:r>
      <w:r w:rsidRPr="00E037FC">
        <w:rPr>
          <w:rFonts w:ascii="Kaiti TC" w:eastAsia="Kaiti TC" w:hAnsi="Kaiti TC" w:cs="Times"/>
          <w:color w:val="000000" w:themeColor="text1"/>
        </w:rPr>
        <w:t>。</w:t>
      </w:r>
      <w:r w:rsidR="00D27D96" w:rsidRPr="00E037FC">
        <w:rPr>
          <w:rFonts w:ascii="Kaiti TC" w:eastAsia="Kaiti TC" w:hAnsi="Kaiti TC"/>
          <w:color w:val="000000" w:themeColor="text1"/>
          <w:shd w:val="clear" w:color="auto" w:fill="FFFFFF"/>
        </w:rPr>
        <w:t>在多</w:t>
      </w:r>
      <w:r w:rsidR="006E2A47">
        <w:rPr>
          <w:rFonts w:ascii="Kaiti TC" w:eastAsia="Kaiti TC" w:hAnsi="Kaiti TC" w:hint="eastAsia"/>
          <w:color w:val="000000" w:themeColor="text1"/>
          <w:shd w:val="clear" w:color="auto" w:fill="FFFFFF"/>
        </w:rPr>
        <w:t>管</w:t>
      </w:r>
      <w:r w:rsidR="00D27D96" w:rsidRPr="00E037FC">
        <w:rPr>
          <w:rFonts w:ascii="Kaiti TC" w:eastAsia="Kaiti TC" w:hAnsi="Kaiti TC"/>
          <w:color w:val="000000" w:themeColor="text1"/>
          <w:shd w:val="clear" w:color="auto" w:fill="FFFFFF"/>
        </w:rPr>
        <w:t>道互</w:t>
      </w:r>
      <w:r w:rsidR="00863683" w:rsidRPr="00E037FC">
        <w:rPr>
          <w:rFonts w:ascii="Kaiti TC" w:eastAsia="Kaiti TC" w:hAnsi="Kaiti TC" w:hint="eastAsia"/>
          <w:color w:val="000000" w:themeColor="text1"/>
          <w:shd w:val="clear" w:color="auto" w:fill="FFFFFF"/>
        </w:rPr>
        <w:t>動</w:t>
      </w:r>
      <w:r w:rsidR="00D27D96" w:rsidRPr="00E037FC">
        <w:rPr>
          <w:rFonts w:ascii="Kaiti TC" w:eastAsia="Kaiti TC" w:hAnsi="Kaiti TC"/>
          <w:color w:val="000000" w:themeColor="text1"/>
          <w:shd w:val="clear" w:color="auto" w:fill="FFFFFF"/>
        </w:rPr>
        <w:t>數據</w:t>
      </w:r>
      <w:r w:rsidR="00D27D96" w:rsidRPr="00E037FC">
        <w:rPr>
          <w:rFonts w:ascii="Kaiti TC" w:eastAsia="Kaiti TC" w:hAnsi="Kaiti TC" w:cs="PingFang TC" w:hint="eastAsia"/>
          <w:color w:val="000000" w:themeColor="text1"/>
        </w:rPr>
        <w:t>、</w:t>
      </w:r>
      <w:r w:rsidR="00D27D96" w:rsidRPr="00E037FC">
        <w:rPr>
          <w:rFonts w:ascii="Kaiti TC" w:eastAsia="Kaiti TC" w:hAnsi="Kaiti TC"/>
          <w:color w:val="000000" w:themeColor="text1"/>
          <w:shd w:val="clear" w:color="auto" w:fill="FFFFFF"/>
        </w:rPr>
        <w:t>索賠</w:t>
      </w:r>
      <w:r w:rsidR="00863683" w:rsidRPr="00E037FC">
        <w:rPr>
          <w:rFonts w:ascii="Kaiti TC" w:eastAsia="Kaiti TC" w:hAnsi="Kaiti TC" w:hint="eastAsia"/>
          <w:color w:val="000000" w:themeColor="text1"/>
          <w:shd w:val="clear" w:color="auto" w:fill="FFFFFF"/>
        </w:rPr>
        <w:t>資訊</w:t>
      </w:r>
      <w:r w:rsidR="00D27D96" w:rsidRPr="00E037FC">
        <w:rPr>
          <w:rFonts w:ascii="Kaiti TC" w:eastAsia="Kaiti TC" w:hAnsi="Kaiti TC" w:cs="PingFang TC" w:hint="eastAsia"/>
          <w:color w:val="000000" w:themeColor="text1"/>
        </w:rPr>
        <w:t>、</w:t>
      </w:r>
      <w:r w:rsidR="00D27D96" w:rsidRPr="00E037FC">
        <w:rPr>
          <w:rFonts w:ascii="Kaiti TC" w:eastAsia="Kaiti TC" w:hAnsi="Kaiti TC"/>
          <w:color w:val="000000" w:themeColor="text1"/>
          <w:shd w:val="clear" w:color="auto" w:fill="FFFFFF"/>
        </w:rPr>
        <w:t>人口統計數據和詳細的客戶檔案之間，生命科學公司深入了解他們的客戶</w:t>
      </w:r>
      <w:r w:rsidR="00D27D96" w:rsidRPr="00E037FC">
        <w:rPr>
          <w:rFonts w:ascii="Kaiti TC" w:eastAsia="Kaiti TC" w:hAnsi="Kaiti TC" w:cs="Times"/>
          <w:color w:val="000000" w:themeColor="text1"/>
        </w:rPr>
        <w:t>。挑戰在於從</w:t>
      </w:r>
      <w:r w:rsidR="00D27D96" w:rsidRPr="00E037FC">
        <w:rPr>
          <w:rFonts w:ascii="Kaiti TC" w:eastAsia="Kaiti TC" w:hAnsi="Kaiti TC" w:cs="Times" w:hint="eastAsia"/>
          <w:color w:val="000000" w:themeColor="text1"/>
        </w:rPr>
        <w:t>封閉塔</w:t>
      </w:r>
      <w:r w:rsidR="00D27D96" w:rsidRPr="00E037FC">
        <w:rPr>
          <w:rFonts w:ascii="Kaiti TC" w:eastAsia="Kaiti TC" w:hAnsi="Kaiti TC" w:cs="Times"/>
          <w:color w:val="000000" w:themeColor="text1"/>
        </w:rPr>
        <w:t>中解鎖這些信息並使其可行。這就是</w:t>
      </w:r>
      <w:r w:rsidR="00D144FB">
        <w:rPr>
          <w:rFonts w:ascii="Kaiti TC" w:eastAsia="Kaiti TC" w:hAnsi="Kaiti TC" w:cs="Times"/>
          <w:color w:val="000000" w:themeColor="text1"/>
        </w:rPr>
        <w:t>AI</w:t>
      </w:r>
      <w:r w:rsidR="00D27D96" w:rsidRPr="00E037FC">
        <w:rPr>
          <w:rFonts w:ascii="Kaiti TC" w:eastAsia="Kaiti TC" w:hAnsi="Kaiti TC" w:cs="Times"/>
          <w:color w:val="000000" w:themeColor="text1"/>
        </w:rPr>
        <w:t>的用武之地。</w:t>
      </w:r>
    </w:p>
    <w:p w14:paraId="294F986C" w14:textId="1D077FDF" w:rsidR="0072340D" w:rsidRDefault="00732C69" w:rsidP="0072340D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72340D">
        <w:rPr>
          <w:rFonts w:ascii="Kaiti TC" w:eastAsia="Kaiti TC" w:hAnsi="Kaiti TC" w:cs="Times"/>
          <w:color w:val="000000" w:themeColor="text1"/>
        </w:rPr>
        <w:t>基於</w:t>
      </w:r>
      <w:r w:rsidR="00D144FB">
        <w:rPr>
          <w:rFonts w:ascii="Kaiti TC" w:eastAsia="Kaiti TC" w:hAnsi="Kaiti TC" w:cs="Times"/>
          <w:color w:val="000000" w:themeColor="text1"/>
        </w:rPr>
        <w:t>CRM</w:t>
      </w:r>
      <w:r w:rsidRPr="0072340D">
        <w:rPr>
          <w:rFonts w:ascii="Kaiti TC" w:eastAsia="Kaiti TC" w:hAnsi="Kaiti TC" w:cs="Times"/>
          <w:color w:val="000000" w:themeColor="text1"/>
        </w:rPr>
        <w:t>和其他系統中</w:t>
      </w:r>
      <w:r w:rsidRPr="0072340D">
        <w:rPr>
          <w:rFonts w:ascii="Kaiti TC" w:eastAsia="Kaiti TC" w:hAnsi="Kaiti TC" w:cs="Times" w:hint="eastAsia"/>
          <w:color w:val="000000" w:themeColor="text1"/>
        </w:rPr>
        <w:t>獲取</w:t>
      </w:r>
      <w:r w:rsidRPr="0072340D">
        <w:rPr>
          <w:rFonts w:ascii="Kaiti TC" w:eastAsia="Kaiti TC" w:hAnsi="Kaiti TC" w:cs="Times"/>
          <w:color w:val="000000" w:themeColor="text1"/>
        </w:rPr>
        <w:t>的豐富客戶資訊，</w:t>
      </w:r>
      <w:r w:rsidR="00D144FB">
        <w:rPr>
          <w:rFonts w:ascii="Kaiti TC" w:eastAsia="Kaiti TC" w:hAnsi="Kaiti TC" w:cs="Times" w:hint="eastAsia"/>
          <w:color w:val="000000" w:themeColor="text1"/>
        </w:rPr>
        <w:t>A</w:t>
      </w:r>
      <w:r w:rsidR="00D144FB">
        <w:rPr>
          <w:rFonts w:ascii="Kaiti TC" w:eastAsia="Kaiti TC" w:hAnsi="Kaiti TC" w:cs="Times"/>
          <w:color w:val="000000" w:themeColor="text1"/>
        </w:rPr>
        <w:t>I</w:t>
      </w:r>
      <w:r w:rsidRPr="0072340D">
        <w:rPr>
          <w:rFonts w:ascii="Kaiti TC" w:eastAsia="Kaiti TC" w:hAnsi="Kaiti TC" w:cs="Times"/>
          <w:color w:val="000000" w:themeColor="text1"/>
        </w:rPr>
        <w:t>不僅可以提供有關下一個最佳後續行動和</w:t>
      </w:r>
      <w:r w:rsidR="006E2A47">
        <w:rPr>
          <w:rFonts w:ascii="Kaiti TC" w:eastAsia="Kaiti TC" w:hAnsi="Kaiti TC" w:hint="eastAsia"/>
          <w:color w:val="000000" w:themeColor="text1"/>
          <w:shd w:val="clear" w:color="auto" w:fill="FFFFFF"/>
        </w:rPr>
        <w:t>管</w:t>
      </w:r>
      <w:r w:rsidRPr="0072340D">
        <w:rPr>
          <w:rFonts w:ascii="Kaiti TC" w:eastAsia="Kaiti TC" w:hAnsi="Kaiti TC" w:cs="Times"/>
          <w:color w:val="000000" w:themeColor="text1"/>
        </w:rPr>
        <w:t>道的建議，</w:t>
      </w:r>
      <w:r w:rsidR="00490157" w:rsidRPr="0072340D">
        <w:rPr>
          <w:rFonts w:ascii="Kaiti TC" w:eastAsia="Kaiti TC" w:hAnsi="Kaiti TC" w:cs="Times"/>
          <w:color w:val="000000" w:themeColor="text1"/>
        </w:rPr>
        <w:t>還可以提供</w:t>
      </w:r>
      <w:r w:rsidR="00490157" w:rsidRPr="0072340D">
        <w:rPr>
          <w:rFonts w:ascii="Kaiti TC" w:eastAsia="Kaiti TC" w:hAnsi="Kaiti TC" w:cs="Times" w:hint="eastAsia"/>
          <w:color w:val="000000" w:themeColor="text1"/>
        </w:rPr>
        <w:t>客製化</w:t>
      </w:r>
      <w:r w:rsidR="00490157" w:rsidRPr="0072340D">
        <w:rPr>
          <w:rFonts w:ascii="Kaiti TC" w:eastAsia="Kaiti TC" w:hAnsi="Kaiti TC" w:cs="Times"/>
          <w:color w:val="000000" w:themeColor="text1"/>
        </w:rPr>
        <w:t>的內容，例如</w:t>
      </w:r>
      <w:r w:rsidR="006E2A47" w:rsidRPr="0072340D">
        <w:rPr>
          <w:rFonts w:ascii="Kaiti TC" w:eastAsia="Kaiti TC" w:hAnsi="Kaiti TC" w:cs="Times" w:hint="eastAsia"/>
          <w:color w:val="000000" w:themeColor="text1"/>
        </w:rPr>
        <w:t>，</w:t>
      </w:r>
      <w:r w:rsidR="00490157" w:rsidRPr="0072340D">
        <w:rPr>
          <w:rFonts w:ascii="Kaiti TC" w:eastAsia="Kaiti TC" w:hAnsi="Kaiti TC" w:cs="Times"/>
          <w:color w:val="000000" w:themeColor="text1"/>
        </w:rPr>
        <w:t>量身定制的銷售</w:t>
      </w:r>
      <w:r w:rsidR="00B111FC" w:rsidRPr="0072340D">
        <w:rPr>
          <w:rFonts w:ascii="Kaiti TC" w:eastAsia="Kaiti TC" w:hAnsi="Kaiti TC" w:cs="Times" w:hint="eastAsia"/>
          <w:color w:val="000000" w:themeColor="text1"/>
        </w:rPr>
        <w:t>輔助工具</w:t>
      </w:r>
      <w:r w:rsidR="00490157" w:rsidRPr="0072340D">
        <w:rPr>
          <w:rFonts w:ascii="Kaiti TC" w:eastAsia="Kaiti TC" w:hAnsi="Kaiti TC" w:cs="Times"/>
          <w:color w:val="000000" w:themeColor="text1"/>
        </w:rPr>
        <w:t>。</w:t>
      </w:r>
      <w:r w:rsidR="00B111FC" w:rsidRPr="0072340D">
        <w:rPr>
          <w:rFonts w:ascii="Kaiti TC" w:eastAsia="Kaiti TC" w:hAnsi="Kaiti TC" w:cs="Times" w:hint="eastAsia"/>
          <w:color w:val="000000" w:themeColor="text1"/>
        </w:rPr>
        <w:t>知道醫師對特定疾病感興趣</w:t>
      </w:r>
      <w:r w:rsidR="00B111FC" w:rsidRPr="0072340D">
        <w:rPr>
          <w:rFonts w:ascii="Kaiti TC" w:eastAsia="Kaiti TC" w:hAnsi="Kaiti TC" w:cs="PingFang TC" w:hint="eastAsia"/>
          <w:color w:val="000000" w:themeColor="text1"/>
        </w:rPr>
        <w:t>、</w:t>
      </w:r>
      <w:r w:rsidR="00395AC4" w:rsidRPr="0072340D">
        <w:rPr>
          <w:rFonts w:ascii="Kaiti TC" w:eastAsia="Kaiti TC" w:hAnsi="Kaiti TC" w:cs="Times" w:hint="eastAsia"/>
          <w:color w:val="000000" w:themeColor="text1"/>
        </w:rPr>
        <w:t>在醫學研討會上發表演講</w:t>
      </w:r>
      <w:r w:rsidR="004D0357" w:rsidRPr="0072340D">
        <w:rPr>
          <w:rFonts w:ascii="Kaiti TC" w:eastAsia="Kaiti TC" w:hAnsi="Kaiti TC" w:cs="Times" w:hint="eastAsia"/>
          <w:color w:val="000000" w:themeColor="text1"/>
        </w:rPr>
        <w:t>，並且傾向</w:t>
      </w:r>
      <w:r w:rsidR="004D0357" w:rsidRPr="0072340D">
        <w:rPr>
          <w:rFonts w:ascii="Kaiti TC" w:eastAsia="Kaiti TC" w:hAnsi="Kaiti TC" w:cs="Times"/>
          <w:color w:val="000000" w:themeColor="text1"/>
        </w:rPr>
        <w:t>在患者</w:t>
      </w:r>
      <w:r w:rsidR="00130456">
        <w:rPr>
          <w:rFonts w:ascii="Kaiti TC" w:eastAsia="Kaiti TC" w:hAnsi="Kaiti TC" w:cs="Times" w:hint="eastAsia"/>
          <w:color w:val="000000" w:themeColor="text1"/>
        </w:rPr>
        <w:t>看診</w:t>
      </w:r>
      <w:r w:rsidR="004D0357" w:rsidRPr="0072340D">
        <w:rPr>
          <w:rFonts w:ascii="Kaiti TC" w:eastAsia="Kaiti TC" w:hAnsi="Kaiti TC" w:cs="Times"/>
          <w:color w:val="000000" w:themeColor="text1"/>
        </w:rPr>
        <w:t>之間的下午</w:t>
      </w:r>
      <w:r w:rsidR="004D0357" w:rsidRPr="0072340D">
        <w:rPr>
          <w:rFonts w:ascii="Kaiti TC" w:eastAsia="Kaiti TC" w:hAnsi="Kaiti TC" w:cs="Times" w:hint="eastAsia"/>
          <w:color w:val="000000" w:themeColor="text1"/>
        </w:rPr>
        <w:t>點擊教育電子郵件中的連結，將有可能自動</w:t>
      </w:r>
      <w:r w:rsidR="00BB3A05" w:rsidRPr="0072340D">
        <w:rPr>
          <w:rFonts w:ascii="Kaiti TC" w:eastAsia="Kaiti TC" w:hAnsi="Kaiti TC" w:cs="Times"/>
          <w:color w:val="000000" w:themeColor="text1"/>
        </w:rPr>
        <w:t>生成正確的</w:t>
      </w:r>
      <w:r w:rsidR="00BB3A05" w:rsidRPr="0072340D">
        <w:rPr>
          <w:rFonts w:ascii="Kaiti TC" w:eastAsia="Kaiti TC" w:hAnsi="Kaiti TC" w:cs="Times" w:hint="eastAsia"/>
          <w:color w:val="000000" w:themeColor="text1"/>
        </w:rPr>
        <w:t>數位內容，並在正確的時間傳遞</w:t>
      </w:r>
      <w:r w:rsidR="00BB3A05" w:rsidRPr="0072340D">
        <w:rPr>
          <w:rFonts w:ascii="Kaiti TC" w:eastAsia="Kaiti TC" w:hAnsi="Kaiti TC" w:cs="PingFang TC" w:hint="eastAsia"/>
          <w:color w:val="000000" w:themeColor="text1"/>
        </w:rPr>
        <w:t>。</w:t>
      </w:r>
      <w:r w:rsidR="0072340D" w:rsidRPr="0072340D">
        <w:rPr>
          <w:rFonts w:ascii="Kaiti TC" w:eastAsia="Kaiti TC" w:hAnsi="Kaiti TC"/>
          <w:color w:val="000000" w:themeColor="text1"/>
          <w:shd w:val="clear" w:color="auto" w:fill="FFFFFF"/>
        </w:rPr>
        <w:t>一旦公司準備好了數據基礎，提供高度相關的客戶體驗將取決於是否有</w:t>
      </w:r>
      <w:r w:rsidR="0072340D" w:rsidRPr="0072340D">
        <w:rPr>
          <w:rFonts w:ascii="Kaiti TC" w:eastAsia="Kaiti TC" w:hAnsi="Kaiti TC" w:hint="eastAsia"/>
          <w:color w:val="000000" w:themeColor="text1"/>
          <w:shd w:val="clear" w:color="auto" w:fill="FFFFFF"/>
        </w:rPr>
        <w:t>可用於</w:t>
      </w:r>
      <w:r w:rsidR="0072340D" w:rsidRPr="0072340D">
        <w:rPr>
          <w:rFonts w:ascii="Kaiti TC" w:eastAsia="Kaiti TC" w:hAnsi="Kaiti TC"/>
          <w:color w:val="000000" w:themeColor="text1"/>
          <w:shd w:val="clear" w:color="auto" w:fill="FFFFFF"/>
        </w:rPr>
        <w:t>為</w:t>
      </w:r>
      <w:r w:rsidR="00D144FB">
        <w:rPr>
          <w:rFonts w:ascii="Kaiti TC" w:eastAsia="Kaiti TC" w:hAnsi="Kaiti TC"/>
          <w:color w:val="000000" w:themeColor="text1"/>
          <w:shd w:val="clear" w:color="auto" w:fill="FFFFFF"/>
        </w:rPr>
        <w:t>AI</w:t>
      </w:r>
      <w:r w:rsidR="0072340D" w:rsidRPr="0072340D">
        <w:rPr>
          <w:rFonts w:ascii="Kaiti TC" w:eastAsia="Kaiti TC" w:hAnsi="Kaiti TC"/>
          <w:color w:val="000000" w:themeColor="text1"/>
          <w:shd w:val="clear" w:color="auto" w:fill="FFFFFF"/>
        </w:rPr>
        <w:t>引擎提供動力</w:t>
      </w:r>
      <w:r w:rsidR="0072340D" w:rsidRPr="0072340D">
        <w:rPr>
          <w:rFonts w:ascii="Kaiti TC" w:eastAsia="Kaiti TC" w:hAnsi="Kaiti TC" w:hint="eastAsia"/>
          <w:color w:val="000000" w:themeColor="text1"/>
          <w:shd w:val="clear" w:color="auto" w:fill="FFFFFF"/>
        </w:rPr>
        <w:t>的</w:t>
      </w:r>
      <w:r w:rsidR="0072340D" w:rsidRPr="0072340D">
        <w:rPr>
          <w:rFonts w:ascii="Kaiti TC" w:eastAsia="Kaiti TC" w:hAnsi="Kaiti TC"/>
          <w:color w:val="000000" w:themeColor="text1"/>
          <w:shd w:val="clear" w:color="auto" w:fill="FFFFFF"/>
        </w:rPr>
        <w:t>合</w:t>
      </w:r>
      <w:r w:rsidR="0072340D" w:rsidRPr="0072340D">
        <w:rPr>
          <w:rFonts w:ascii="Kaiti TC" w:eastAsia="Kaiti TC" w:hAnsi="Kaiti TC" w:hint="eastAsia"/>
          <w:color w:val="000000" w:themeColor="text1"/>
          <w:shd w:val="clear" w:color="auto" w:fill="FFFFFF"/>
        </w:rPr>
        <w:t>規</w:t>
      </w:r>
      <w:r w:rsidR="0072340D" w:rsidRPr="0072340D">
        <w:rPr>
          <w:rFonts w:ascii="Kaiti TC" w:eastAsia="Kaiti TC" w:hAnsi="Kaiti TC"/>
          <w:color w:val="000000" w:themeColor="text1"/>
          <w:shd w:val="clear" w:color="auto" w:fill="FFFFFF"/>
        </w:rPr>
        <w:t>內容</w:t>
      </w:r>
      <w:r w:rsidR="0072340D" w:rsidRPr="0072340D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30D54EC3" w14:textId="7867AD32" w:rsidR="00804F33" w:rsidRPr="002E3DF3" w:rsidRDefault="00804F33" w:rsidP="00804F33">
      <w:pPr>
        <w:pStyle w:val="a7"/>
        <w:numPr>
          <w:ilvl w:val="0"/>
          <w:numId w:val="22"/>
        </w:numPr>
        <w:spacing w:before="180" w:line="0" w:lineRule="atLeast"/>
        <w:ind w:leftChars="0"/>
        <w:jc w:val="both"/>
        <w:rPr>
          <w:b/>
          <w:bCs/>
        </w:rPr>
      </w:pPr>
      <w:r w:rsidRPr="002E3DF3">
        <w:rPr>
          <w:rFonts w:hint="eastAsia"/>
          <w:b/>
          <w:bCs/>
        </w:rPr>
        <w:t>使用</w:t>
      </w:r>
      <w:r w:rsidRPr="002E3DF3">
        <w:rPr>
          <w:b/>
          <w:bCs/>
        </w:rPr>
        <w:t>AI</w:t>
      </w:r>
      <w:r w:rsidRPr="002E3DF3">
        <w:rPr>
          <w:rFonts w:hint="eastAsia"/>
          <w:b/>
          <w:bCs/>
        </w:rPr>
        <w:t>進行更明智的區隔</w:t>
      </w:r>
    </w:p>
    <w:p w14:paraId="6405DA88" w14:textId="0D9ACBB4" w:rsidR="002E3DF3" w:rsidRDefault="00804F33" w:rsidP="00E037FC">
      <w:pPr>
        <w:spacing w:beforeLines="50" w:before="180" w:line="0" w:lineRule="atLeast"/>
        <w:jc w:val="both"/>
        <w:rPr>
          <w:rFonts w:ascii="Kaiti TC" w:eastAsia="Kaiti TC" w:hAnsi="Kaiti TC" w:cs="PingFang TC"/>
          <w:color w:val="000000" w:themeColor="text1"/>
        </w:rPr>
      </w:pPr>
      <w:r>
        <w:rPr>
          <w:rFonts w:hint="eastAsia"/>
        </w:rPr>
        <w:t xml:space="preserve"> </w:t>
      </w:r>
      <w:r>
        <w:t xml:space="preserve"> </w:t>
      </w:r>
      <w:r w:rsidRPr="002E3DF3">
        <w:rPr>
          <w:rFonts w:ascii="Kaiti TC" w:eastAsia="Kaiti TC" w:hAnsi="Kaiti TC" w:hint="eastAsia"/>
          <w:color w:val="000000" w:themeColor="text1"/>
        </w:rPr>
        <w:t>透過</w:t>
      </w:r>
      <w:r w:rsidRPr="002E3DF3">
        <w:rPr>
          <w:rFonts w:ascii="Kaiti TC" w:eastAsia="Kaiti TC" w:hAnsi="Kaiti TC" w:cs="Times"/>
          <w:color w:val="000000" w:themeColor="text1"/>
        </w:rPr>
        <w:t>使用</w:t>
      </w:r>
      <w:r w:rsidR="00D144FB">
        <w:rPr>
          <w:rFonts w:ascii="Kaiti TC" w:eastAsia="Kaiti TC" w:hAnsi="Kaiti TC" w:cs="Times"/>
          <w:color w:val="000000" w:themeColor="text1"/>
        </w:rPr>
        <w:t>AI</w:t>
      </w:r>
      <w:r w:rsidRPr="002E3DF3">
        <w:rPr>
          <w:rFonts w:ascii="Kaiti TC" w:eastAsia="Kaiti TC" w:hAnsi="Kaiti TC" w:cs="Times"/>
          <w:color w:val="000000" w:themeColor="text1"/>
        </w:rPr>
        <w:t>，公司可以對其客戶資料進行</w:t>
      </w:r>
      <w:r w:rsidRPr="002E3DF3">
        <w:rPr>
          <w:rFonts w:ascii="Kaiti TC" w:eastAsia="Kaiti TC" w:hAnsi="Kaiti TC" w:cs="Times" w:hint="eastAsia"/>
          <w:color w:val="000000" w:themeColor="text1"/>
        </w:rPr>
        <w:t>進階的區隔</w:t>
      </w:r>
      <w:r w:rsidRPr="002E3DF3">
        <w:rPr>
          <w:rFonts w:ascii="Kaiti TC" w:eastAsia="Kaiti TC" w:hAnsi="Kaiti TC" w:cs="PingFang TC" w:hint="eastAsia"/>
          <w:color w:val="000000" w:themeColor="text1"/>
        </w:rPr>
        <w:t>，以客製化參與度。</w:t>
      </w:r>
      <w:r w:rsidR="002E3DF3" w:rsidRPr="002E3DF3">
        <w:rPr>
          <w:rFonts w:ascii="Kaiti TC" w:eastAsia="Kaiti TC" w:hAnsi="Kaiti TC"/>
          <w:color w:val="000000" w:themeColor="text1"/>
          <w:shd w:val="clear" w:color="auto" w:fill="FFFFFF"/>
        </w:rPr>
        <w:t>根據個人行為，商業團隊可以提供高度個</w:t>
      </w:r>
      <w:r w:rsidR="002E3DF3" w:rsidRPr="002E3DF3">
        <w:rPr>
          <w:rFonts w:ascii="Kaiti TC" w:eastAsia="Kaiti TC" w:hAnsi="Kaiti TC" w:hint="eastAsia"/>
          <w:color w:val="000000" w:themeColor="text1"/>
          <w:shd w:val="clear" w:color="auto" w:fill="FFFFFF"/>
        </w:rPr>
        <w:t>人</w:t>
      </w:r>
      <w:r w:rsidR="002E3DF3" w:rsidRPr="002E3DF3">
        <w:rPr>
          <w:rFonts w:ascii="Kaiti TC" w:eastAsia="Kaiti TC" w:hAnsi="Kaiti TC"/>
          <w:color w:val="000000" w:themeColor="text1"/>
          <w:shd w:val="clear" w:color="auto" w:fill="FFFFFF"/>
        </w:rPr>
        <w:t>化的信息</w:t>
      </w:r>
      <w:r w:rsidR="002E3DF3" w:rsidRPr="002E3DF3">
        <w:rPr>
          <w:rFonts w:ascii="Kaiti TC" w:eastAsia="Kaiti TC" w:hAnsi="Kaiti TC" w:hint="eastAsia"/>
          <w:color w:val="000000" w:themeColor="text1"/>
          <w:shd w:val="clear" w:color="auto" w:fill="FFFFFF"/>
        </w:rPr>
        <w:t>來</w:t>
      </w:r>
      <w:r w:rsidR="002E3DF3" w:rsidRPr="002E3DF3">
        <w:rPr>
          <w:rFonts w:ascii="Kaiti TC" w:eastAsia="Kaiti TC" w:hAnsi="Kaiti TC"/>
          <w:color w:val="000000" w:themeColor="text1"/>
          <w:shd w:val="clear" w:color="auto" w:fill="FFFFFF"/>
        </w:rPr>
        <w:t>提高參與度</w:t>
      </w:r>
      <w:r w:rsidR="002E3DF3" w:rsidRPr="002E3DF3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1D8CFA00" w14:textId="77777777" w:rsidR="00EA1F83" w:rsidRDefault="00C20B3D" w:rsidP="00EA1F83">
      <w:pPr>
        <w:pStyle w:val="a7"/>
        <w:numPr>
          <w:ilvl w:val="0"/>
          <w:numId w:val="22"/>
        </w:numPr>
        <w:spacing w:before="180" w:line="0" w:lineRule="atLeast"/>
        <w:ind w:leftChars="0"/>
        <w:jc w:val="both"/>
        <w:rPr>
          <w:b/>
          <w:bCs/>
        </w:rPr>
      </w:pPr>
      <w:r w:rsidRPr="00EA1F83">
        <w:rPr>
          <w:rFonts w:hint="eastAsia"/>
          <w:b/>
          <w:bCs/>
        </w:rPr>
        <w:t>獲取正確的內容</w:t>
      </w:r>
    </w:p>
    <w:p w14:paraId="57EB2B06" w14:textId="268E14B5" w:rsidR="00C20B3D" w:rsidRDefault="00C20B3D" w:rsidP="00EA1F83">
      <w:pPr>
        <w:pStyle w:val="a7"/>
        <w:spacing w:before="180" w:line="0" w:lineRule="atLeast"/>
        <w:ind w:leftChars="0" w:left="0" w:firstLineChars="100" w:firstLine="240"/>
        <w:jc w:val="both"/>
        <w:rPr>
          <w:rFonts w:cs="PingFang TC"/>
        </w:rPr>
      </w:pPr>
      <w:r w:rsidRPr="00EA1F83">
        <w:rPr>
          <w:rFonts w:hint="eastAsia"/>
          <w:shd w:val="clear" w:color="auto" w:fill="FFFFFF"/>
        </w:rPr>
        <w:t>內容投放市場的速度</w:t>
      </w:r>
      <w:r w:rsidR="005446FB" w:rsidRPr="00EA1F83">
        <w:rPr>
          <w:rFonts w:hint="eastAsia"/>
          <w:shd w:val="clear" w:color="auto" w:fill="FFFFFF"/>
        </w:rPr>
        <w:t>對</w:t>
      </w:r>
      <w:r w:rsidRPr="00EA1F83">
        <w:rPr>
          <w:shd w:val="clear" w:color="auto" w:fill="FFFFFF"/>
        </w:rPr>
        <w:t>生命科學行業</w:t>
      </w:r>
      <w:r w:rsidR="005446FB" w:rsidRPr="00EA1F83">
        <w:rPr>
          <w:rFonts w:hint="eastAsia"/>
          <w:shd w:val="clear" w:color="auto" w:fill="FFFFFF"/>
        </w:rPr>
        <w:t>來說是</w:t>
      </w:r>
      <w:r w:rsidRPr="00EA1F83">
        <w:rPr>
          <w:shd w:val="clear" w:color="auto" w:fill="FFFFFF"/>
        </w:rPr>
        <w:t>一個至關重要的問題</w:t>
      </w:r>
      <w:r w:rsidR="005446FB" w:rsidRPr="00EA1F83">
        <w:rPr>
          <w:rFonts w:cs="PingFang TC" w:hint="eastAsia"/>
        </w:rPr>
        <w:t>。</w:t>
      </w:r>
      <w:r w:rsidR="00212EE3" w:rsidRPr="00EA1F83">
        <w:rPr>
          <w:rFonts w:cs="Times"/>
        </w:rPr>
        <w:t>公司可以創</w:t>
      </w:r>
      <w:r w:rsidR="00E037FC">
        <w:rPr>
          <w:rFonts w:cs="Times" w:hint="eastAsia"/>
        </w:rPr>
        <w:t>作</w:t>
      </w:r>
      <w:r w:rsidR="00212EE3" w:rsidRPr="00EA1F83">
        <w:rPr>
          <w:rFonts w:cs="Times"/>
        </w:rPr>
        <w:t>隨時可以</w:t>
      </w:r>
      <w:r w:rsidR="00212EE3" w:rsidRPr="00EA1F83">
        <w:rPr>
          <w:rFonts w:cs="Times" w:hint="eastAsia"/>
        </w:rPr>
        <w:t>利用</w:t>
      </w:r>
      <w:r w:rsidR="00212EE3" w:rsidRPr="00EA1F83">
        <w:rPr>
          <w:rFonts w:cs="Times"/>
        </w:rPr>
        <w:t>的常青內容。</w:t>
      </w:r>
      <w:r w:rsidR="00212EE3" w:rsidRPr="00EA1F83">
        <w:rPr>
          <w:rFonts w:cs="Times" w:hint="eastAsia"/>
        </w:rPr>
        <w:t>需要優先考慮的</w:t>
      </w:r>
      <w:r w:rsidR="00212EE3" w:rsidRPr="00EA1F83">
        <w:rPr>
          <w:rFonts w:cs="Times"/>
        </w:rPr>
        <w:t>關鍵領域包括醫療資訊、常見問題解答和數位銷售輔助工具：</w:t>
      </w:r>
      <w:r w:rsidR="00EA1F83" w:rsidRPr="00EA1F83">
        <w:rPr>
          <w:rFonts w:cs="Times"/>
        </w:rPr>
        <w:t>材料公司可能正在創</w:t>
      </w:r>
      <w:r w:rsidR="00EA1F83" w:rsidRPr="00EA1F83">
        <w:rPr>
          <w:rFonts w:cs="Times" w:hint="eastAsia"/>
        </w:rPr>
        <w:t>作</w:t>
      </w:r>
      <w:r w:rsidR="00EA1F83" w:rsidRPr="00EA1F83">
        <w:rPr>
          <w:rFonts w:cs="Times"/>
        </w:rPr>
        <w:t>過程中，但可能需要</w:t>
      </w:r>
      <w:r w:rsidR="00EA1F83" w:rsidRPr="00EA1F83">
        <w:rPr>
          <w:rFonts w:cs="Times" w:hint="eastAsia"/>
        </w:rPr>
        <w:t>從不同的角度思考</w:t>
      </w:r>
      <w:r w:rsidR="00EA1F83" w:rsidRPr="00EA1F83">
        <w:rPr>
          <w:rFonts w:cs="PingFang TC" w:hint="eastAsia"/>
        </w:rPr>
        <w:t>。甚至在內容獲得核准之前</w:t>
      </w:r>
      <w:r w:rsidR="00EA1F83" w:rsidRPr="00EA1F83">
        <w:rPr>
          <w:rFonts w:cs="Times"/>
        </w:rPr>
        <w:t>，</w:t>
      </w:r>
      <w:r w:rsidR="00EA1F83" w:rsidRPr="00EA1F83">
        <w:rPr>
          <w:rFonts w:cs="Times" w:hint="eastAsia"/>
        </w:rPr>
        <w:t>A</w:t>
      </w:r>
      <w:r w:rsidR="00EA1F83" w:rsidRPr="00EA1F83">
        <w:rPr>
          <w:rFonts w:cs="Times"/>
        </w:rPr>
        <w:t>I</w:t>
      </w:r>
      <w:r w:rsidR="00EA1F83" w:rsidRPr="00EA1F83">
        <w:rPr>
          <w:rFonts w:cs="Times" w:hint="eastAsia"/>
        </w:rPr>
        <w:t>就可以介入以加快審查速度，同時降低合規風險</w:t>
      </w:r>
      <w:r w:rsidR="00EA1F83" w:rsidRPr="00EA1F83">
        <w:rPr>
          <w:rFonts w:cs="PingFang TC" w:hint="eastAsia"/>
        </w:rPr>
        <w:t>。</w:t>
      </w:r>
    </w:p>
    <w:p w14:paraId="5F6AD526" w14:textId="37721C74" w:rsidR="00DF0B45" w:rsidRPr="0066201C" w:rsidRDefault="00DF0B45" w:rsidP="0066201C">
      <w:pPr>
        <w:pStyle w:val="a7"/>
        <w:numPr>
          <w:ilvl w:val="0"/>
          <w:numId w:val="22"/>
        </w:numPr>
        <w:spacing w:before="180" w:line="0" w:lineRule="atLeast"/>
        <w:ind w:leftChars="0"/>
        <w:jc w:val="both"/>
        <w:rPr>
          <w:b/>
          <w:bCs/>
        </w:rPr>
      </w:pPr>
      <w:r w:rsidRPr="0066201C">
        <w:rPr>
          <w:rFonts w:hint="eastAsia"/>
          <w:b/>
          <w:bCs/>
        </w:rPr>
        <w:t>沒有醫藥代表</w:t>
      </w:r>
      <w:r w:rsidRPr="0066201C">
        <w:rPr>
          <w:rFonts w:cs="PingFang TC" w:hint="eastAsia"/>
          <w:b/>
          <w:bCs/>
          <w:color w:val="000000"/>
        </w:rPr>
        <w:t>，就無法執行</w:t>
      </w:r>
      <w:r w:rsidRPr="0066201C">
        <w:rPr>
          <w:rFonts w:cs="PingFang TC"/>
          <w:b/>
          <w:bCs/>
          <w:color w:val="000000"/>
        </w:rPr>
        <w:t>AI</w:t>
      </w:r>
    </w:p>
    <w:p w14:paraId="0DE091C6" w14:textId="0EE39629" w:rsidR="00A46340" w:rsidRPr="00D144FB" w:rsidRDefault="00DF0B45" w:rsidP="00D144FB">
      <w:pPr>
        <w:spacing w:before="50" w:line="0" w:lineRule="atLeast"/>
        <w:ind w:firstLineChars="100" w:firstLine="240"/>
        <w:jc w:val="both"/>
        <w:rPr>
          <w:rFonts w:ascii="Kaiti TC" w:eastAsia="Kaiti TC" w:hAnsi="Kaiti TC" w:cs="Times" w:hint="eastAsia"/>
          <w:color w:val="000000"/>
        </w:rPr>
      </w:pPr>
      <w:r w:rsidRPr="0066201C">
        <w:rPr>
          <w:rFonts w:ascii="Kaiti TC" w:eastAsia="Kaiti TC" w:hAnsi="Kaiti TC" w:cs="Times"/>
          <w:color w:val="000000"/>
        </w:rPr>
        <w:t>我們已經確定，有組織</w:t>
      </w:r>
      <w:r w:rsidRPr="0066201C">
        <w:rPr>
          <w:rFonts w:ascii="Kaiti TC" w:eastAsia="Kaiti TC" w:hAnsi="Kaiti TC" w:cs="Times" w:hint="eastAsia"/>
          <w:color w:val="000000"/>
        </w:rPr>
        <w:t>和</w:t>
      </w:r>
      <w:r w:rsidRPr="0066201C">
        <w:rPr>
          <w:rFonts w:ascii="Kaiti TC" w:eastAsia="Kaiti TC" w:hAnsi="Kaiti TC" w:cs="Times"/>
          <w:color w:val="000000"/>
        </w:rPr>
        <w:t>標準化的數據是</w:t>
      </w:r>
      <w:r w:rsidR="00D144FB">
        <w:rPr>
          <w:rFonts w:ascii="Kaiti TC" w:eastAsia="Kaiti TC" w:hAnsi="Kaiti TC" w:cs="Times"/>
          <w:color w:val="000000"/>
        </w:rPr>
        <w:t>AI</w:t>
      </w:r>
      <w:r w:rsidRPr="0066201C">
        <w:rPr>
          <w:rFonts w:ascii="Kaiti TC" w:eastAsia="Kaiti TC" w:hAnsi="Kaiti TC" w:cs="Times"/>
          <w:color w:val="000000"/>
        </w:rPr>
        <w:t>的基礎。</w:t>
      </w:r>
      <w:r w:rsidR="00FE5E7B" w:rsidRPr="0066201C">
        <w:rPr>
          <w:rFonts w:ascii="Kaiti TC" w:eastAsia="Kaiti TC" w:hAnsi="Kaiti TC" w:cs="Times"/>
          <w:color w:val="000000"/>
        </w:rPr>
        <w:t>但是，如果與HCP沒有緊密的</w:t>
      </w:r>
      <w:r w:rsidR="00FE5E7B" w:rsidRPr="0066201C">
        <w:rPr>
          <w:rFonts w:ascii="Kaiti TC" w:eastAsia="Kaiti TC" w:hAnsi="Kaiti TC" w:cs="Times" w:hint="eastAsia"/>
          <w:color w:val="000000"/>
        </w:rPr>
        <w:t>聯繫</w:t>
      </w:r>
      <w:r w:rsidR="00FE5E7B" w:rsidRPr="0066201C">
        <w:rPr>
          <w:rFonts w:ascii="Kaiti TC" w:eastAsia="Kaiti TC" w:hAnsi="Kaiti TC" w:cs="Times"/>
          <w:color w:val="000000"/>
        </w:rPr>
        <w:t>，</w:t>
      </w:r>
      <w:r w:rsidR="00FE5E7B" w:rsidRPr="0066201C">
        <w:rPr>
          <w:rFonts w:ascii="Kaiti TC" w:eastAsia="Kaiti TC" w:hAnsi="Kaiti TC" w:cs="Times" w:hint="eastAsia"/>
          <w:color w:val="000000"/>
        </w:rPr>
        <w:t>就無法從面對面或</w:t>
      </w:r>
      <w:r w:rsidR="00FE5E7B" w:rsidRPr="0066201C">
        <w:rPr>
          <w:rFonts w:ascii="Kaiti TC" w:eastAsia="Kaiti TC" w:hAnsi="Kaiti TC" w:cs="Times"/>
          <w:color w:val="000000"/>
        </w:rPr>
        <w:t>或虛擬</w:t>
      </w:r>
      <w:r w:rsidR="00FE5E7B" w:rsidRPr="0066201C">
        <w:rPr>
          <w:rFonts w:ascii="Kaiti TC" w:eastAsia="Kaiti TC" w:hAnsi="Kaiti TC" w:cs="Times" w:hint="eastAsia"/>
          <w:color w:val="000000"/>
        </w:rPr>
        <w:t>互動中獲得</w:t>
      </w:r>
      <w:r w:rsidR="00FE5E7B" w:rsidRPr="0066201C">
        <w:rPr>
          <w:rFonts w:ascii="Kaiti TC" w:eastAsia="Kaiti TC" w:hAnsi="Kaiti TC" w:cs="Times"/>
          <w:color w:val="000000"/>
        </w:rPr>
        <w:t>高質量的數據。</w:t>
      </w:r>
      <w:r w:rsidR="0066201C" w:rsidRPr="0066201C">
        <w:rPr>
          <w:rFonts w:ascii="Kaiti TC" w:eastAsia="Kaiti TC" w:hAnsi="Kaiti TC" w:cs="Times" w:hint="eastAsia"/>
          <w:color w:val="000000"/>
        </w:rPr>
        <w:t>只有當醫藥代表已經在該領域建立了</w:t>
      </w:r>
      <w:r w:rsidR="0066201C" w:rsidRPr="0066201C">
        <w:rPr>
          <w:rFonts w:ascii="Kaiti TC" w:eastAsia="Kaiti TC" w:hAnsi="Kaiti TC" w:cs="Times"/>
          <w:color w:val="000000"/>
        </w:rPr>
        <w:t>這些關係時，</w:t>
      </w:r>
      <w:r w:rsidR="0066201C" w:rsidRPr="0066201C">
        <w:rPr>
          <w:rFonts w:ascii="Kaiti TC" w:eastAsia="Kaiti TC" w:hAnsi="Kaiti TC" w:cs="Times" w:hint="eastAsia"/>
          <w:color w:val="000000"/>
        </w:rPr>
        <w:t>才能實現</w:t>
      </w:r>
      <w:r w:rsidR="006E2A47">
        <w:rPr>
          <w:rFonts w:ascii="Kaiti TC" w:eastAsia="Kaiti TC" w:hAnsi="Kaiti TC" w:cs="Times" w:hint="eastAsia"/>
          <w:color w:val="000000"/>
        </w:rPr>
        <w:t>這</w:t>
      </w:r>
      <w:r w:rsidR="0066201C" w:rsidRPr="0066201C">
        <w:rPr>
          <w:rFonts w:ascii="Kaiti TC" w:eastAsia="Kaiti TC" w:hAnsi="Kaiti TC" w:cs="Times" w:hint="eastAsia"/>
          <w:color w:val="000000"/>
        </w:rPr>
        <w:t>種聯繫</w:t>
      </w:r>
      <w:r w:rsidR="0066201C" w:rsidRPr="0066201C">
        <w:rPr>
          <w:rFonts w:ascii="Kaiti TC" w:eastAsia="Kaiti TC" w:hAnsi="Kaiti TC" w:cs="PingFang TC" w:hint="eastAsia"/>
          <w:color w:val="000000"/>
        </w:rPr>
        <w:t>。</w:t>
      </w:r>
      <w:r w:rsidR="0066201C" w:rsidRPr="0066201C">
        <w:rPr>
          <w:rFonts w:ascii="Kaiti TC" w:eastAsia="Kaiti TC" w:hAnsi="Kaiti TC" w:cs="Times"/>
          <w:color w:val="000000"/>
        </w:rPr>
        <w:t>畢竟，機器不會取代</w:t>
      </w:r>
      <w:r w:rsidR="0066201C" w:rsidRPr="0066201C">
        <w:rPr>
          <w:rFonts w:ascii="Kaiti TC" w:eastAsia="Kaiti TC" w:hAnsi="Kaiti TC" w:cs="Times" w:hint="eastAsia"/>
          <w:color w:val="000000"/>
        </w:rPr>
        <w:t>醫藥</w:t>
      </w:r>
      <w:r w:rsidR="0066201C" w:rsidRPr="0066201C">
        <w:rPr>
          <w:rFonts w:ascii="Kaiti TC" w:eastAsia="Kaiti TC" w:hAnsi="Kaiti TC" w:cs="Times"/>
          <w:color w:val="000000"/>
        </w:rPr>
        <w:t>代表。</w:t>
      </w:r>
      <w:bookmarkStart w:id="0" w:name="_GoBack"/>
      <w:bookmarkEnd w:id="0"/>
    </w:p>
    <w:p w14:paraId="73BE5978" w14:textId="0E5D4B28" w:rsidR="00E558F8" w:rsidRPr="003C1F74" w:rsidRDefault="00AA5B80" w:rsidP="00F709FF">
      <w:pPr>
        <w:pStyle w:val="item"/>
        <w:spacing w:beforeLines="50" w:before="180" w:beforeAutospacing="0" w:after="0" w:afterAutospacing="0" w:line="0" w:lineRule="atLeast"/>
        <w:rPr>
          <w:rFonts w:ascii="Kaiti TC" w:eastAsia="Kaiti TC" w:hAnsi="Kaiti TC" w:cs="Arial"/>
          <w:color w:val="000000" w:themeColor="text1"/>
        </w:rPr>
      </w:pPr>
      <w:r w:rsidRPr="003C1F74">
        <w:rPr>
          <w:rFonts w:ascii="Kaiti TC" w:eastAsia="Kaiti TC" w:hAnsi="Kaiti TC" w:cs="Arial" w:hint="eastAsia"/>
          <w:color w:val="000000" w:themeColor="text1"/>
        </w:rPr>
        <w:t>(取材自</w:t>
      </w:r>
      <w:r w:rsidR="003C1F74" w:rsidRPr="003C1F74">
        <w:rPr>
          <w:rFonts w:ascii="Kaiti TC" w:eastAsia="Kaiti TC" w:hAnsi="Kaiti TC" w:cs="Arial"/>
          <w:color w:val="000000"/>
        </w:rPr>
        <w:t>Pharmaceutical Executive</w:t>
      </w:r>
      <w:r w:rsidRPr="003C1F74">
        <w:rPr>
          <w:rFonts w:ascii="Kaiti TC" w:eastAsia="Kaiti TC" w:hAnsi="Kaiti TC" w:cs="Arial" w:hint="eastAsia"/>
          <w:color w:val="000000" w:themeColor="text1"/>
        </w:rPr>
        <w:t>)</w:t>
      </w:r>
    </w:p>
    <w:p w14:paraId="0B5B7B49" w14:textId="258FB306" w:rsidR="00D269C2" w:rsidRPr="00097139" w:rsidRDefault="001B0AF3" w:rsidP="00CD55D1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097139">
        <w:rPr>
          <w:rFonts w:ascii="Kaiti TC" w:eastAsia="Kaiti TC" w:hAnsi="Kaiti TC" w:cs="RyuminPro-Light"/>
          <w:color w:val="000000" w:themeColor="text1"/>
        </w:rPr>
        <w:t>–</w:t>
      </w:r>
      <w:r w:rsidRPr="00097139">
        <w:rPr>
          <w:rFonts w:ascii="Kaiti TC" w:eastAsia="Kaiti TC" w:hAnsi="Kaiti TC" w:cs="RyuminPro-Light" w:hint="eastAsia"/>
          <w:color w:val="000000" w:themeColor="text1"/>
        </w:rPr>
        <w:t>End</w:t>
      </w:r>
      <w:r w:rsidRPr="00097139">
        <w:rPr>
          <w:rFonts w:ascii="Kaiti TC" w:eastAsia="Kaiti TC" w:hAnsi="Kaiti TC" w:cs="RyuminPro-Light"/>
          <w:color w:val="000000" w:themeColor="text1"/>
        </w:rPr>
        <w:t>–</w:t>
      </w:r>
    </w:p>
    <w:sectPr w:rsidR="00D269C2" w:rsidRPr="00097139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6315B" w14:textId="77777777" w:rsidR="00A970D8" w:rsidRDefault="00A970D8" w:rsidP="00D432A3">
      <w:pPr>
        <w:spacing w:before="120"/>
      </w:pPr>
      <w:r>
        <w:separator/>
      </w:r>
    </w:p>
  </w:endnote>
  <w:endnote w:type="continuationSeparator" w:id="0">
    <w:p w14:paraId="786CF481" w14:textId="77777777" w:rsidR="00A970D8" w:rsidRDefault="00A970D8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3520D" w14:textId="77777777" w:rsidR="00A970D8" w:rsidRDefault="00A970D8" w:rsidP="00D432A3">
      <w:pPr>
        <w:spacing w:before="120"/>
      </w:pPr>
      <w:r>
        <w:separator/>
      </w:r>
    </w:p>
  </w:footnote>
  <w:footnote w:type="continuationSeparator" w:id="0">
    <w:p w14:paraId="33413804" w14:textId="77777777" w:rsidR="00A970D8" w:rsidRDefault="00A970D8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3F2A02"/>
    <w:multiLevelType w:val="hybridMultilevel"/>
    <w:tmpl w:val="607A8196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914B7"/>
    <w:multiLevelType w:val="hybridMultilevel"/>
    <w:tmpl w:val="B1DE0C20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874AD7"/>
    <w:multiLevelType w:val="hybridMultilevel"/>
    <w:tmpl w:val="8CF2A6C2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DD648C1"/>
    <w:multiLevelType w:val="hybridMultilevel"/>
    <w:tmpl w:val="53C417D2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2"/>
  </w:num>
  <w:num w:numId="5">
    <w:abstractNumId w:val="7"/>
  </w:num>
  <w:num w:numId="6">
    <w:abstractNumId w:val="21"/>
  </w:num>
  <w:num w:numId="7">
    <w:abstractNumId w:val="13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16"/>
  </w:num>
  <w:num w:numId="13">
    <w:abstractNumId w:val="11"/>
  </w:num>
  <w:num w:numId="14">
    <w:abstractNumId w:val="15"/>
  </w:num>
  <w:num w:numId="15">
    <w:abstractNumId w:val="14"/>
  </w:num>
  <w:num w:numId="16">
    <w:abstractNumId w:val="18"/>
  </w:num>
  <w:num w:numId="17">
    <w:abstractNumId w:val="19"/>
  </w:num>
  <w:num w:numId="18">
    <w:abstractNumId w:val="5"/>
  </w:num>
  <w:num w:numId="19">
    <w:abstractNumId w:val="17"/>
  </w:num>
  <w:num w:numId="20">
    <w:abstractNumId w:val="20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09D"/>
    <w:rsid w:val="000141AE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576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9FD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41F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36"/>
    <w:rsid w:val="000665EB"/>
    <w:rsid w:val="00066700"/>
    <w:rsid w:val="00066763"/>
    <w:rsid w:val="00066919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0B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241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CC6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39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6F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49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435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A9F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C9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CEA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2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898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72E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419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45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42E"/>
    <w:rsid w:val="00133666"/>
    <w:rsid w:val="0013381E"/>
    <w:rsid w:val="00133935"/>
    <w:rsid w:val="00133B0D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21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DC3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A4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C9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0F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286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B0D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94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BE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2AE"/>
    <w:rsid w:val="001F7327"/>
    <w:rsid w:val="001F73A5"/>
    <w:rsid w:val="001F74CD"/>
    <w:rsid w:val="001F77AF"/>
    <w:rsid w:val="001F7B6F"/>
    <w:rsid w:val="001F7CC9"/>
    <w:rsid w:val="001F7CEC"/>
    <w:rsid w:val="001F7D12"/>
    <w:rsid w:val="001F7DF8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379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524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EE3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10C"/>
    <w:rsid w:val="002154B3"/>
    <w:rsid w:val="002155E2"/>
    <w:rsid w:val="002156F1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781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766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93"/>
    <w:rsid w:val="00230FB7"/>
    <w:rsid w:val="00231068"/>
    <w:rsid w:val="00231632"/>
    <w:rsid w:val="0023169D"/>
    <w:rsid w:val="00231AB5"/>
    <w:rsid w:val="00231ABF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5FAA"/>
    <w:rsid w:val="0023611D"/>
    <w:rsid w:val="002362E3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1A2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D97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EEA"/>
    <w:rsid w:val="00265F32"/>
    <w:rsid w:val="00265F5F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39D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6E47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8B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411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4E66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2A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DA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469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2DEA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82B"/>
    <w:rsid w:val="002B596F"/>
    <w:rsid w:val="002B5F4D"/>
    <w:rsid w:val="002B60F1"/>
    <w:rsid w:val="002B6295"/>
    <w:rsid w:val="002B6834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565"/>
    <w:rsid w:val="002C18B1"/>
    <w:rsid w:val="002C1900"/>
    <w:rsid w:val="002C199B"/>
    <w:rsid w:val="002C19E0"/>
    <w:rsid w:val="002C1CDC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60B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188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DF3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ED1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A8B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2A2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6A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6D8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CEC"/>
    <w:rsid w:val="00327D29"/>
    <w:rsid w:val="00327D95"/>
    <w:rsid w:val="0033011B"/>
    <w:rsid w:val="0033027C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AD0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122"/>
    <w:rsid w:val="0034152A"/>
    <w:rsid w:val="00341568"/>
    <w:rsid w:val="003417B6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BD6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0F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642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249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AC4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5B6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C15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538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427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1F74"/>
    <w:rsid w:val="003C1FB9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599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7A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4F2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409"/>
    <w:rsid w:val="003F548B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2EC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D9F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0B0"/>
    <w:rsid w:val="00442168"/>
    <w:rsid w:val="004424BE"/>
    <w:rsid w:val="0044266F"/>
    <w:rsid w:val="004428DD"/>
    <w:rsid w:val="00442E4C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35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570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D83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157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02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4FB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251"/>
    <w:rsid w:val="004C43FD"/>
    <w:rsid w:val="004C4579"/>
    <w:rsid w:val="004C4655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C7CE4"/>
    <w:rsid w:val="004D0192"/>
    <w:rsid w:val="004D01B9"/>
    <w:rsid w:val="004D0357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3A3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CAB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84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975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9ED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19"/>
    <w:rsid w:val="004F4631"/>
    <w:rsid w:val="004F487C"/>
    <w:rsid w:val="004F4954"/>
    <w:rsid w:val="004F4A6C"/>
    <w:rsid w:val="004F4B0D"/>
    <w:rsid w:val="004F4F27"/>
    <w:rsid w:val="004F5080"/>
    <w:rsid w:val="004F50B8"/>
    <w:rsid w:val="004F51F4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4D4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0E63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5D4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72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6FB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54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CCD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41F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B03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83A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3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40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0F1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6DA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88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9F3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1EE3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DBB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B8E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47FF7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2F15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01C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75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C30"/>
    <w:rsid w:val="00667D48"/>
    <w:rsid w:val="00667D7F"/>
    <w:rsid w:val="0067020B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22A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77FF7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325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56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90C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026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A47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6BF7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C0F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BEE"/>
    <w:rsid w:val="00704C7E"/>
    <w:rsid w:val="00704DC4"/>
    <w:rsid w:val="00704E4A"/>
    <w:rsid w:val="007050CC"/>
    <w:rsid w:val="00705327"/>
    <w:rsid w:val="007053D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763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932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ED7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0D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C6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AC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5FDE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1DCD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AD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9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94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E8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6E8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0E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5C"/>
    <w:rsid w:val="007D75F7"/>
    <w:rsid w:val="007D765E"/>
    <w:rsid w:val="007D76D0"/>
    <w:rsid w:val="007D7758"/>
    <w:rsid w:val="007D7819"/>
    <w:rsid w:val="007D79C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A0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E7F57"/>
    <w:rsid w:val="007F0000"/>
    <w:rsid w:val="007F01CC"/>
    <w:rsid w:val="007F0565"/>
    <w:rsid w:val="007F056F"/>
    <w:rsid w:val="007F084C"/>
    <w:rsid w:val="007F087F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33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6FFE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17E91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60A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35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DF1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123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6E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9F0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2AC"/>
    <w:rsid w:val="0086349E"/>
    <w:rsid w:val="0086352A"/>
    <w:rsid w:val="0086358D"/>
    <w:rsid w:val="00863683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6D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3A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02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59E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018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C17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9A2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DC3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A7FE5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9D5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190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EF7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810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8ED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B4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D48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3E7E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5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689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598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1F78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3C5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A40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0B9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8D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258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A67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18C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64D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285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A84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A30"/>
    <w:rsid w:val="009E0BF2"/>
    <w:rsid w:val="009E0E88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6F1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BE5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6D2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2C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D2"/>
    <w:rsid w:val="00A300E1"/>
    <w:rsid w:val="00A300F1"/>
    <w:rsid w:val="00A30161"/>
    <w:rsid w:val="00A303EA"/>
    <w:rsid w:val="00A30415"/>
    <w:rsid w:val="00A304C0"/>
    <w:rsid w:val="00A30564"/>
    <w:rsid w:val="00A30577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0E9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C1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340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23B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8BF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079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1FBD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837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0D8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6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4D3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1DB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15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996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390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1FC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A57"/>
    <w:rsid w:val="00B15C36"/>
    <w:rsid w:val="00B15D73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A55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31A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2E4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EB1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5AE"/>
    <w:rsid w:val="00B765D2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A57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9A"/>
    <w:rsid w:val="00B94EC9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10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05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7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58C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67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329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66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BD3"/>
    <w:rsid w:val="00BD5BFE"/>
    <w:rsid w:val="00BD5DC6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87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69B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3E"/>
    <w:rsid w:val="00BE7AC9"/>
    <w:rsid w:val="00BE7E12"/>
    <w:rsid w:val="00BE7FF4"/>
    <w:rsid w:val="00BF020A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0DE5"/>
    <w:rsid w:val="00BF1008"/>
    <w:rsid w:val="00BF1124"/>
    <w:rsid w:val="00BF1155"/>
    <w:rsid w:val="00BF121D"/>
    <w:rsid w:val="00BF1336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A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B6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B3D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85D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BB6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05D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B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3F7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76A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B8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93D"/>
    <w:rsid w:val="00C80ABC"/>
    <w:rsid w:val="00C80BB5"/>
    <w:rsid w:val="00C80CB1"/>
    <w:rsid w:val="00C80E10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01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42A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7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B6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B9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4DF"/>
    <w:rsid w:val="00D144FB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27D96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70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AB8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E8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3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643"/>
    <w:rsid w:val="00D678CF"/>
    <w:rsid w:val="00D67BB6"/>
    <w:rsid w:val="00D67D82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3E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5D6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AA7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6FE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31B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8B9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50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C7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B45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7F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20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AFA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130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162"/>
    <w:rsid w:val="00E70331"/>
    <w:rsid w:val="00E703B0"/>
    <w:rsid w:val="00E7054F"/>
    <w:rsid w:val="00E7058D"/>
    <w:rsid w:val="00E70672"/>
    <w:rsid w:val="00E70751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238"/>
    <w:rsid w:val="00E723F1"/>
    <w:rsid w:val="00E724A5"/>
    <w:rsid w:val="00E726EB"/>
    <w:rsid w:val="00E7276A"/>
    <w:rsid w:val="00E727D8"/>
    <w:rsid w:val="00E72941"/>
    <w:rsid w:val="00E72A3A"/>
    <w:rsid w:val="00E72AE5"/>
    <w:rsid w:val="00E72C84"/>
    <w:rsid w:val="00E72CC4"/>
    <w:rsid w:val="00E72D86"/>
    <w:rsid w:val="00E72E42"/>
    <w:rsid w:val="00E72F45"/>
    <w:rsid w:val="00E73204"/>
    <w:rsid w:val="00E7326B"/>
    <w:rsid w:val="00E732C1"/>
    <w:rsid w:val="00E732ED"/>
    <w:rsid w:val="00E737B0"/>
    <w:rsid w:val="00E7385F"/>
    <w:rsid w:val="00E738D1"/>
    <w:rsid w:val="00E738E2"/>
    <w:rsid w:val="00E73945"/>
    <w:rsid w:val="00E739EB"/>
    <w:rsid w:val="00E73C90"/>
    <w:rsid w:val="00E73CE4"/>
    <w:rsid w:val="00E74018"/>
    <w:rsid w:val="00E740E8"/>
    <w:rsid w:val="00E74113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646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1F83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6A8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C3F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302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959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3B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5FED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65C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638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67F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141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395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965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957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5E7B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F0B45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1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8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5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2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2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6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2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7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3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2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6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8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7A14-BB11-DF43-9C41-D7EB767F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53</cp:revision>
  <cp:lastPrinted>2019-08-15T03:08:00Z</cp:lastPrinted>
  <dcterms:created xsi:type="dcterms:W3CDTF">2019-08-15T03:12:00Z</dcterms:created>
  <dcterms:modified xsi:type="dcterms:W3CDTF">2019-08-25T14:07:00Z</dcterms:modified>
</cp:coreProperties>
</file>