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0932F375" w:rsidR="00345C13" w:rsidRPr="00097139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color w:val="000000" w:themeColor="text1"/>
        </w:rPr>
        <w:t>201</w:t>
      </w:r>
      <w:r w:rsidR="004D7C1F" w:rsidRPr="00097139">
        <w:rPr>
          <w:rFonts w:ascii="Kaiti TC" w:eastAsia="Kaiti TC" w:hAnsi="Kaiti TC"/>
          <w:color w:val="000000" w:themeColor="text1"/>
        </w:rPr>
        <w:t>9</w:t>
      </w:r>
      <w:r w:rsidRPr="00097139">
        <w:rPr>
          <w:rFonts w:ascii="Kaiti TC" w:eastAsia="Kaiti TC" w:hAnsi="Kaiti TC" w:hint="eastAsia"/>
          <w:color w:val="000000" w:themeColor="text1"/>
        </w:rPr>
        <w:t>-</w:t>
      </w:r>
      <w:r w:rsidR="004D7C1F" w:rsidRPr="00097139">
        <w:rPr>
          <w:rFonts w:ascii="Kaiti TC" w:eastAsia="Kaiti TC" w:hAnsi="Kaiti TC"/>
          <w:color w:val="000000" w:themeColor="text1"/>
        </w:rPr>
        <w:t>0</w:t>
      </w:r>
      <w:r w:rsidR="005E5015" w:rsidRPr="00097139">
        <w:rPr>
          <w:rFonts w:ascii="Kaiti TC" w:eastAsia="Kaiti TC" w:hAnsi="Kaiti TC"/>
          <w:color w:val="000000" w:themeColor="text1"/>
        </w:rPr>
        <w:t>8</w:t>
      </w:r>
      <w:r w:rsidR="00C649C7" w:rsidRPr="00097139">
        <w:rPr>
          <w:rFonts w:ascii="Kaiti TC" w:eastAsia="Kaiti TC" w:hAnsi="Kaiti TC" w:hint="eastAsia"/>
          <w:color w:val="000000" w:themeColor="text1"/>
        </w:rPr>
        <w:t>-</w:t>
      </w:r>
      <w:r w:rsidR="00EC56A8">
        <w:rPr>
          <w:rFonts w:ascii="Kaiti TC" w:eastAsia="Kaiti TC" w:hAnsi="Kaiti TC"/>
          <w:color w:val="000000" w:themeColor="text1"/>
        </w:rPr>
        <w:t>1</w:t>
      </w:r>
      <w:r w:rsidR="00F03687">
        <w:rPr>
          <w:rFonts w:ascii="Kaiti TC" w:eastAsia="Kaiti TC" w:hAnsi="Kaiti TC"/>
          <w:color w:val="000000" w:themeColor="text1"/>
        </w:rPr>
        <w:t>9</w:t>
      </w:r>
    </w:p>
    <w:p w14:paraId="13CB33E9" w14:textId="77777777" w:rsidR="000D6011" w:rsidRPr="00097139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0BF62C" w14:textId="36C423A5" w:rsidR="00E97646" w:rsidRDefault="00E74113" w:rsidP="00E97646">
      <w:pPr>
        <w:spacing w:beforeLines="100" w:before="360" w:line="0" w:lineRule="atLeast"/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跳槽到競爭公司而</w:t>
      </w:r>
      <w:r w:rsidR="002471A2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返</w:t>
      </w:r>
      <w:r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還</w:t>
      </w:r>
      <w:r w:rsidR="00204379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溢</w:t>
      </w:r>
      <w:r w:rsidR="009178E5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價</w:t>
      </w:r>
      <w:r w:rsidR="00AD4415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退休</w:t>
      </w:r>
      <w:r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金</w:t>
      </w:r>
      <w:r w:rsidR="00B84A57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如何估</w:t>
      </w:r>
      <w:r w:rsidR="006F6C0F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算</w:t>
      </w:r>
      <w:r w:rsidR="00204379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不能</w:t>
      </w:r>
      <w:r w:rsidR="00276E47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運</w:t>
      </w:r>
      <w:r w:rsidR="00B84A57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用技能的對價</w:t>
      </w:r>
    </w:p>
    <w:p w14:paraId="3B4E0F3B" w14:textId="7006D0AA" w:rsidR="00222766" w:rsidRDefault="00625DBB" w:rsidP="003E64F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Times"/>
          <w:color w:val="000000" w:themeColor="text1"/>
        </w:rPr>
      </w:pPr>
      <w:r w:rsidRPr="003E64F2">
        <w:rPr>
          <w:rFonts w:ascii="Kaiti TC" w:eastAsia="Kaiti TC" w:hAnsi="Kaiti TC" w:cs="PingFang TC" w:hint="eastAsia"/>
          <w:color w:val="000000" w:themeColor="text1"/>
        </w:rPr>
        <w:t>在日本的</w:t>
      </w:r>
      <w:r w:rsidR="00BD1F67">
        <w:rPr>
          <w:rFonts w:ascii="Kaiti TC" w:eastAsia="Kaiti TC" w:hAnsi="Kaiti TC" w:cs="PingFang TC" w:hint="eastAsia"/>
          <w:color w:val="000000" w:themeColor="text1"/>
        </w:rPr>
        <w:t>P</w:t>
      </w:r>
      <w:r w:rsidR="00BD1F67">
        <w:rPr>
          <w:rFonts w:ascii="Kaiti TC" w:eastAsia="Kaiti TC" w:hAnsi="Kaiti TC" w:cs="PingFang TC"/>
          <w:color w:val="000000" w:themeColor="text1"/>
        </w:rPr>
        <w:t>fizer</w:t>
      </w:r>
      <w:r w:rsidRPr="003E64F2">
        <w:rPr>
          <w:rFonts w:ascii="Kaiti TC" w:eastAsia="Kaiti TC" w:hAnsi="Kaiti TC" w:cs="PingFang TC" w:hint="eastAsia"/>
          <w:color w:val="000000" w:themeColor="text1"/>
        </w:rPr>
        <w:t>正在</w:t>
      </w:r>
      <w:r w:rsidR="003216D8">
        <w:rPr>
          <w:rFonts w:ascii="Kaiti TC" w:eastAsia="Kaiti TC" w:hAnsi="Kaiti TC" w:cs="PingFang TC" w:hint="eastAsia"/>
          <w:color w:val="000000" w:themeColor="text1"/>
        </w:rPr>
        <w:t>研議招募</w:t>
      </w:r>
      <w:r w:rsidRPr="003E64F2">
        <w:rPr>
          <w:rFonts w:ascii="Kaiti TC" w:eastAsia="Kaiti TC" w:hAnsi="Kaiti TC" w:cs="PingFang TC" w:hint="eastAsia"/>
          <w:color w:val="000000" w:themeColor="text1"/>
        </w:rPr>
        <w:t>提前退休</w:t>
      </w:r>
      <w:r w:rsidR="003216D8">
        <w:rPr>
          <w:rFonts w:ascii="Kaiti TC" w:eastAsia="Kaiti TC" w:hAnsi="Kaiti TC" w:cs="PingFang TC" w:hint="eastAsia"/>
          <w:color w:val="000000" w:themeColor="text1"/>
        </w:rPr>
        <w:t>人員</w:t>
      </w:r>
      <w:r w:rsidRPr="003E64F2">
        <w:rPr>
          <w:rFonts w:ascii="Kaiti TC" w:eastAsia="Kaiti TC" w:hAnsi="Kaiti TC" w:cs="PingFang TC" w:hint="eastAsia"/>
          <w:color w:val="000000" w:themeColor="text1"/>
        </w:rPr>
        <w:t>中，負責</w:t>
      </w:r>
      <w:r w:rsidR="00D3420F">
        <w:rPr>
          <w:rFonts w:ascii="Kaiti TC" w:eastAsia="Kaiti TC" w:hAnsi="Kaiti TC" w:cs="PingFang TC" w:hint="eastAsia"/>
          <w:color w:val="000000" w:themeColor="text1"/>
        </w:rPr>
        <w:t>癌症</w:t>
      </w:r>
      <w:r w:rsidRPr="003E64F2">
        <w:rPr>
          <w:rFonts w:ascii="Kaiti TC" w:eastAsia="Kaiti TC" w:hAnsi="Kaiti TC" w:cs="Times"/>
          <w:color w:val="000000" w:themeColor="text1"/>
        </w:rPr>
        <w:t>或罕病</w:t>
      </w:r>
      <w:r w:rsidRPr="003E64F2">
        <w:rPr>
          <w:rFonts w:ascii="Kaiti TC" w:eastAsia="Kaiti TC" w:hAnsi="Kaiti TC" w:cs="Times" w:hint="eastAsia"/>
          <w:color w:val="000000" w:themeColor="text1"/>
        </w:rPr>
        <w:t>的</w:t>
      </w:r>
      <w:r w:rsidRPr="003E64F2">
        <w:rPr>
          <w:rFonts w:ascii="Kaiti TC" w:eastAsia="Kaiti TC" w:hAnsi="Kaiti TC" w:cs="Times"/>
          <w:color w:val="000000" w:themeColor="text1"/>
        </w:rPr>
        <w:t>MR在三年內</w:t>
      </w:r>
      <w:r w:rsidRPr="003E64F2">
        <w:rPr>
          <w:rFonts w:ascii="Kaiti TC" w:eastAsia="Kaiti TC" w:hAnsi="Kaiti TC" w:cs="Times" w:hint="eastAsia"/>
          <w:color w:val="000000" w:themeColor="text1"/>
        </w:rPr>
        <w:t>跳槽到</w:t>
      </w:r>
      <w:r w:rsidRPr="003E64F2">
        <w:rPr>
          <w:rFonts w:ascii="Kaiti TC" w:eastAsia="Kaiti TC" w:hAnsi="Kaiti TC" w:cs="Times"/>
          <w:color w:val="000000" w:themeColor="text1"/>
        </w:rPr>
        <w:t>公司指定的競爭</w:t>
      </w:r>
      <w:r w:rsidRPr="003E64F2">
        <w:rPr>
          <w:rFonts w:ascii="Kaiti TC" w:eastAsia="Kaiti TC" w:hAnsi="Kaiti TC" w:cs="Times" w:hint="eastAsia"/>
          <w:color w:val="000000" w:themeColor="text1"/>
        </w:rPr>
        <w:t>公司的話</w:t>
      </w:r>
      <w:r w:rsidR="004E4975" w:rsidRPr="003E64F2">
        <w:rPr>
          <w:rFonts w:ascii="Kaiti TC" w:eastAsia="Kaiti TC" w:hAnsi="Kaiti TC" w:cs="PingFang TC" w:hint="eastAsia"/>
          <w:color w:val="000000" w:themeColor="text1"/>
        </w:rPr>
        <w:t>，</w:t>
      </w:r>
      <w:r w:rsidRPr="003E64F2">
        <w:rPr>
          <w:rFonts w:ascii="Kaiti TC" w:eastAsia="Kaiti TC" w:hAnsi="Kaiti TC" w:cs="PingFang TC" w:hint="eastAsia"/>
          <w:color w:val="000000" w:themeColor="text1"/>
        </w:rPr>
        <w:t>要</w:t>
      </w:r>
      <w:r w:rsidR="002471A2">
        <w:rPr>
          <w:rFonts w:ascii="Kaiti TC" w:eastAsia="Kaiti TC" w:hAnsi="Kaiti TC" w:cs="PingFang TC" w:hint="eastAsia"/>
          <w:color w:val="000000" w:themeColor="text1"/>
        </w:rPr>
        <w:t>返</w:t>
      </w:r>
      <w:r w:rsidRPr="003E64F2">
        <w:rPr>
          <w:rFonts w:ascii="Kaiti TC" w:eastAsia="Kaiti TC" w:hAnsi="Kaiti TC" w:cs="PingFang TC" w:hint="eastAsia"/>
          <w:color w:val="000000" w:themeColor="text1"/>
        </w:rPr>
        <w:t>還</w:t>
      </w:r>
      <w:r w:rsidR="0028418B">
        <w:rPr>
          <w:rFonts w:ascii="Kaiti TC" w:eastAsia="Kaiti TC" w:hAnsi="Kaiti TC" w:cs="PingFang TC" w:hint="eastAsia"/>
          <w:color w:val="000000" w:themeColor="text1"/>
        </w:rPr>
        <w:t>溢價</w:t>
      </w:r>
      <w:r w:rsidR="002C1565">
        <w:rPr>
          <w:rFonts w:ascii="Kaiti TC" w:eastAsia="Kaiti TC" w:hAnsi="Kaiti TC" w:cs="PingFang TC" w:hint="eastAsia"/>
          <w:color w:val="000000" w:themeColor="text1"/>
        </w:rPr>
        <w:t>退休</w:t>
      </w:r>
      <w:r w:rsidRPr="003E64F2">
        <w:rPr>
          <w:rFonts w:ascii="Kaiti TC" w:eastAsia="Kaiti TC" w:hAnsi="Kaiti TC" w:cs="PingFang TC" w:hint="eastAsia"/>
          <w:color w:val="000000" w:themeColor="text1"/>
        </w:rPr>
        <w:t>金的新規則。</w:t>
      </w:r>
      <w:r w:rsidR="00D73E3E" w:rsidRPr="003E64F2">
        <w:rPr>
          <w:rFonts w:ascii="Kaiti TC" w:eastAsia="Kaiti TC" w:hAnsi="Kaiti TC" w:cs="PingFang TC" w:hint="eastAsia"/>
          <w:color w:val="000000" w:themeColor="text1"/>
        </w:rPr>
        <w:t>由於限制了退休後的</w:t>
      </w:r>
      <w:r w:rsidR="00B417DE">
        <w:rPr>
          <w:rFonts w:ascii="Kaiti TC" w:eastAsia="Kaiti TC" w:hAnsi="Kaiti TC" w:cs="PingFang TC" w:hint="eastAsia"/>
          <w:color w:val="000000" w:themeColor="text1"/>
        </w:rPr>
        <w:t>跳槽</w:t>
      </w:r>
      <w:r w:rsidR="00D73E3E" w:rsidRPr="003E64F2">
        <w:rPr>
          <w:rFonts w:ascii="Kaiti TC" w:eastAsia="Kaiti TC" w:hAnsi="Kaiti TC" w:cs="PingFang TC" w:hint="eastAsia"/>
          <w:color w:val="000000" w:themeColor="text1"/>
        </w:rPr>
        <w:t>，是否牴觸日本憲法</w:t>
      </w:r>
      <w:r w:rsidR="00D73E3E" w:rsidRPr="003E64F2">
        <w:rPr>
          <w:rFonts w:ascii="Kaiti TC" w:eastAsia="Kaiti TC" w:hAnsi="Kaiti TC" w:cs="Times"/>
          <w:color w:val="000000" w:themeColor="text1"/>
        </w:rPr>
        <w:t>第二十二條第一款中的</w:t>
      </w:r>
      <w:r w:rsidR="00D73E3E" w:rsidRPr="003E64F2">
        <w:rPr>
          <w:rFonts w:ascii="Kaiti TC" w:eastAsia="Kaiti TC" w:hAnsi="Kaiti TC"/>
          <w:color w:val="000000" w:themeColor="text1"/>
        </w:rPr>
        <w:t>「</w:t>
      </w:r>
      <w:r w:rsidR="00D73E3E" w:rsidRPr="003E64F2">
        <w:rPr>
          <w:rFonts w:ascii="Kaiti TC" w:eastAsia="Kaiti TC" w:hAnsi="Kaiti TC" w:cs="Times"/>
          <w:color w:val="000000" w:themeColor="text1"/>
        </w:rPr>
        <w:t>職業選擇</w:t>
      </w:r>
      <w:r w:rsidR="00D73E3E" w:rsidRPr="003E64F2">
        <w:rPr>
          <w:rFonts w:ascii="Kaiti TC" w:eastAsia="Kaiti TC" w:hAnsi="Kaiti TC" w:cs="Times" w:hint="eastAsia"/>
          <w:color w:val="000000" w:themeColor="text1"/>
        </w:rPr>
        <w:t>的</w:t>
      </w:r>
      <w:r w:rsidR="00D73E3E" w:rsidRPr="003E64F2">
        <w:rPr>
          <w:rFonts w:ascii="Kaiti TC" w:eastAsia="Kaiti TC" w:hAnsi="Kaiti TC" w:cs="Times"/>
          <w:color w:val="000000" w:themeColor="text1"/>
        </w:rPr>
        <w:t>自由</w:t>
      </w:r>
      <w:r w:rsidR="00D73E3E" w:rsidRPr="003E64F2">
        <w:rPr>
          <w:rFonts w:ascii="Kaiti TC" w:eastAsia="Kaiti TC" w:hAnsi="Kaiti TC"/>
          <w:color w:val="000000" w:themeColor="text1"/>
        </w:rPr>
        <w:t>」</w:t>
      </w:r>
      <w:r w:rsidR="00D73E3E" w:rsidRPr="003E64F2">
        <w:rPr>
          <w:rFonts w:ascii="Kaiti TC" w:eastAsia="Kaiti TC" w:hAnsi="Kaiti TC" w:cs="PingFang TC" w:hint="eastAsia"/>
          <w:color w:val="000000" w:themeColor="text1"/>
        </w:rPr>
        <w:t>引起爭議，</w:t>
      </w:r>
      <w:r w:rsidR="00D73E3E" w:rsidRPr="003E64F2">
        <w:rPr>
          <w:rFonts w:ascii="Kaiti TC" w:eastAsia="Kaiti TC" w:hAnsi="Kaiti TC" w:cs="Times"/>
          <w:color w:val="000000" w:themeColor="text1"/>
        </w:rPr>
        <w:t>但</w:t>
      </w:r>
      <w:r w:rsidR="00D73E3E" w:rsidRPr="003E64F2">
        <w:rPr>
          <w:rFonts w:ascii="Kaiti TC" w:eastAsia="Kaiti TC" w:hAnsi="Kaiti TC" w:cs="Times" w:hint="eastAsia"/>
          <w:color w:val="000000" w:themeColor="text1"/>
        </w:rPr>
        <w:t>據</w:t>
      </w:r>
      <w:r w:rsidR="00D73E3E" w:rsidRPr="003E64F2">
        <w:rPr>
          <w:rFonts w:ascii="Kaiti TC" w:eastAsia="Kaiti TC" w:hAnsi="Kaiti TC" w:cs="Times"/>
          <w:color w:val="000000" w:themeColor="text1"/>
        </w:rPr>
        <w:t>熟悉勞工問題的專家認為，</w:t>
      </w:r>
      <w:r w:rsidR="003F5409" w:rsidRPr="003E64F2">
        <w:rPr>
          <w:rFonts w:ascii="Kaiti TC" w:eastAsia="Kaiti TC" w:hAnsi="Kaiti TC" w:cs="Times"/>
          <w:color w:val="000000" w:themeColor="text1"/>
        </w:rPr>
        <w:sym w:font="Symbol" w:char="F0D1"/>
      </w:r>
      <w:r w:rsidR="00341122" w:rsidRPr="003E64F2">
        <w:rPr>
          <w:rFonts w:ascii="Kaiti TC" w:eastAsia="Kaiti TC" w:hAnsi="Kaiti TC" w:cs="Times" w:hint="eastAsia"/>
          <w:color w:val="000000" w:themeColor="text1"/>
        </w:rPr>
        <w:t>被限制跳槽的公司家數</w:t>
      </w:r>
      <w:r w:rsidR="003F5409" w:rsidRPr="003E64F2">
        <w:rPr>
          <w:rFonts w:ascii="Kaiti TC" w:eastAsia="Kaiti TC" w:hAnsi="Kaiti TC" w:cs="PingFang TC" w:hint="eastAsia"/>
          <w:color w:val="000000" w:themeColor="text1"/>
        </w:rPr>
        <w:t>；</w:t>
      </w:r>
      <w:r w:rsidR="003F5409" w:rsidRPr="003E64F2">
        <w:rPr>
          <w:rFonts w:ascii="Kaiti TC" w:eastAsia="Kaiti TC" w:hAnsi="Kaiti TC" w:cs="Times"/>
          <w:color w:val="000000" w:themeColor="text1"/>
        </w:rPr>
        <w:sym w:font="Symbol" w:char="F0D1"/>
      </w:r>
      <w:r w:rsidR="003F5409" w:rsidRPr="003E64F2">
        <w:rPr>
          <w:rFonts w:ascii="Kaiti TC" w:eastAsia="Kaiti TC" w:hAnsi="Kaiti TC" w:cs="Times" w:hint="eastAsia"/>
          <w:color w:val="000000" w:themeColor="text1"/>
        </w:rPr>
        <w:t>不能</w:t>
      </w:r>
      <w:r w:rsidR="00341122" w:rsidRPr="003E64F2">
        <w:rPr>
          <w:rFonts w:ascii="Kaiti TC" w:eastAsia="Kaiti TC" w:hAnsi="Kaiti TC" w:cs="Times"/>
          <w:color w:val="000000" w:themeColor="text1"/>
        </w:rPr>
        <w:t>利用</w:t>
      </w:r>
      <w:r w:rsidR="00341122" w:rsidRPr="003E64F2">
        <w:rPr>
          <w:rFonts w:ascii="Kaiti TC" w:eastAsia="Kaiti TC" w:hAnsi="Kaiti TC" w:cs="PingFang TC"/>
          <w:color w:val="000000" w:themeColor="text1"/>
        </w:rPr>
        <w:t>迄今為止培養的</w:t>
      </w:r>
      <w:r w:rsidR="00341122" w:rsidRPr="003E64F2">
        <w:rPr>
          <w:rFonts w:ascii="Kaiti TC" w:eastAsia="Kaiti TC" w:hAnsi="Kaiti TC" w:cs="Times"/>
          <w:color w:val="000000" w:themeColor="text1"/>
        </w:rPr>
        <w:t>專業技能</w:t>
      </w:r>
      <w:r w:rsidR="003F5409" w:rsidRPr="003E64F2">
        <w:rPr>
          <w:rFonts w:ascii="Kaiti TC" w:eastAsia="Kaiti TC" w:hAnsi="Kaiti TC" w:cs="Times" w:hint="eastAsia"/>
          <w:color w:val="000000" w:themeColor="text1"/>
        </w:rPr>
        <w:t>的</w:t>
      </w:r>
      <w:r w:rsidR="00341122" w:rsidRPr="003E64F2">
        <w:rPr>
          <w:rFonts w:ascii="Kaiti TC" w:eastAsia="Kaiti TC" w:hAnsi="Kaiti TC" w:cs="Times" w:hint="eastAsia"/>
          <w:color w:val="000000" w:themeColor="text1"/>
        </w:rPr>
        <w:t>代價</w:t>
      </w:r>
      <w:r w:rsidR="003F5409" w:rsidRPr="003E64F2">
        <w:rPr>
          <w:rFonts w:ascii="Kaiti TC" w:eastAsia="Kaiti TC" w:hAnsi="Kaiti TC" w:cs="PingFang TC" w:hint="eastAsia"/>
          <w:color w:val="000000" w:themeColor="text1"/>
        </w:rPr>
        <w:t>，</w:t>
      </w:r>
      <w:r w:rsidR="003F5409" w:rsidRPr="003E64F2">
        <w:rPr>
          <w:rFonts w:ascii="Kaiti TC" w:eastAsia="Kaiti TC" w:hAnsi="Kaiti TC" w:cs="PingFang TC"/>
          <w:color w:val="000000" w:themeColor="text1"/>
        </w:rPr>
        <w:t>如何估算</w:t>
      </w:r>
      <w:r w:rsidR="0028418B">
        <w:rPr>
          <w:rFonts w:ascii="Kaiti TC" w:eastAsia="Kaiti TC" w:hAnsi="Kaiti TC" w:cs="PingFang TC" w:hint="eastAsia"/>
          <w:color w:val="000000" w:themeColor="text1"/>
        </w:rPr>
        <w:t>溢價</w:t>
      </w:r>
      <w:r w:rsidR="003F5409" w:rsidRPr="003E64F2">
        <w:rPr>
          <w:rFonts w:ascii="Kaiti TC" w:eastAsia="Kaiti TC" w:hAnsi="Kaiti TC" w:cs="Times"/>
          <w:color w:val="000000" w:themeColor="text1"/>
        </w:rPr>
        <w:t>的</w:t>
      </w:r>
      <w:r w:rsidR="002C1565">
        <w:rPr>
          <w:rFonts w:ascii="Kaiti TC" w:eastAsia="Kaiti TC" w:hAnsi="Kaiti TC" w:cs="Times" w:hint="eastAsia"/>
          <w:color w:val="000000" w:themeColor="text1"/>
        </w:rPr>
        <w:t>退休</w:t>
      </w:r>
      <w:r w:rsidR="003F5409" w:rsidRPr="003E64F2">
        <w:rPr>
          <w:rFonts w:ascii="Kaiti TC" w:eastAsia="Kaiti TC" w:hAnsi="Kaiti TC" w:cs="Times" w:hint="eastAsia"/>
          <w:color w:val="000000" w:themeColor="text1"/>
        </w:rPr>
        <w:t>金</w:t>
      </w:r>
      <w:r w:rsidR="00341122" w:rsidRPr="003E64F2">
        <w:rPr>
          <w:rFonts w:ascii="Kaiti TC" w:eastAsia="Kaiti TC" w:hAnsi="Kaiti TC" w:cs="PingFang TC"/>
          <w:color w:val="000000" w:themeColor="text1"/>
        </w:rPr>
        <w:t>？</w:t>
      </w:r>
      <w:r w:rsidR="003F5409" w:rsidRPr="003E64F2">
        <w:rPr>
          <w:rFonts w:ascii="Kaiti TC" w:eastAsia="Kaiti TC" w:hAnsi="Kaiti TC" w:cs="PingFang TC"/>
          <w:color w:val="000000" w:themeColor="text1"/>
        </w:rPr>
        <w:t>這似乎是判斷公司提案是否</w:t>
      </w:r>
      <w:r w:rsidR="003F5409" w:rsidRPr="003E64F2">
        <w:rPr>
          <w:rFonts w:ascii="Kaiti TC" w:eastAsia="Kaiti TC" w:hAnsi="Kaiti TC" w:cs="PingFang TC" w:hint="eastAsia"/>
          <w:color w:val="000000" w:themeColor="text1"/>
        </w:rPr>
        <w:t>妥當</w:t>
      </w:r>
      <w:r w:rsidR="003F5409" w:rsidRPr="003E64F2">
        <w:rPr>
          <w:rFonts w:ascii="Kaiti TC" w:eastAsia="Kaiti TC" w:hAnsi="Kaiti TC" w:cs="PingFang TC"/>
          <w:color w:val="000000" w:themeColor="text1"/>
        </w:rPr>
        <w:t>（=有效）的因素之一</w:t>
      </w:r>
      <w:r w:rsidR="003F5409" w:rsidRPr="003E64F2">
        <w:rPr>
          <w:rFonts w:ascii="Kaiti TC" w:eastAsia="Kaiti TC" w:hAnsi="Kaiti TC" w:cs="PingFang TC" w:hint="eastAsia"/>
          <w:color w:val="000000" w:themeColor="text1"/>
        </w:rPr>
        <w:t>。</w:t>
      </w:r>
      <w:r w:rsidR="006C090C" w:rsidRPr="003E64F2">
        <w:rPr>
          <w:rFonts w:ascii="Kaiti TC" w:eastAsia="Kaiti TC" w:hAnsi="Kaiti TC" w:cs="Times"/>
          <w:color w:val="000000" w:themeColor="text1"/>
        </w:rPr>
        <w:t>當然，</w:t>
      </w:r>
      <w:r w:rsidR="006C090C" w:rsidRPr="003E64F2">
        <w:rPr>
          <w:rFonts w:ascii="Kaiti TC" w:eastAsia="Kaiti TC" w:hAnsi="Kaiti TC"/>
          <w:color w:val="000000" w:themeColor="text1"/>
        </w:rPr>
        <w:t>在進行健全的勞資協商的基礎上，新規則的導入</w:t>
      </w:r>
      <w:r w:rsidR="006C090C" w:rsidRPr="003E64F2">
        <w:rPr>
          <w:rFonts w:ascii="Kaiti TC" w:eastAsia="Kaiti TC" w:hAnsi="Kaiti TC" w:cs="Times"/>
          <w:color w:val="000000" w:themeColor="text1"/>
        </w:rPr>
        <w:t>和運作</w:t>
      </w:r>
      <w:r w:rsidR="003E64F2" w:rsidRPr="003E64F2">
        <w:rPr>
          <w:rFonts w:ascii="Kaiti TC" w:eastAsia="Kaiti TC" w:hAnsi="Kaiti TC" w:cs="Times" w:hint="eastAsia"/>
          <w:color w:val="000000" w:themeColor="text1"/>
        </w:rPr>
        <w:t>是一大</w:t>
      </w:r>
      <w:r w:rsidR="006C090C" w:rsidRPr="003E64F2">
        <w:rPr>
          <w:rFonts w:ascii="Kaiti TC" w:eastAsia="Kaiti TC" w:hAnsi="Kaiti TC" w:cs="Times"/>
          <w:color w:val="000000" w:themeColor="text1"/>
        </w:rPr>
        <w:t>前提。</w:t>
      </w:r>
    </w:p>
    <w:p w14:paraId="7F847AAA" w14:textId="0772A88D" w:rsidR="00BD1F67" w:rsidRPr="00B15A57" w:rsidRDefault="00BD1F67" w:rsidP="00B15A57">
      <w:pPr>
        <w:pStyle w:val="a7"/>
        <w:numPr>
          <w:ilvl w:val="0"/>
          <w:numId w:val="20"/>
        </w:numPr>
        <w:spacing w:before="180" w:line="0" w:lineRule="atLeast"/>
        <w:ind w:leftChars="0" w:left="482" w:hanging="482"/>
        <w:jc w:val="both"/>
        <w:rPr>
          <w:b/>
          <w:bCs/>
        </w:rPr>
      </w:pPr>
      <w:r w:rsidRPr="00B15A57">
        <w:rPr>
          <w:b/>
          <w:bCs/>
        </w:rPr>
        <w:t>Pfizer</w:t>
      </w:r>
      <w:r w:rsidRPr="00B15A57">
        <w:rPr>
          <w:rFonts w:hint="eastAsia"/>
          <w:b/>
          <w:bCs/>
        </w:rPr>
        <w:t>首次嘗試</w:t>
      </w:r>
    </w:p>
    <w:p w14:paraId="4A81B1F8" w14:textId="4DDA0FE0" w:rsidR="00D875D6" w:rsidRPr="00327CEC" w:rsidRDefault="00B15A57" w:rsidP="00327CE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327CEC">
        <w:rPr>
          <w:rFonts w:ascii="Kaiti TC" w:eastAsia="Kaiti TC" w:hAnsi="Kaiti TC"/>
          <w:color w:val="000000" w:themeColor="text1"/>
        </w:rPr>
        <w:t>Mix</w:t>
      </w:r>
      <w:r w:rsidRPr="00327CEC">
        <w:rPr>
          <w:rFonts w:ascii="Kaiti TC" w:eastAsia="Kaiti TC" w:hAnsi="Kaiti TC" w:hint="eastAsia"/>
          <w:color w:val="000000" w:themeColor="text1"/>
        </w:rPr>
        <w:t>在</w:t>
      </w:r>
      <w:r w:rsidRPr="00327CEC">
        <w:rPr>
          <w:rFonts w:ascii="Kaiti TC" w:eastAsia="Kaiti TC" w:hAnsi="Kaiti TC"/>
          <w:color w:val="000000" w:themeColor="text1"/>
        </w:rPr>
        <w:t>7</w:t>
      </w:r>
      <w:r w:rsidRPr="00327CEC">
        <w:rPr>
          <w:rFonts w:ascii="Kaiti TC" w:eastAsia="Kaiti TC" w:hAnsi="Kaiti TC" w:hint="eastAsia"/>
          <w:color w:val="000000" w:themeColor="text1"/>
        </w:rPr>
        <w:t>月</w:t>
      </w:r>
      <w:r w:rsidRPr="00327CEC">
        <w:rPr>
          <w:rFonts w:ascii="Kaiti TC" w:eastAsia="Kaiti TC" w:hAnsi="Kaiti TC"/>
          <w:color w:val="000000" w:themeColor="text1"/>
        </w:rPr>
        <w:t>19</w:t>
      </w:r>
      <w:r w:rsidRPr="00327CEC">
        <w:rPr>
          <w:rFonts w:ascii="Kaiti TC" w:eastAsia="Kaiti TC" w:hAnsi="Kaiti TC" w:hint="eastAsia"/>
          <w:color w:val="000000" w:themeColor="text1"/>
        </w:rPr>
        <w:t>日報導了</w:t>
      </w:r>
      <w:r w:rsidRPr="00327CEC">
        <w:rPr>
          <w:rFonts w:ascii="Kaiti TC" w:eastAsia="Kaiti TC" w:hAnsi="Kaiti TC"/>
          <w:color w:val="000000" w:themeColor="text1"/>
        </w:rPr>
        <w:t>Pfizer</w:t>
      </w:r>
      <w:r w:rsidR="003216D8">
        <w:rPr>
          <w:rFonts w:ascii="Kaiti TC" w:eastAsia="Kaiti TC" w:hAnsi="Kaiti TC" w:hint="eastAsia"/>
          <w:color w:val="000000" w:themeColor="text1"/>
        </w:rPr>
        <w:t>招募</w:t>
      </w:r>
      <w:r w:rsidR="002471A2">
        <w:rPr>
          <w:rFonts w:ascii="Kaiti TC" w:eastAsia="Kaiti TC" w:hAnsi="Kaiti TC" w:hint="eastAsia"/>
          <w:color w:val="000000" w:themeColor="text1"/>
        </w:rPr>
        <w:t>提前</w:t>
      </w:r>
      <w:r w:rsidRPr="00327CEC">
        <w:rPr>
          <w:rFonts w:ascii="Kaiti TC" w:eastAsia="Kaiti TC" w:hAnsi="Kaiti TC"/>
          <w:color w:val="000000" w:themeColor="text1"/>
        </w:rPr>
        <w:t>退休</w:t>
      </w:r>
      <w:r w:rsidR="003216D8">
        <w:rPr>
          <w:rFonts w:ascii="Kaiti TC" w:eastAsia="Kaiti TC" w:hAnsi="Kaiti TC" w:hint="eastAsia"/>
          <w:color w:val="000000" w:themeColor="text1"/>
        </w:rPr>
        <w:t>人員</w:t>
      </w:r>
      <w:r w:rsidRPr="00327CEC">
        <w:rPr>
          <w:rFonts w:ascii="Kaiti TC" w:eastAsia="Kaiti TC" w:hAnsi="Kaiti TC" w:hint="eastAsia"/>
          <w:color w:val="000000" w:themeColor="text1"/>
        </w:rPr>
        <w:t>和</w:t>
      </w:r>
      <w:r w:rsidR="0028418B" w:rsidRPr="00327CEC">
        <w:rPr>
          <w:rFonts w:ascii="Kaiti TC" w:eastAsia="Kaiti TC" w:hAnsi="Kaiti TC" w:cs="PingFang TC" w:hint="eastAsia"/>
          <w:color w:val="000000" w:themeColor="text1"/>
        </w:rPr>
        <w:t>溢價</w:t>
      </w:r>
      <w:r w:rsidR="002C1565">
        <w:rPr>
          <w:rFonts w:ascii="Kaiti TC" w:eastAsia="Kaiti TC" w:hAnsi="Kaiti TC" w:cs="PingFang TC" w:hint="eastAsia"/>
          <w:color w:val="000000" w:themeColor="text1"/>
        </w:rPr>
        <w:t>退休</w:t>
      </w:r>
      <w:r w:rsidRPr="00327CEC">
        <w:rPr>
          <w:rFonts w:ascii="Kaiti TC" w:eastAsia="Kaiti TC" w:hAnsi="Kaiti TC" w:hint="eastAsia"/>
          <w:color w:val="000000" w:themeColor="text1"/>
        </w:rPr>
        <w:t>金</w:t>
      </w:r>
      <w:r w:rsidRPr="00327CEC">
        <w:rPr>
          <w:rFonts w:ascii="Kaiti TC" w:eastAsia="Kaiti TC" w:hAnsi="Kaiti TC"/>
          <w:color w:val="000000" w:themeColor="text1"/>
        </w:rPr>
        <w:t>的返還規則之後，編輯人員和SNS</w:t>
      </w:r>
      <w:r w:rsidR="00327CEC" w:rsidRPr="00327CEC">
        <w:rPr>
          <w:rFonts w:ascii="Kaiti TC" w:eastAsia="Kaiti TC" w:hAnsi="Kaiti TC"/>
          <w:color w:val="000000" w:themeColor="text1"/>
        </w:rPr>
        <w:t xml:space="preserve"> (</w:t>
      </w:r>
      <w:r w:rsidR="00327CEC" w:rsidRPr="00327CEC">
        <w:rPr>
          <w:rFonts w:ascii="Kaiti TC" w:eastAsia="Kaiti TC" w:hAnsi="Kaiti TC" w:cs="Arial"/>
          <w:color w:val="000000" w:themeColor="text1"/>
          <w:shd w:val="clear" w:color="auto" w:fill="FFFFFF"/>
        </w:rPr>
        <w:t>Social Network Services</w:t>
      </w:r>
      <w:r w:rsidR="00327CEC" w:rsidRPr="00327CEC">
        <w:rPr>
          <w:rFonts w:ascii="Kaiti TC" w:eastAsia="Kaiti TC" w:hAnsi="Kaiti TC" w:cs="Times"/>
          <w:color w:val="000000" w:themeColor="text1"/>
        </w:rPr>
        <w:t>，</w:t>
      </w:r>
      <w:r w:rsidR="00327CEC" w:rsidRPr="00327CEC">
        <w:rPr>
          <w:rFonts w:ascii="Kaiti TC" w:eastAsia="Kaiti TC" w:hAnsi="Kaiti TC" w:cs="Arial"/>
          <w:color w:val="000000" w:themeColor="text1"/>
          <w:shd w:val="clear" w:color="auto" w:fill="FFFFFF"/>
        </w:rPr>
        <w:t>社群網路服務)</w:t>
      </w:r>
      <w:r w:rsidRPr="00327CEC">
        <w:rPr>
          <w:rFonts w:ascii="Kaiti TC" w:eastAsia="Kaiti TC" w:hAnsi="Kaiti TC" w:hint="eastAsia"/>
          <w:color w:val="000000" w:themeColor="text1"/>
        </w:rPr>
        <w:t>上出現了</w:t>
      </w:r>
      <w:r w:rsidRPr="00327CEC">
        <w:rPr>
          <w:rFonts w:ascii="Kaiti TC" w:eastAsia="Kaiti TC" w:hAnsi="Kaiti TC"/>
          <w:color w:val="000000" w:themeColor="text1"/>
        </w:rPr>
        <w:t>許多問題和評論</w:t>
      </w:r>
      <w:r w:rsidRPr="00327CEC">
        <w:rPr>
          <w:rFonts w:ascii="Kaiti TC" w:eastAsia="Kaiti TC" w:hAnsi="Kaiti TC" w:cs="PingFang TC" w:hint="eastAsia"/>
          <w:color w:val="000000" w:themeColor="text1"/>
        </w:rPr>
        <w:t>，由於有許多內容詢問是否違法，所以以此為中心繼續報導</w:t>
      </w:r>
      <w:r w:rsidR="00D875D6" w:rsidRPr="00327CE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B8DFEB" w14:textId="0D6829DD" w:rsidR="00B15A57" w:rsidRDefault="008D0810" w:rsidP="00D875D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F7DF8">
        <w:rPr>
          <w:rFonts w:ascii="Kaiti TC" w:eastAsia="Kaiti TC" w:hAnsi="Kaiti TC" w:cs="Times"/>
          <w:color w:val="000000"/>
        </w:rPr>
        <w:t>首先，</w:t>
      </w:r>
      <w:r w:rsidR="00D875D6" w:rsidRPr="001F7DF8">
        <w:rPr>
          <w:rFonts w:ascii="Kaiti TC" w:eastAsia="Kaiti TC" w:hAnsi="Kaiti TC" w:cs="Times"/>
          <w:color w:val="000000"/>
        </w:rPr>
        <w:t>介紹Pfizer</w:t>
      </w:r>
      <w:r w:rsidR="00D875D6" w:rsidRPr="001F7DF8">
        <w:rPr>
          <w:rFonts w:ascii="Kaiti TC" w:eastAsia="Kaiti TC" w:hAnsi="Kaiti TC" w:cs="Times" w:hint="eastAsia"/>
          <w:color w:val="000000"/>
        </w:rPr>
        <w:t>正在</w:t>
      </w:r>
      <w:r w:rsidR="003216D8">
        <w:rPr>
          <w:rFonts w:ascii="Kaiti TC" w:eastAsia="Kaiti TC" w:hAnsi="Kaiti TC" w:cs="Times" w:hint="eastAsia"/>
          <w:color w:val="000000"/>
        </w:rPr>
        <w:t>研議</w:t>
      </w:r>
      <w:r w:rsidR="00D875D6" w:rsidRPr="001F7DF8">
        <w:rPr>
          <w:rFonts w:ascii="Kaiti TC" w:eastAsia="Kaiti TC" w:hAnsi="Kaiti TC" w:cs="Times" w:hint="eastAsia"/>
          <w:color w:val="000000"/>
        </w:rPr>
        <w:t>的</w:t>
      </w:r>
      <w:r w:rsidR="002471A2">
        <w:rPr>
          <w:rFonts w:ascii="Kaiti TC" w:eastAsia="Kaiti TC" w:hAnsi="Kaiti TC" w:cs="Times" w:hint="eastAsia"/>
          <w:color w:val="000000"/>
        </w:rPr>
        <w:t>提前</w:t>
      </w:r>
      <w:r w:rsidR="00D875D6" w:rsidRPr="001F7DF8">
        <w:rPr>
          <w:rFonts w:ascii="Kaiti TC" w:eastAsia="Kaiti TC" w:hAnsi="Kaiti TC" w:cs="Times"/>
          <w:color w:val="000000"/>
        </w:rPr>
        <w:t>退休人員的</w:t>
      </w:r>
      <w:r w:rsidR="00D875D6" w:rsidRPr="001F7DF8">
        <w:rPr>
          <w:rFonts w:ascii="Kaiti TC" w:eastAsia="Kaiti TC" w:hAnsi="Kaiti TC" w:cs="Times" w:hint="eastAsia"/>
          <w:color w:val="000000"/>
        </w:rPr>
        <w:t>方案</w:t>
      </w:r>
      <w:r w:rsidR="00D875D6" w:rsidRPr="001F7DF8">
        <w:rPr>
          <w:rFonts w:ascii="Kaiti TC" w:eastAsia="Kaiti TC" w:hAnsi="Kaiti TC" w:cs="PingFang TC" w:hint="eastAsia"/>
          <w:color w:val="000000"/>
        </w:rPr>
        <w:t>。</w:t>
      </w:r>
      <w:r w:rsidR="00D875D6" w:rsidRPr="001F7DF8">
        <w:rPr>
          <w:rFonts w:ascii="Kaiti TC" w:eastAsia="Kaiti TC" w:hAnsi="Kaiti TC" w:cs="Times"/>
          <w:color w:val="000000"/>
        </w:rPr>
        <w:t>截至7月底，勞資雙方正在</w:t>
      </w:r>
      <w:r w:rsidR="00D875D6" w:rsidRPr="001F7DF8">
        <w:rPr>
          <w:rFonts w:ascii="Kaiti TC" w:eastAsia="Kaiti TC" w:hAnsi="Kaiti TC" w:cs="Times" w:hint="eastAsia"/>
          <w:color w:val="000000"/>
        </w:rPr>
        <w:t>協商</w:t>
      </w:r>
      <w:r w:rsidR="00D875D6" w:rsidRPr="001F7DF8">
        <w:rPr>
          <w:rFonts w:ascii="Kaiti TC" w:eastAsia="Kaiti TC" w:hAnsi="Kaiti TC" w:cs="PingFang TC" w:hint="eastAsia"/>
          <w:color w:val="000000"/>
        </w:rPr>
        <w:t>，包括</w:t>
      </w:r>
      <w:r w:rsidR="00D875D6" w:rsidRPr="001F7DF8">
        <w:rPr>
          <w:rFonts w:ascii="Kaiti TC" w:eastAsia="Kaiti TC" w:hAnsi="Kaiti TC" w:cs="Times"/>
          <w:color w:val="000000"/>
        </w:rPr>
        <w:t>是否</w:t>
      </w:r>
      <w:r w:rsidR="003E03E9">
        <w:rPr>
          <w:rFonts w:ascii="Kaiti TC" w:eastAsia="Kaiti TC" w:hAnsi="Kaiti TC" w:cs="Times" w:hint="eastAsia"/>
          <w:color w:val="000000"/>
        </w:rPr>
        <w:t>招募</w:t>
      </w:r>
      <w:r w:rsidR="00D875D6" w:rsidRPr="001F7DF8">
        <w:rPr>
          <w:rFonts w:ascii="Kaiti TC" w:eastAsia="Kaiti TC" w:hAnsi="Kaiti TC" w:cs="Times"/>
          <w:color w:val="000000"/>
        </w:rPr>
        <w:t>提前退休人員</w:t>
      </w:r>
      <w:r w:rsidR="00D875D6" w:rsidRPr="001F7DF8">
        <w:rPr>
          <w:rFonts w:ascii="Kaiti TC" w:eastAsia="Kaiti TC" w:hAnsi="Kaiti TC" w:cs="Times" w:hint="eastAsia"/>
          <w:color w:val="000000"/>
        </w:rPr>
        <w:t>在內</w:t>
      </w:r>
      <w:r w:rsidR="00D875D6" w:rsidRPr="001F7DF8">
        <w:rPr>
          <w:rFonts w:ascii="Kaiti TC" w:eastAsia="Kaiti TC" w:hAnsi="Kaiti TC" w:cs="Times"/>
          <w:color w:val="000000"/>
        </w:rPr>
        <w:t>，公司</w:t>
      </w:r>
      <w:r w:rsidR="00D875D6" w:rsidRPr="001F7DF8">
        <w:rPr>
          <w:rFonts w:ascii="Kaiti TC" w:eastAsia="Kaiti TC" w:hAnsi="Kaiti TC" w:cs="Times" w:hint="eastAsia"/>
          <w:color w:val="000000"/>
        </w:rPr>
        <w:t>方面</w:t>
      </w:r>
      <w:r w:rsidR="00D875D6" w:rsidRPr="001F7DF8">
        <w:rPr>
          <w:rFonts w:ascii="Kaiti TC" w:eastAsia="Kaiti TC" w:hAnsi="Kaiti TC" w:cs="Times"/>
          <w:color w:val="000000"/>
        </w:rPr>
        <w:t>打算從50歲以上的銷售代表中</w:t>
      </w:r>
      <w:r w:rsidR="003E03E9">
        <w:rPr>
          <w:rFonts w:ascii="Kaiti TC" w:eastAsia="Kaiti TC" w:hAnsi="Kaiti TC" w:cs="Times" w:hint="eastAsia"/>
          <w:color w:val="000000"/>
        </w:rPr>
        <w:t>招募</w:t>
      </w:r>
      <w:r w:rsidR="00D875D6" w:rsidRPr="001F7DF8">
        <w:rPr>
          <w:rFonts w:ascii="Kaiti TC" w:eastAsia="Kaiti TC" w:hAnsi="Kaiti TC" w:cs="Times"/>
          <w:color w:val="000000"/>
        </w:rPr>
        <w:t>提前退休人員，並於2019年11月底離開公司。</w:t>
      </w:r>
      <w:r w:rsidR="00D875D6" w:rsidRPr="001F7DF8">
        <w:rPr>
          <w:rFonts w:ascii="Kaiti TC" w:eastAsia="Kaiti TC" w:hAnsi="Kaiti TC" w:cs="Times" w:hint="eastAsia"/>
          <w:color w:val="000000"/>
        </w:rPr>
        <w:t>正常的</w:t>
      </w:r>
      <w:r w:rsidR="002C1565">
        <w:rPr>
          <w:rFonts w:ascii="Kaiti TC" w:eastAsia="Kaiti TC" w:hAnsi="Kaiti TC" w:cs="Times" w:hint="eastAsia"/>
          <w:color w:val="000000"/>
        </w:rPr>
        <w:t>退休</w:t>
      </w:r>
      <w:r w:rsidR="00D875D6" w:rsidRPr="001F7DF8">
        <w:rPr>
          <w:rFonts w:ascii="Kaiti TC" w:eastAsia="Kaiti TC" w:hAnsi="Kaiti TC" w:cs="Times" w:hint="eastAsia"/>
          <w:color w:val="000000"/>
        </w:rPr>
        <w:t>金之外</w:t>
      </w:r>
      <w:r w:rsidR="00D875D6" w:rsidRPr="001F7DF8">
        <w:rPr>
          <w:rFonts w:ascii="Kaiti TC" w:eastAsia="Kaiti TC" w:hAnsi="Kaiti TC" w:cs="PingFang TC" w:hint="eastAsia"/>
          <w:color w:val="000000"/>
        </w:rPr>
        <w:t>，增加</w:t>
      </w:r>
      <w:r w:rsidR="0028418B">
        <w:rPr>
          <w:rFonts w:ascii="Kaiti TC" w:eastAsia="Kaiti TC" w:hAnsi="Kaiti TC" w:cs="PingFang TC" w:hint="eastAsia"/>
          <w:color w:val="000000" w:themeColor="text1"/>
        </w:rPr>
        <w:t>溢價</w:t>
      </w:r>
      <w:r w:rsidR="002C1565">
        <w:rPr>
          <w:rFonts w:ascii="Kaiti TC" w:eastAsia="Kaiti TC" w:hAnsi="Kaiti TC" w:cs="PingFang TC" w:hint="eastAsia"/>
          <w:color w:val="000000" w:themeColor="text1"/>
        </w:rPr>
        <w:t>退休</w:t>
      </w:r>
      <w:r w:rsidR="00D875D6" w:rsidRPr="001F7DF8">
        <w:rPr>
          <w:rFonts w:ascii="Kaiti TC" w:eastAsia="Kaiti TC" w:hAnsi="Kaiti TC" w:cs="PingFang TC" w:hint="eastAsia"/>
          <w:color w:val="000000"/>
        </w:rPr>
        <w:t>金</w:t>
      </w:r>
      <w:r w:rsidR="00D875D6" w:rsidRPr="001F7DF8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0F8D42D" w14:textId="701AA90C" w:rsidR="00A64079" w:rsidRDefault="00A64079" w:rsidP="008A7FE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52D97">
        <w:rPr>
          <w:rFonts w:ascii="Kaiti TC" w:eastAsia="Kaiti TC" w:hAnsi="Kaiti TC"/>
          <w:color w:val="000000" w:themeColor="text1"/>
        </w:rPr>
        <w:t>但是</w:t>
      </w:r>
      <w:r w:rsidRPr="00252D97">
        <w:rPr>
          <w:rFonts w:ascii="Kaiti TC" w:eastAsia="Kaiti TC" w:hAnsi="Kaiti TC" w:cs="PingFang TC" w:hint="eastAsia"/>
          <w:color w:val="000000" w:themeColor="text1"/>
        </w:rPr>
        <w:t>，申請人</w:t>
      </w:r>
      <w:r w:rsidRPr="00252D97">
        <w:rPr>
          <w:rFonts w:ascii="Kaiti TC" w:eastAsia="Kaiti TC" w:hAnsi="Kaiti TC" w:cs="微軟正黑體" w:hint="eastAsia"/>
          <w:color w:val="000000" w:themeColor="text1"/>
        </w:rPr>
        <w:t>若是</w:t>
      </w:r>
      <w:r w:rsidRPr="00252D97">
        <w:rPr>
          <w:rFonts w:ascii="Kaiti TC" w:eastAsia="Kaiti TC" w:hAnsi="Kaiti TC"/>
          <w:color w:val="000000" w:themeColor="text1"/>
        </w:rPr>
        <w:t>負責癌症或罕病藥物</w:t>
      </w:r>
      <w:r w:rsidR="002471A2" w:rsidRPr="00252D97">
        <w:rPr>
          <w:rFonts w:ascii="Kaiti TC" w:eastAsia="Kaiti TC" w:hAnsi="Kaiti TC" w:cs="PingFang TC" w:hint="eastAsia"/>
          <w:color w:val="000000" w:themeColor="text1"/>
        </w:rPr>
        <w:t>，</w:t>
      </w:r>
      <w:r w:rsidRPr="00252D97">
        <w:rPr>
          <w:rFonts w:ascii="Kaiti TC" w:eastAsia="Kaiti TC" w:hAnsi="Kaiti TC" w:cs="微軟正黑體" w:hint="eastAsia"/>
          <w:color w:val="000000" w:themeColor="text1"/>
        </w:rPr>
        <w:t>從</w:t>
      </w:r>
      <w:r w:rsidRPr="00252D97">
        <w:rPr>
          <w:rFonts w:ascii="Kaiti TC" w:eastAsia="Kaiti TC" w:hAnsi="Kaiti TC" w:cs="微軟正黑體"/>
          <w:color w:val="000000" w:themeColor="text1"/>
        </w:rPr>
        <w:t>Pfizer</w:t>
      </w:r>
      <w:r w:rsidRPr="00252D97">
        <w:rPr>
          <w:rFonts w:ascii="Kaiti TC" w:eastAsia="Kaiti TC" w:hAnsi="Kaiti TC" w:cs="微軟正黑體" w:hint="eastAsia"/>
          <w:color w:val="000000" w:themeColor="text1"/>
        </w:rPr>
        <w:t>離職後</w:t>
      </w:r>
      <w:r w:rsidRPr="00252D97">
        <w:rPr>
          <w:rFonts w:ascii="Kaiti TC" w:eastAsia="Kaiti TC" w:hAnsi="Kaiti TC"/>
          <w:color w:val="000000" w:themeColor="text1"/>
        </w:rPr>
        <w:t>3年內</w:t>
      </w:r>
      <w:r w:rsidRPr="00252D97">
        <w:rPr>
          <w:rFonts w:ascii="Kaiti TC" w:eastAsia="Kaiti TC" w:hAnsi="Kaiti TC" w:cs="微軟正黑體" w:hint="eastAsia"/>
          <w:color w:val="000000" w:themeColor="text1"/>
        </w:rPr>
        <w:t>跳槽到</w:t>
      </w:r>
      <w:r w:rsidRPr="00252D97">
        <w:rPr>
          <w:rFonts w:ascii="Kaiti TC" w:eastAsia="Kaiti TC" w:hAnsi="Kaiti TC" w:hint="eastAsia"/>
          <w:color w:val="000000" w:themeColor="text1"/>
        </w:rPr>
        <w:t>P</w:t>
      </w:r>
      <w:r w:rsidRPr="00252D97">
        <w:rPr>
          <w:rFonts w:ascii="Kaiti TC" w:eastAsia="Kaiti TC" w:hAnsi="Kaiti TC"/>
          <w:color w:val="000000" w:themeColor="text1"/>
        </w:rPr>
        <w:t>fizer指定的競爭公司</w:t>
      </w:r>
      <w:r w:rsidRPr="00252D97">
        <w:rPr>
          <w:rFonts w:ascii="Kaiti TC" w:eastAsia="Kaiti TC" w:hAnsi="Kaiti TC" w:cs="微軟正黑體" w:hint="eastAsia"/>
          <w:color w:val="000000" w:themeColor="text1"/>
        </w:rPr>
        <w:t>時</w:t>
      </w:r>
      <w:r w:rsidRPr="00252D97">
        <w:rPr>
          <w:rFonts w:ascii="Kaiti TC" w:eastAsia="Kaiti TC" w:hAnsi="Kaiti TC" w:cs="PingFang TC" w:hint="eastAsia"/>
          <w:color w:val="000000" w:themeColor="text1"/>
        </w:rPr>
        <w:t>，</w:t>
      </w:r>
      <w:r w:rsidRPr="00252D97">
        <w:rPr>
          <w:rFonts w:ascii="Kaiti TC" w:eastAsia="Kaiti TC" w:hAnsi="Kaiti TC"/>
          <w:color w:val="000000" w:themeColor="text1"/>
        </w:rPr>
        <w:t>將被要求</w:t>
      </w:r>
      <w:r w:rsidRPr="00252D97">
        <w:rPr>
          <w:rFonts w:ascii="Kaiti TC" w:eastAsia="Kaiti TC" w:hAnsi="Kaiti TC" w:hint="eastAsia"/>
          <w:color w:val="000000" w:themeColor="text1"/>
        </w:rPr>
        <w:t>返</w:t>
      </w:r>
      <w:r w:rsidRPr="00252D97">
        <w:rPr>
          <w:rFonts w:ascii="Kaiti TC" w:eastAsia="Kaiti TC" w:hAnsi="Kaiti TC"/>
          <w:color w:val="000000" w:themeColor="text1"/>
        </w:rPr>
        <w:t>還</w:t>
      </w:r>
      <w:r w:rsidR="0028418B">
        <w:rPr>
          <w:rFonts w:ascii="Kaiti TC" w:eastAsia="Kaiti TC" w:hAnsi="Kaiti TC" w:cs="PingFang TC" w:hint="eastAsia"/>
          <w:color w:val="000000" w:themeColor="text1"/>
        </w:rPr>
        <w:t>溢價</w:t>
      </w:r>
      <w:r w:rsidRPr="00252D97">
        <w:rPr>
          <w:rFonts w:ascii="Kaiti TC" w:eastAsia="Kaiti TC" w:hAnsi="Kaiti TC" w:hint="eastAsia"/>
          <w:color w:val="000000" w:themeColor="text1"/>
        </w:rPr>
        <w:t>的</w:t>
      </w:r>
      <w:r w:rsidR="002C1565">
        <w:rPr>
          <w:rFonts w:ascii="Kaiti TC" w:eastAsia="Kaiti TC" w:hAnsi="Kaiti TC" w:hint="eastAsia"/>
          <w:color w:val="000000" w:themeColor="text1"/>
        </w:rPr>
        <w:t>退休</w:t>
      </w:r>
      <w:r w:rsidRPr="00252D97">
        <w:rPr>
          <w:rFonts w:ascii="Kaiti TC" w:eastAsia="Kaiti TC" w:hAnsi="Kaiti TC"/>
          <w:color w:val="000000" w:themeColor="text1"/>
        </w:rPr>
        <w:t>金</w:t>
      </w:r>
      <w:r w:rsidRPr="00252D97">
        <w:rPr>
          <w:rFonts w:ascii="Kaiti TC" w:eastAsia="Kaiti TC" w:hAnsi="Kaiti TC" w:cs="PingFang TC" w:hint="eastAsia"/>
          <w:color w:val="000000" w:themeColor="text1"/>
        </w:rPr>
        <w:t>。</w:t>
      </w:r>
      <w:r w:rsidRPr="00252D97">
        <w:rPr>
          <w:rFonts w:ascii="Kaiti TC" w:eastAsia="Kaiti TC" w:hAnsi="Kaiti TC"/>
          <w:color w:val="000000" w:themeColor="text1"/>
        </w:rPr>
        <w:t>申請人提交書面信函並「同意」此規則。</w:t>
      </w:r>
      <w:r w:rsidRPr="00252D97">
        <w:rPr>
          <w:rFonts w:ascii="Kaiti TC" w:eastAsia="Kaiti TC" w:hAnsi="Kaiti TC" w:hint="eastAsia"/>
          <w:color w:val="000000" w:themeColor="text1"/>
        </w:rPr>
        <w:t>P</w:t>
      </w:r>
      <w:r w:rsidRPr="00252D97">
        <w:rPr>
          <w:rFonts w:ascii="Kaiti TC" w:eastAsia="Kaiti TC" w:hAnsi="Kaiti TC"/>
          <w:color w:val="000000" w:themeColor="text1"/>
        </w:rPr>
        <w:t>fizer指定的競爭公司有「數</w:t>
      </w:r>
      <w:r w:rsidRPr="00252D97">
        <w:rPr>
          <w:rFonts w:ascii="Kaiti TC" w:eastAsia="Kaiti TC" w:hAnsi="Kaiti TC" w:cs="微軟正黑體" w:hint="eastAsia"/>
          <w:color w:val="000000" w:themeColor="text1"/>
        </w:rPr>
        <w:t>家</w:t>
      </w:r>
      <w:r w:rsidRPr="00252D97">
        <w:rPr>
          <w:rFonts w:ascii="Kaiti TC" w:eastAsia="Kaiti TC" w:hAnsi="Kaiti TC"/>
          <w:color w:val="000000" w:themeColor="text1"/>
        </w:rPr>
        <w:t>公司」（</w:t>
      </w:r>
      <w:r w:rsidRPr="00252D97">
        <w:rPr>
          <w:rFonts w:ascii="Kaiti TC" w:eastAsia="Kaiti TC" w:hAnsi="Kaiti TC" w:cs="微軟正黑體" w:hint="eastAsia"/>
          <w:color w:val="000000" w:themeColor="text1"/>
        </w:rPr>
        <w:t>引述</w:t>
      </w:r>
      <w:r w:rsidRPr="00252D97">
        <w:rPr>
          <w:rFonts w:ascii="Kaiti TC" w:eastAsia="Kaiti TC" w:hAnsi="Kaiti TC" w:hint="eastAsia"/>
          <w:color w:val="000000" w:themeColor="text1"/>
        </w:rPr>
        <w:t>P</w:t>
      </w:r>
      <w:r w:rsidRPr="00252D97">
        <w:rPr>
          <w:rFonts w:ascii="Kaiti TC" w:eastAsia="Kaiti TC" w:hAnsi="Kaiti TC"/>
          <w:color w:val="000000" w:themeColor="text1"/>
        </w:rPr>
        <w:t>fizer</w:t>
      </w:r>
      <w:r w:rsidRPr="00252D97">
        <w:rPr>
          <w:rFonts w:ascii="Kaiti TC" w:eastAsia="Kaiti TC" w:hAnsi="Kaiti TC" w:cs="微軟正黑體" w:hint="eastAsia"/>
          <w:color w:val="000000" w:themeColor="text1"/>
        </w:rPr>
        <w:t>相</w:t>
      </w:r>
      <w:r w:rsidRPr="00252D97">
        <w:rPr>
          <w:rFonts w:ascii="Kaiti TC" w:eastAsia="Kaiti TC" w:hAnsi="Kaiti TC"/>
          <w:color w:val="000000" w:themeColor="text1"/>
        </w:rPr>
        <w:t>關人員）</w:t>
      </w:r>
      <w:r w:rsidRPr="00252D97">
        <w:rPr>
          <w:rFonts w:ascii="Kaiti TC" w:eastAsia="Kaiti TC" w:hAnsi="Kaiti TC" w:cs="PingFang TC" w:hint="eastAsia"/>
          <w:color w:val="000000" w:themeColor="text1"/>
        </w:rPr>
        <w:t>，</w:t>
      </w:r>
      <w:r w:rsidRPr="00252D97">
        <w:rPr>
          <w:rFonts w:ascii="Kaiti TC" w:eastAsia="Kaiti TC" w:hAnsi="Kaiti TC"/>
          <w:color w:val="000000" w:themeColor="text1"/>
        </w:rPr>
        <w:t>其中包含</w:t>
      </w:r>
      <w:r w:rsidRPr="00252D97">
        <w:rPr>
          <w:rFonts w:ascii="Kaiti TC" w:eastAsia="Kaiti TC" w:hAnsi="Kaiti TC" w:hint="eastAsia"/>
          <w:color w:val="000000" w:themeColor="text1"/>
        </w:rPr>
        <w:t>有</w:t>
      </w:r>
      <w:r w:rsidRPr="00252D97">
        <w:rPr>
          <w:rFonts w:ascii="Kaiti TC" w:eastAsia="Kaiti TC" w:hAnsi="Kaiti TC"/>
          <w:color w:val="000000" w:themeColor="text1"/>
        </w:rPr>
        <w:t>癌</w:t>
      </w:r>
      <w:r w:rsidRPr="00252D97">
        <w:rPr>
          <w:rFonts w:ascii="Kaiti TC" w:eastAsia="Kaiti TC" w:hAnsi="Kaiti TC" w:hint="eastAsia"/>
          <w:color w:val="000000" w:themeColor="text1"/>
        </w:rPr>
        <w:t>症</w:t>
      </w:r>
      <w:r w:rsidRPr="00252D97">
        <w:rPr>
          <w:rFonts w:ascii="Kaiti TC" w:eastAsia="Kaiti TC" w:hAnsi="Kaiti TC"/>
          <w:color w:val="000000" w:themeColor="text1"/>
        </w:rPr>
        <w:t>免疫</w:t>
      </w:r>
      <w:r w:rsidRPr="00252D97">
        <w:rPr>
          <w:rFonts w:ascii="Kaiti TC" w:eastAsia="Kaiti TC" w:hAnsi="Kaiti TC" w:hint="eastAsia"/>
          <w:color w:val="000000" w:themeColor="text1"/>
        </w:rPr>
        <w:t>治療藥物</w:t>
      </w:r>
      <w:r w:rsidRPr="00252D97">
        <w:rPr>
          <w:rFonts w:ascii="Kaiti TC" w:eastAsia="Kaiti TC" w:hAnsi="Kaiti TC"/>
          <w:color w:val="000000" w:themeColor="text1"/>
        </w:rPr>
        <w:t>Keytruda</w:t>
      </w:r>
      <w:r w:rsidRPr="00252D97">
        <w:rPr>
          <w:rFonts w:ascii="Kaiti TC" w:eastAsia="Kaiti TC" w:hAnsi="Kaiti TC" w:hint="eastAsia"/>
          <w:color w:val="000000" w:themeColor="text1"/>
        </w:rPr>
        <w:t>表現</w:t>
      </w:r>
      <w:r w:rsidRPr="00252D97">
        <w:rPr>
          <w:rFonts w:ascii="Kaiti TC" w:eastAsia="Kaiti TC" w:hAnsi="Kaiti TC"/>
          <w:color w:val="000000" w:themeColor="text1"/>
        </w:rPr>
        <w:t>存在感的</w:t>
      </w:r>
      <w:r w:rsidR="00AD4415">
        <w:rPr>
          <w:rFonts w:ascii="Kaiti TC" w:eastAsia="Kaiti TC" w:hAnsi="Kaiti TC"/>
          <w:color w:val="000000" w:themeColor="text1"/>
        </w:rPr>
        <w:t>MSD</w:t>
      </w:r>
      <w:r w:rsidRPr="00252D97">
        <w:rPr>
          <w:rFonts w:ascii="Kaiti TC" w:eastAsia="Kaiti TC" w:hAnsi="Kaiti TC"/>
          <w:color w:val="000000" w:themeColor="text1"/>
        </w:rPr>
        <w:t>。</w:t>
      </w:r>
      <w:r w:rsidR="008F32B4" w:rsidRPr="00252D97">
        <w:rPr>
          <w:rFonts w:ascii="Kaiti TC" w:eastAsia="Kaiti TC" w:hAnsi="Kaiti TC"/>
          <w:color w:val="000000" w:themeColor="text1"/>
        </w:rPr>
        <w:t>如果導入</w:t>
      </w:r>
      <w:r w:rsidR="008F32B4" w:rsidRPr="00252D97">
        <w:rPr>
          <w:rFonts w:ascii="Kaiti TC" w:eastAsia="Kaiti TC" w:hAnsi="Kaiti TC" w:cs="PingFang TC" w:hint="eastAsia"/>
          <w:color w:val="000000" w:themeColor="text1"/>
        </w:rPr>
        <w:t>，</w:t>
      </w:r>
      <w:r w:rsidR="00252D97" w:rsidRPr="00252D97">
        <w:rPr>
          <w:rFonts w:ascii="Kaiti TC" w:eastAsia="Kaiti TC" w:hAnsi="Kaiti TC"/>
          <w:color w:val="000000" w:themeColor="text1"/>
        </w:rPr>
        <w:t>該公司</w:t>
      </w:r>
      <w:r w:rsidR="00252D97">
        <w:rPr>
          <w:rFonts w:ascii="Kaiti TC" w:eastAsia="Kaiti TC" w:hAnsi="Kaiti TC" w:hint="eastAsia"/>
          <w:color w:val="000000" w:themeColor="text1"/>
        </w:rPr>
        <w:t>將成為第一個規定</w:t>
      </w:r>
      <w:r w:rsidR="00252D97" w:rsidRPr="00252D97">
        <w:rPr>
          <w:rFonts w:ascii="Kaiti TC" w:eastAsia="Kaiti TC" w:hAnsi="Kaiti TC" w:hint="eastAsia"/>
          <w:color w:val="000000" w:themeColor="text1"/>
        </w:rPr>
        <w:t>一般</w:t>
      </w:r>
      <w:r w:rsidR="00252D97">
        <w:rPr>
          <w:rFonts w:ascii="Kaiti TC" w:eastAsia="Kaiti TC" w:hAnsi="Kaiti TC" w:hint="eastAsia"/>
          <w:color w:val="000000" w:themeColor="text1"/>
        </w:rPr>
        <w:t>員工</w:t>
      </w:r>
      <w:r w:rsidR="008F32B4" w:rsidRPr="00252D97">
        <w:rPr>
          <w:rFonts w:ascii="Kaiti TC" w:eastAsia="Kaiti TC" w:hAnsi="Kaiti TC"/>
          <w:color w:val="000000" w:themeColor="text1"/>
        </w:rPr>
        <w:t>返還</w:t>
      </w:r>
      <w:r w:rsidR="0028418B">
        <w:rPr>
          <w:rFonts w:ascii="Kaiti TC" w:eastAsia="Kaiti TC" w:hAnsi="Kaiti TC" w:cs="PingFang TC" w:hint="eastAsia"/>
          <w:color w:val="000000" w:themeColor="text1"/>
        </w:rPr>
        <w:t>溢價</w:t>
      </w:r>
      <w:r w:rsidR="002C1565">
        <w:rPr>
          <w:rFonts w:ascii="Kaiti TC" w:eastAsia="Kaiti TC" w:hAnsi="Kaiti TC" w:cs="PingFang TC" w:hint="eastAsia"/>
          <w:color w:val="000000" w:themeColor="text1"/>
        </w:rPr>
        <w:t>退休</w:t>
      </w:r>
      <w:r w:rsidR="00252D97" w:rsidRPr="00252D97">
        <w:rPr>
          <w:rFonts w:ascii="Kaiti TC" w:eastAsia="Kaiti TC" w:hAnsi="Kaiti TC" w:hint="eastAsia"/>
          <w:color w:val="000000" w:themeColor="text1"/>
        </w:rPr>
        <w:t>金</w:t>
      </w:r>
      <w:r w:rsidR="00252D97" w:rsidRPr="00252D97">
        <w:rPr>
          <w:rFonts w:ascii="Kaiti TC" w:eastAsia="Kaiti TC" w:hAnsi="Kaiti TC"/>
          <w:color w:val="000000" w:themeColor="text1"/>
        </w:rPr>
        <w:t>的</w:t>
      </w:r>
      <w:r w:rsidR="00252D97">
        <w:rPr>
          <w:rFonts w:ascii="Kaiti TC" w:eastAsia="Kaiti TC" w:hAnsi="Kaiti TC" w:hint="eastAsia"/>
          <w:color w:val="000000" w:themeColor="text1"/>
        </w:rPr>
        <w:t>公司</w:t>
      </w:r>
      <w:r w:rsidR="00252D97" w:rsidRPr="00252D97">
        <w:rPr>
          <w:rFonts w:ascii="Kaiti TC" w:eastAsia="Kaiti TC" w:hAnsi="Kaiti TC"/>
          <w:color w:val="000000" w:themeColor="text1"/>
        </w:rPr>
        <w:t>。</w:t>
      </w:r>
    </w:p>
    <w:p w14:paraId="55AEA9CC" w14:textId="690556AC" w:rsidR="0028418B" w:rsidRDefault="0028418B" w:rsidP="008A7FE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28418B">
        <w:rPr>
          <w:rFonts w:ascii="Kaiti TC" w:eastAsia="Kaiti TC" w:hAnsi="Kaiti TC" w:hint="eastAsia"/>
          <w:color w:val="000000" w:themeColor="text1"/>
        </w:rPr>
        <w:t>從整個</w:t>
      </w:r>
      <w:r>
        <w:rPr>
          <w:rFonts w:ascii="Kaiti TC" w:eastAsia="Kaiti TC" w:hAnsi="Kaiti TC" w:hint="eastAsia"/>
          <w:color w:val="000000" w:themeColor="text1"/>
        </w:rPr>
        <w:t>業</w:t>
      </w:r>
      <w:r w:rsidRPr="0028418B">
        <w:rPr>
          <w:rFonts w:ascii="Kaiti TC" w:eastAsia="Kaiti TC" w:hAnsi="Kaiti TC" w:hint="eastAsia"/>
          <w:color w:val="000000" w:themeColor="text1"/>
        </w:rPr>
        <w:t>界來看</w:t>
      </w:r>
      <w:r w:rsidRPr="0028418B">
        <w:rPr>
          <w:rFonts w:ascii="Kaiti TC" w:eastAsia="Kaiti TC" w:hAnsi="Kaiti TC" w:cs="PingFang TC" w:hint="eastAsia"/>
          <w:color w:val="000000"/>
        </w:rPr>
        <w:t>，對一般員工的溢價</w:t>
      </w:r>
      <w:r w:rsidR="002C1565">
        <w:rPr>
          <w:rFonts w:ascii="Kaiti TC" w:eastAsia="Kaiti TC" w:hAnsi="Kaiti TC" w:cs="PingFang TC" w:hint="eastAsia"/>
          <w:color w:val="000000"/>
        </w:rPr>
        <w:t>退休</w:t>
      </w:r>
      <w:r w:rsidRPr="0028418B">
        <w:rPr>
          <w:rFonts w:ascii="Kaiti TC" w:eastAsia="Kaiti TC" w:hAnsi="Kaiti TC" w:cs="PingFang TC" w:hint="eastAsia"/>
          <w:color w:val="000000"/>
        </w:rPr>
        <w:t>金的返還規則還是第一次。這次</w:t>
      </w:r>
      <w:r w:rsidRPr="0028418B">
        <w:rPr>
          <w:rFonts w:ascii="Kaiti TC" w:eastAsia="Kaiti TC" w:hAnsi="Kaiti TC" w:cs="PingFang TC"/>
          <w:color w:val="000000"/>
        </w:rPr>
        <w:t>Pfizer</w:t>
      </w:r>
      <w:r w:rsidRPr="0028418B">
        <w:rPr>
          <w:rFonts w:ascii="Kaiti TC" w:eastAsia="Kaiti TC" w:hAnsi="Kaiti TC" w:cs="PingFang TC" w:hint="eastAsia"/>
          <w:color w:val="000000"/>
        </w:rPr>
        <w:t>的計畫可能創先例。</w:t>
      </w:r>
    </w:p>
    <w:p w14:paraId="245D7EF2" w14:textId="038B1A44" w:rsidR="005E0F10" w:rsidRPr="002471A2" w:rsidRDefault="00DE4FB9" w:rsidP="005E0F10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>
        <w:rPr>
          <w:rFonts w:hint="eastAsia"/>
          <w:b/>
          <w:bCs/>
        </w:rPr>
        <w:t>轉職</w:t>
      </w:r>
      <w:r w:rsidR="005E0F10" w:rsidRPr="002471A2">
        <w:rPr>
          <w:b/>
          <w:bCs/>
        </w:rPr>
        <w:t>限制是否必要且合理</w:t>
      </w:r>
    </w:p>
    <w:p w14:paraId="7027F5AD" w14:textId="0B914332" w:rsidR="001F73A5" w:rsidRDefault="001F73A5" w:rsidP="002C1565">
      <w:pPr>
        <w:rPr>
          <w:rFonts w:ascii="Kaiti TC" w:eastAsia="Kaiti TC" w:hAnsi="Kaiti TC" w:cs="PingFang TC"/>
          <w:color w:val="000000" w:themeColor="text1"/>
        </w:rPr>
      </w:pPr>
      <w:r w:rsidRPr="002C1565">
        <w:rPr>
          <w:rFonts w:ascii="Kaiti TC" w:eastAsia="Kaiti TC" w:hAnsi="Kaiti TC" w:hint="eastAsia"/>
          <w:color w:val="000000" w:themeColor="text1"/>
        </w:rPr>
        <w:t xml:space="preserve"> </w:t>
      </w:r>
      <w:r w:rsidR="00D67D82">
        <w:rPr>
          <w:rFonts w:ascii="Kaiti TC" w:eastAsia="Kaiti TC" w:hAnsi="Kaiti TC"/>
          <w:color w:val="000000" w:themeColor="text1"/>
        </w:rPr>
        <w:t xml:space="preserve">  </w:t>
      </w:r>
      <w:r w:rsidRPr="002C1565">
        <w:rPr>
          <w:rFonts w:ascii="Kaiti TC" w:eastAsia="Kaiti TC" w:hAnsi="Kaiti TC"/>
          <w:color w:val="000000" w:themeColor="text1"/>
        </w:rPr>
        <w:t>Pfizer</w:t>
      </w:r>
      <w:r w:rsidRPr="002C1565">
        <w:rPr>
          <w:rFonts w:ascii="Kaiti TC" w:eastAsia="Kaiti TC" w:hAnsi="Kaiti TC" w:hint="eastAsia"/>
          <w:color w:val="000000" w:themeColor="text1"/>
        </w:rPr>
        <w:t>正在</w:t>
      </w:r>
      <w:r w:rsidR="003216D8">
        <w:rPr>
          <w:rFonts w:ascii="Kaiti TC" w:eastAsia="Kaiti TC" w:hAnsi="Kaiti TC" w:hint="eastAsia"/>
          <w:color w:val="000000" w:themeColor="text1"/>
        </w:rPr>
        <w:t>研議</w:t>
      </w:r>
      <w:r w:rsidRPr="002C1565">
        <w:rPr>
          <w:rFonts w:ascii="Kaiti TC" w:eastAsia="Kaiti TC" w:hAnsi="Kaiti TC" w:hint="eastAsia"/>
          <w:color w:val="000000" w:themeColor="text1"/>
        </w:rPr>
        <w:t>的</w:t>
      </w:r>
      <w:r w:rsidR="002471A2">
        <w:rPr>
          <w:rFonts w:ascii="Kaiti TC" w:eastAsia="Kaiti TC" w:hAnsi="Kaiti TC" w:hint="eastAsia"/>
          <w:color w:val="000000" w:themeColor="text1"/>
        </w:rPr>
        <w:t>溢</w:t>
      </w:r>
      <w:r w:rsidR="002C1565" w:rsidRPr="002C1565">
        <w:rPr>
          <w:rFonts w:ascii="Kaiti TC" w:eastAsia="Kaiti TC" w:hAnsi="Kaiti TC" w:hint="eastAsia"/>
          <w:color w:val="000000" w:themeColor="text1"/>
        </w:rPr>
        <w:t>價退休金的</w:t>
      </w:r>
      <w:r w:rsidR="002C1565" w:rsidRPr="002C1565">
        <w:rPr>
          <w:rFonts w:ascii="Kaiti TC" w:eastAsia="Kaiti TC" w:hAnsi="Kaiti TC"/>
          <w:color w:val="000000" w:themeColor="text1"/>
        </w:rPr>
        <w:t>規則</w:t>
      </w:r>
      <w:r w:rsidR="002C1565" w:rsidRPr="002C1565">
        <w:rPr>
          <w:rFonts w:ascii="Kaiti TC" w:eastAsia="Kaiti TC" w:hAnsi="Kaiti TC"/>
          <w:color w:val="000000" w:themeColor="text1"/>
          <w:shd w:val="clear" w:color="auto" w:fill="FFFFFF"/>
        </w:rPr>
        <w:t>被定位為法律上</w:t>
      </w:r>
      <w:r w:rsidR="002C1565">
        <w:rPr>
          <w:rFonts w:ascii="Kaiti TC" w:eastAsia="Kaiti TC" w:hAnsi="Kaiti TC" w:hint="eastAsia"/>
          <w:color w:val="000000" w:themeColor="text1"/>
          <w:shd w:val="clear" w:color="auto" w:fill="FFFFFF"/>
        </w:rPr>
        <w:t>所說的</w:t>
      </w:r>
      <w:r w:rsidR="002C1565" w:rsidRPr="002C1565">
        <w:rPr>
          <w:rFonts w:ascii="Kaiti TC" w:eastAsia="Kaiti TC" w:hAnsi="Kaiti TC" w:cs="PingFang TC" w:hint="eastAsia"/>
          <w:color w:val="000000" w:themeColor="text1"/>
        </w:rPr>
        <w:t>「</w:t>
      </w:r>
      <w:r w:rsidR="002C1565" w:rsidRPr="002C1565">
        <w:rPr>
          <w:rFonts w:ascii="Kaiti TC" w:eastAsia="Kaiti TC" w:hAnsi="Kaiti TC" w:cs="Arial"/>
          <w:color w:val="000000" w:themeColor="text1"/>
        </w:rPr>
        <w:t>競業禁止</w:t>
      </w:r>
      <w:r w:rsidR="002C1565" w:rsidRPr="002C1565">
        <w:rPr>
          <w:rFonts w:ascii="Kaiti TC" w:eastAsia="Kaiti TC" w:hAnsi="Kaiti TC" w:cs="PingFang TC" w:hint="eastAsia"/>
          <w:color w:val="000000" w:themeColor="text1"/>
        </w:rPr>
        <w:t>」</w:t>
      </w:r>
      <w:r w:rsidR="002C1565" w:rsidRPr="002C1565">
        <w:rPr>
          <w:rFonts w:ascii="Kaiti TC" w:eastAsia="Kaiti TC" w:hAnsi="Kaiti TC" w:cs="Arial"/>
          <w:color w:val="000000" w:themeColor="text1"/>
        </w:rPr>
        <w:t>契約</w:t>
      </w:r>
      <w:r w:rsidR="002C1565" w:rsidRPr="002C156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68BD914" w14:textId="0C036571" w:rsidR="00204379" w:rsidRDefault="009B518C" w:rsidP="007053D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lastRenderedPageBreak/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204379">
        <w:rPr>
          <w:rFonts w:ascii="Kaiti TC" w:eastAsia="Kaiti TC" w:hAnsi="Kaiti TC" w:cs="PingFang TC" w:hint="eastAsia"/>
          <w:color w:val="000000" w:themeColor="text1"/>
        </w:rPr>
        <w:t>簡要說明</w:t>
      </w:r>
      <w:r w:rsidRPr="00204379">
        <w:rPr>
          <w:rFonts w:ascii="Kaiti TC" w:eastAsia="Kaiti TC" w:hAnsi="Kaiti TC" w:cs="Arial"/>
          <w:color w:val="000000" w:themeColor="text1"/>
        </w:rPr>
        <w:t>競業禁止</w:t>
      </w:r>
      <w:r w:rsidRPr="00204379">
        <w:rPr>
          <w:rFonts w:ascii="Kaiti TC" w:eastAsia="Kaiti TC" w:hAnsi="Kaiti TC" w:cs="Arial" w:hint="eastAsia"/>
          <w:color w:val="000000" w:themeColor="text1"/>
        </w:rPr>
        <w:t>義務就是</w:t>
      </w:r>
      <w:r w:rsidRPr="00204379">
        <w:rPr>
          <w:rFonts w:ascii="Kaiti TC" w:eastAsia="Kaiti TC" w:hAnsi="Kaiti TC"/>
          <w:color w:val="000000" w:themeColor="text1"/>
        </w:rPr>
        <w:t>有義務避免與目前在職公司的利益相悖的競爭行為</w:t>
      </w:r>
      <w:r w:rsidRPr="00204379">
        <w:rPr>
          <w:rFonts w:ascii="Kaiti TC" w:eastAsia="Kaiti TC" w:hAnsi="Kaiti TC" w:cs="Times"/>
          <w:color w:val="000000" w:themeColor="text1"/>
        </w:rPr>
        <w:t>(例如</w:t>
      </w:r>
      <w:r w:rsidRPr="00204379">
        <w:rPr>
          <w:rFonts w:ascii="Kaiti TC" w:eastAsia="Kaiti TC" w:hAnsi="Kaiti TC" w:cs="PingFang TC" w:hint="eastAsia"/>
          <w:color w:val="000000" w:themeColor="text1"/>
        </w:rPr>
        <w:t>，</w:t>
      </w:r>
      <w:r w:rsidRPr="00204379">
        <w:rPr>
          <w:rFonts w:ascii="Kaiti TC" w:eastAsia="Kaiti TC" w:hAnsi="Kaiti TC" w:cs="Times"/>
          <w:color w:val="000000" w:themeColor="text1"/>
        </w:rPr>
        <w:t>在任職期間為競爭對手工作或</w:t>
      </w:r>
      <w:r w:rsidR="006D4026">
        <w:rPr>
          <w:rFonts w:ascii="Kaiti TC" w:eastAsia="Kaiti TC" w:hAnsi="Kaiti TC" w:cs="Times" w:hint="eastAsia"/>
          <w:color w:val="000000" w:themeColor="text1"/>
        </w:rPr>
        <w:t>成</w:t>
      </w:r>
      <w:r w:rsidRPr="00204379">
        <w:rPr>
          <w:rFonts w:ascii="Kaiti TC" w:eastAsia="Kaiti TC" w:hAnsi="Kaiti TC" w:cs="Times" w:hint="eastAsia"/>
          <w:color w:val="000000" w:themeColor="text1"/>
        </w:rPr>
        <w:t>立</w:t>
      </w:r>
      <w:r w:rsidRPr="00204379">
        <w:rPr>
          <w:rFonts w:ascii="Kaiti TC" w:eastAsia="Kaiti TC" w:hAnsi="Kaiti TC" w:cs="Times"/>
          <w:color w:val="000000" w:themeColor="text1"/>
        </w:rPr>
        <w:t>競爭公司)。</w:t>
      </w:r>
      <w:r w:rsidRPr="00204379">
        <w:rPr>
          <w:rFonts w:ascii="Kaiti TC" w:eastAsia="Kaiti TC" w:hAnsi="Kaiti TC"/>
          <w:color w:val="000000" w:themeColor="text1"/>
          <w:shd w:val="clear" w:color="auto" w:fill="FFFFFF"/>
        </w:rPr>
        <w:t>它通常包含在</w:t>
      </w:r>
      <w:r w:rsidR="0085764D">
        <w:rPr>
          <w:rFonts w:ascii="Kaiti TC" w:eastAsia="Kaiti TC" w:hAnsi="Kaiti TC" w:hint="eastAsia"/>
          <w:color w:val="000000" w:themeColor="text1"/>
          <w:shd w:val="clear" w:color="auto" w:fill="FFFFFF"/>
        </w:rPr>
        <w:t>工作</w:t>
      </w:r>
      <w:r w:rsidRPr="00204379">
        <w:rPr>
          <w:rFonts w:ascii="Kaiti TC" w:eastAsia="Kaiti TC" w:hAnsi="Kaiti TC"/>
          <w:color w:val="000000" w:themeColor="text1"/>
          <w:shd w:val="clear" w:color="auto" w:fill="FFFFFF"/>
        </w:rPr>
        <w:t>規則中。</w:t>
      </w:r>
      <w:r w:rsidR="00247221" w:rsidRPr="00204379">
        <w:rPr>
          <w:rFonts w:ascii="Kaiti TC" w:eastAsia="Kaiti TC" w:hAnsi="Kaiti TC"/>
          <w:color w:val="000000" w:themeColor="text1"/>
        </w:rPr>
        <w:t>從</w:t>
      </w:r>
      <w:r w:rsidR="00900D48" w:rsidRPr="00204379">
        <w:rPr>
          <w:rFonts w:ascii="Kaiti TC" w:eastAsia="Kaiti TC" w:hAnsi="Kaiti TC"/>
          <w:color w:val="000000" w:themeColor="text1"/>
        </w:rPr>
        <w:t>退</w:t>
      </w:r>
      <w:r w:rsidR="00900D48" w:rsidRPr="00204379">
        <w:rPr>
          <w:rFonts w:ascii="Kaiti TC" w:eastAsia="Kaiti TC" w:hAnsi="Kaiti TC" w:cs="微軟正黑體" w:hint="eastAsia"/>
          <w:color w:val="000000" w:themeColor="text1"/>
        </w:rPr>
        <w:t>休</w:t>
      </w:r>
      <w:r w:rsidR="00900D48" w:rsidRPr="00204379">
        <w:rPr>
          <w:rFonts w:ascii="Kaiti TC" w:eastAsia="Kaiti TC" w:hAnsi="Kaiti TC"/>
          <w:color w:val="000000" w:themeColor="text1"/>
        </w:rPr>
        <w:t>後職業選擇自由的觀點</w:t>
      </w:r>
      <w:r w:rsidR="007053D7" w:rsidRPr="00204379">
        <w:rPr>
          <w:rFonts w:ascii="Kaiti TC" w:eastAsia="Kaiti TC" w:hAnsi="Kaiti TC" w:hint="eastAsia"/>
          <w:color w:val="000000" w:themeColor="text1"/>
        </w:rPr>
        <w:t>來看</w:t>
      </w:r>
      <w:r w:rsidR="00900D48" w:rsidRPr="00204379">
        <w:rPr>
          <w:rFonts w:ascii="Kaiti TC" w:eastAsia="Kaiti TC" w:hAnsi="Kaiti TC" w:cs="PingFang TC" w:hint="eastAsia"/>
          <w:color w:val="000000" w:themeColor="text1"/>
        </w:rPr>
        <w:t>，</w:t>
      </w:r>
      <w:r w:rsidR="007053D7" w:rsidRPr="00204379">
        <w:rPr>
          <w:rFonts w:ascii="Kaiti TC" w:eastAsia="Kaiti TC" w:hAnsi="Kaiti TC" w:cs="PingFang TC" w:hint="eastAsia"/>
          <w:color w:val="000000" w:themeColor="text1"/>
        </w:rPr>
        <w:t>還有</w:t>
      </w:r>
      <w:r w:rsidR="00900D48" w:rsidRPr="00204379">
        <w:rPr>
          <w:rFonts w:ascii="Kaiti TC" w:eastAsia="Kaiti TC" w:hAnsi="Kaiti TC" w:cs="PingFang TC" w:hint="eastAsia"/>
          <w:color w:val="000000" w:themeColor="text1"/>
        </w:rPr>
        <w:t>利用所培養的技能進行跳槽的情況也很多，</w:t>
      </w:r>
      <w:r w:rsidR="00900D48" w:rsidRPr="00204379">
        <w:rPr>
          <w:rFonts w:ascii="Kaiti TC" w:eastAsia="Kaiti TC" w:hAnsi="Kaiti TC"/>
          <w:color w:val="000000" w:themeColor="text1"/>
        </w:rPr>
        <w:t>原則上</w:t>
      </w:r>
      <w:r w:rsidR="00900D48" w:rsidRPr="00204379">
        <w:rPr>
          <w:rFonts w:ascii="Kaiti TC" w:eastAsia="Kaiti TC" w:hAnsi="Kaiti TC" w:cs="Times"/>
          <w:color w:val="000000" w:themeColor="text1"/>
        </w:rPr>
        <w:t>退休</w:t>
      </w:r>
      <w:r w:rsidR="00900D48" w:rsidRPr="00204379">
        <w:rPr>
          <w:rFonts w:ascii="Kaiti TC" w:eastAsia="Kaiti TC" w:hAnsi="Kaiti TC" w:cs="Times" w:hint="eastAsia"/>
          <w:color w:val="000000" w:themeColor="text1"/>
        </w:rPr>
        <w:t>後的勞工</w:t>
      </w:r>
      <w:r w:rsidR="007053D7" w:rsidRPr="00204379">
        <w:rPr>
          <w:rFonts w:ascii="Kaiti TC" w:eastAsia="Kaiti TC" w:hAnsi="Kaiti TC" w:cs="Times" w:hint="eastAsia"/>
          <w:color w:val="000000" w:themeColor="text1"/>
        </w:rPr>
        <w:t>不需履行同樣的義務</w:t>
      </w:r>
      <w:r w:rsidR="007053D7" w:rsidRPr="0020437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EC4F240" w14:textId="2CE102E9" w:rsidR="009B518C" w:rsidRDefault="00204379" w:rsidP="0013342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3342E">
        <w:rPr>
          <w:rFonts w:ascii="Kaiti TC" w:eastAsia="Kaiti TC" w:hAnsi="Kaiti TC"/>
          <w:color w:val="000000" w:themeColor="text1"/>
        </w:rPr>
        <w:t>但是</w:t>
      </w:r>
      <w:r w:rsidRPr="0013342E">
        <w:rPr>
          <w:rFonts w:ascii="Kaiti TC" w:eastAsia="Kaiti TC" w:hAnsi="Kaiti TC" w:cs="PingFang TC" w:hint="eastAsia"/>
          <w:color w:val="000000" w:themeColor="text1"/>
        </w:rPr>
        <w:t>，</w:t>
      </w:r>
      <w:r w:rsidRPr="0013342E">
        <w:rPr>
          <w:rFonts w:ascii="Kaiti TC" w:eastAsia="Kaiti TC" w:hAnsi="Kaiti TC"/>
          <w:color w:val="000000" w:themeColor="text1"/>
        </w:rPr>
        <w:t>根據就業規則和</w:t>
      </w:r>
      <w:r w:rsidRPr="0013342E">
        <w:rPr>
          <w:rFonts w:ascii="Kaiti TC" w:eastAsia="Kaiti TC" w:hAnsi="Kaiti TC" w:hint="eastAsia"/>
          <w:color w:val="000000" w:themeColor="text1"/>
        </w:rPr>
        <w:t>個別協議</w:t>
      </w:r>
      <w:r w:rsidRPr="0013342E">
        <w:rPr>
          <w:rFonts w:ascii="Kaiti TC" w:eastAsia="Kaiti TC" w:hAnsi="Kaiti TC" w:cs="PingFang TC" w:hint="eastAsia"/>
          <w:color w:val="000000" w:themeColor="text1"/>
        </w:rPr>
        <w:t>，</w:t>
      </w:r>
      <w:r w:rsidRPr="0013342E">
        <w:rPr>
          <w:rFonts w:ascii="Kaiti TC" w:eastAsia="Kaiti TC" w:hAnsi="Kaiti TC"/>
          <w:color w:val="000000" w:themeColor="text1"/>
        </w:rPr>
        <w:t>可以規定退休後</w:t>
      </w:r>
      <w:r w:rsidRPr="0013342E">
        <w:rPr>
          <w:rFonts w:ascii="Kaiti TC" w:eastAsia="Kaiti TC" w:hAnsi="Kaiti TC" w:cs="Arial"/>
          <w:color w:val="000000" w:themeColor="text1"/>
        </w:rPr>
        <w:t>競業禁止</w:t>
      </w:r>
      <w:r w:rsidRPr="0013342E">
        <w:rPr>
          <w:rFonts w:ascii="Kaiti TC" w:eastAsia="Kaiti TC" w:hAnsi="Kaiti TC"/>
          <w:color w:val="000000" w:themeColor="text1"/>
        </w:rPr>
        <w:t>的義務。</w:t>
      </w:r>
      <w:r w:rsidR="003A05B6" w:rsidRPr="0013342E">
        <w:rPr>
          <w:rFonts w:ascii="Kaiti TC" w:eastAsia="Kaiti TC" w:hAnsi="Kaiti TC" w:hint="eastAsia"/>
          <w:color w:val="000000" w:themeColor="text1"/>
        </w:rPr>
        <w:t>其正當性和有效性</w:t>
      </w:r>
      <w:r w:rsidR="006E6BF7" w:rsidRPr="0013342E">
        <w:rPr>
          <w:rFonts w:ascii="Kaiti TC" w:eastAsia="Kaiti TC" w:hAnsi="Kaiti TC" w:hint="eastAsia"/>
          <w:color w:val="000000" w:themeColor="text1"/>
        </w:rPr>
        <w:t>的</w:t>
      </w:r>
      <w:r w:rsidR="003A05B6" w:rsidRPr="0013342E">
        <w:rPr>
          <w:rFonts w:ascii="Kaiti TC" w:eastAsia="Kaiti TC" w:hAnsi="Kaiti TC" w:hint="eastAsia"/>
          <w:color w:val="000000" w:themeColor="text1"/>
        </w:rPr>
        <w:t>判斷</w:t>
      </w:r>
      <w:r w:rsidR="003A05B6" w:rsidRPr="0013342E">
        <w:rPr>
          <w:rFonts w:ascii="Kaiti TC" w:eastAsia="Kaiti TC" w:hAnsi="Kaiti TC"/>
          <w:color w:val="000000" w:themeColor="text1"/>
        </w:rPr>
        <w:t>重點在於</w:t>
      </w:r>
      <w:r w:rsidR="003A05B6" w:rsidRPr="0013342E">
        <w:rPr>
          <w:rFonts w:ascii="Kaiti TC" w:eastAsia="Kaiti TC" w:hAnsi="Kaiti TC" w:cs="PingFang TC" w:hint="eastAsia"/>
          <w:color w:val="000000" w:themeColor="text1"/>
        </w:rPr>
        <w:t>「</w:t>
      </w:r>
      <w:r w:rsidR="00276E47" w:rsidRPr="0013342E">
        <w:rPr>
          <w:rFonts w:ascii="Kaiti TC" w:eastAsia="Kaiti TC" w:hAnsi="Kaiti TC" w:cs="PingFang TC" w:hint="eastAsia"/>
          <w:color w:val="000000" w:themeColor="text1"/>
        </w:rPr>
        <w:t>限制是否超出必要且合理的範圍</w:t>
      </w:r>
      <w:r w:rsidR="003A05B6" w:rsidRPr="0013342E">
        <w:rPr>
          <w:rFonts w:ascii="Kaiti TC" w:eastAsia="Kaiti TC" w:hAnsi="Kaiti TC" w:cs="PingFang TC" w:hint="eastAsia"/>
          <w:color w:val="000000" w:themeColor="text1"/>
        </w:rPr>
        <w:t>」</w:t>
      </w:r>
      <w:r w:rsidR="00276E47" w:rsidRPr="0013342E">
        <w:rPr>
          <w:rFonts w:ascii="Kaiti TC" w:eastAsia="Kaiti TC" w:hAnsi="Kaiti TC" w:cs="PingFang TC" w:hint="eastAsia"/>
          <w:color w:val="000000" w:themeColor="text1"/>
        </w:rPr>
        <w:t>，超過</w:t>
      </w:r>
      <w:r w:rsidR="0013342E" w:rsidRPr="0013342E">
        <w:rPr>
          <w:rFonts w:ascii="Kaiti TC" w:eastAsia="Kaiti TC" w:hAnsi="Kaiti TC" w:cs="PingFang TC" w:hint="eastAsia"/>
          <w:color w:val="000000" w:themeColor="text1"/>
        </w:rPr>
        <w:t>的話就違反</w:t>
      </w:r>
      <w:r w:rsidR="00276E47" w:rsidRPr="0013342E">
        <w:rPr>
          <w:rFonts w:ascii="Kaiti TC" w:eastAsia="Kaiti TC" w:hAnsi="Kaiti TC" w:cs="PingFang TC" w:hint="eastAsia"/>
          <w:color w:val="000000" w:themeColor="text1"/>
        </w:rPr>
        <w:t>日本民法</w:t>
      </w:r>
      <w:r w:rsidR="00276E47" w:rsidRPr="0013342E">
        <w:rPr>
          <w:rFonts w:ascii="Kaiti TC" w:eastAsia="Kaiti TC" w:hAnsi="Kaiti TC"/>
          <w:color w:val="000000" w:themeColor="text1"/>
        </w:rPr>
        <w:t>第</w:t>
      </w:r>
      <w:r w:rsidR="00276E47" w:rsidRPr="0013342E">
        <w:rPr>
          <w:rFonts w:ascii="Kaiti TC" w:eastAsia="Kaiti TC" w:hAnsi="Kaiti TC" w:hint="eastAsia"/>
          <w:color w:val="000000" w:themeColor="text1"/>
        </w:rPr>
        <w:t>九十</w:t>
      </w:r>
      <w:r w:rsidR="00276E47" w:rsidRPr="0013342E">
        <w:rPr>
          <w:rFonts w:ascii="Kaiti TC" w:eastAsia="Kaiti TC" w:hAnsi="Kaiti TC"/>
          <w:color w:val="000000" w:themeColor="text1"/>
        </w:rPr>
        <w:t>條</w:t>
      </w:r>
      <w:r w:rsidR="00276E47" w:rsidRPr="0013342E">
        <w:rPr>
          <w:rFonts w:ascii="Kaiti TC" w:eastAsia="Kaiti TC" w:hAnsi="Kaiti TC" w:hint="eastAsia"/>
          <w:color w:val="000000" w:themeColor="text1"/>
        </w:rPr>
        <w:t>的</w:t>
      </w:r>
      <w:r w:rsidR="00276E47" w:rsidRPr="0013342E">
        <w:rPr>
          <w:rFonts w:ascii="Kaiti TC" w:eastAsia="Kaiti TC" w:hAnsi="Kaiti TC"/>
          <w:color w:val="000000" w:themeColor="text1"/>
        </w:rPr>
        <w:t>違反公序</w:t>
      </w:r>
      <w:r w:rsidR="006E6BF7" w:rsidRPr="0013342E">
        <w:rPr>
          <w:rFonts w:ascii="Kaiti TC" w:eastAsia="Kaiti TC" w:hAnsi="Kaiti TC" w:hint="eastAsia"/>
          <w:color w:val="000000" w:themeColor="text1"/>
        </w:rPr>
        <w:t>良俗</w:t>
      </w:r>
      <w:r w:rsidR="0013342E" w:rsidRPr="0013342E">
        <w:rPr>
          <w:rFonts w:ascii="Kaiti TC" w:eastAsia="Kaiti TC" w:hAnsi="Kaiti TC" w:hint="eastAsia"/>
          <w:color w:val="000000" w:themeColor="text1"/>
        </w:rPr>
        <w:t xml:space="preserve"> </w:t>
      </w:r>
      <w:r w:rsidR="0013342E" w:rsidRPr="0013342E">
        <w:rPr>
          <w:rFonts w:ascii="Kaiti TC" w:eastAsia="Kaiti TC" w:hAnsi="Kaiti TC"/>
          <w:color w:val="000000" w:themeColor="text1"/>
        </w:rPr>
        <w:t>(缺乏社會妥當性的法律行為或</w:t>
      </w:r>
      <w:r w:rsidR="0013342E" w:rsidRPr="0013342E">
        <w:rPr>
          <w:rFonts w:ascii="Kaiti TC" w:eastAsia="Kaiti TC" w:hAnsi="Kaiti TC" w:hint="eastAsia"/>
          <w:color w:val="000000" w:themeColor="text1"/>
        </w:rPr>
        <w:t>契約</w:t>
      </w:r>
      <w:r w:rsidR="0013342E" w:rsidRPr="0013342E">
        <w:rPr>
          <w:rFonts w:ascii="Kaiti TC" w:eastAsia="Kaiti TC" w:hAnsi="Kaiti TC"/>
          <w:color w:val="000000" w:themeColor="text1"/>
        </w:rPr>
        <w:t>無效</w:t>
      </w:r>
      <w:r w:rsidR="0013342E" w:rsidRPr="0013342E">
        <w:rPr>
          <w:rFonts w:ascii="Kaiti TC" w:eastAsia="Kaiti TC" w:hAnsi="Kaiti TC" w:hint="eastAsia"/>
          <w:color w:val="000000" w:themeColor="text1"/>
        </w:rPr>
        <w:t>)</w:t>
      </w:r>
      <w:r w:rsidR="0013342E" w:rsidRPr="0013342E">
        <w:rPr>
          <w:rFonts w:ascii="Kaiti TC" w:eastAsia="Kaiti TC" w:hAnsi="Kaiti TC" w:cs="PingFang TC" w:hint="eastAsia"/>
          <w:color w:val="000000" w:themeColor="text1"/>
        </w:rPr>
        <w:t>。在過去的訴訟案例中</w:t>
      </w:r>
      <w:r w:rsidR="0013342E" w:rsidRPr="0013342E">
        <w:rPr>
          <w:rFonts w:ascii="Kaiti TC" w:eastAsia="Kaiti TC" w:hAnsi="Kaiti TC"/>
          <w:color w:val="000000" w:themeColor="text1"/>
        </w:rPr>
        <w:t>，在這一點上也存在很多爭議。</w:t>
      </w:r>
    </w:p>
    <w:p w14:paraId="6C4371E3" w14:textId="77777777" w:rsidR="00817E91" w:rsidRPr="00817E91" w:rsidRDefault="009870B9" w:rsidP="009870B9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 w:rsidRPr="009870B9">
        <w:rPr>
          <w:rFonts w:hint="eastAsia"/>
          <w:b/>
          <w:bCs/>
        </w:rPr>
        <w:t>公司提案的合理性</w:t>
      </w:r>
      <w:r w:rsidRPr="009870B9">
        <w:rPr>
          <w:rFonts w:cs="PingFang TC" w:hint="eastAsia"/>
          <w:b/>
          <w:bCs/>
          <w:color w:val="000000"/>
        </w:rPr>
        <w:t>，至少考慮</w:t>
      </w:r>
      <w:r w:rsidRPr="009870B9">
        <w:rPr>
          <w:rFonts w:cs="PingFang TC"/>
          <w:b/>
          <w:bCs/>
          <w:color w:val="000000"/>
        </w:rPr>
        <w:t>4</w:t>
      </w:r>
      <w:r w:rsidRPr="009870B9">
        <w:rPr>
          <w:rFonts w:cs="PingFang TC" w:hint="eastAsia"/>
          <w:b/>
          <w:bCs/>
          <w:color w:val="000000"/>
        </w:rPr>
        <w:t>項</w:t>
      </w:r>
    </w:p>
    <w:p w14:paraId="64770D3D" w14:textId="7208A031" w:rsidR="00A44C15" w:rsidRDefault="00817E91" w:rsidP="00817E91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E7F57">
        <w:rPr>
          <w:rFonts w:ascii="Kaiti TC" w:eastAsia="Kaiti TC" w:hAnsi="Kaiti TC"/>
          <w:color w:val="000000" w:themeColor="text1"/>
        </w:rPr>
        <w:t>那麼</w:t>
      </w:r>
      <w:r w:rsidRPr="007E7F57">
        <w:rPr>
          <w:rFonts w:ascii="Kaiti TC" w:eastAsia="Kaiti TC" w:hAnsi="Kaiti TC" w:cs="PingFang TC" w:hint="eastAsia"/>
          <w:color w:val="000000" w:themeColor="text1"/>
        </w:rPr>
        <w:t>，</w:t>
      </w:r>
      <w:r w:rsidRPr="007E7F57">
        <w:rPr>
          <w:rFonts w:ascii="Kaiti TC" w:eastAsia="Kaiti TC" w:hAnsi="Kaiti TC" w:cs="PingFang TC"/>
          <w:color w:val="000000" w:themeColor="text1"/>
        </w:rPr>
        <w:t>Pfizer</w:t>
      </w:r>
      <w:r w:rsidR="007E7F57" w:rsidRPr="007E7F57">
        <w:rPr>
          <w:rFonts w:ascii="Kaiti TC" w:eastAsia="Kaiti TC" w:hAnsi="Kaiti TC" w:cs="PingFang TC" w:hint="eastAsia"/>
          <w:color w:val="000000" w:themeColor="text1"/>
        </w:rPr>
        <w:t>這一次對員工提出的退休後的</w:t>
      </w:r>
      <w:r w:rsidR="007E7F57" w:rsidRPr="007E7F57">
        <w:rPr>
          <w:rFonts w:ascii="Kaiti TC" w:eastAsia="Kaiti TC" w:hAnsi="Kaiti TC" w:cs="Arial"/>
          <w:color w:val="000000" w:themeColor="text1"/>
        </w:rPr>
        <w:t>競業禁止</w:t>
      </w:r>
      <w:r w:rsidR="007E7F57" w:rsidRPr="007E7F57">
        <w:rPr>
          <w:rFonts w:ascii="Kaiti TC" w:eastAsia="Kaiti TC" w:hAnsi="Kaiti TC" w:cs="Arial" w:hint="eastAsia"/>
          <w:color w:val="000000" w:themeColor="text1"/>
        </w:rPr>
        <w:t>義務合理</w:t>
      </w:r>
      <w:r w:rsidR="007E7F57">
        <w:rPr>
          <w:rFonts w:ascii="Kaiti TC" w:eastAsia="Kaiti TC" w:hAnsi="Kaiti TC" w:cs="Arial"/>
          <w:color w:val="000000" w:themeColor="text1"/>
        </w:rPr>
        <w:t>(</w:t>
      </w:r>
      <w:r w:rsidR="007E7F57" w:rsidRPr="007E7F57">
        <w:rPr>
          <w:rFonts w:ascii="Kaiti TC" w:eastAsia="Kaiti TC" w:hAnsi="Kaiti TC" w:hint="eastAsia"/>
          <w:color w:val="000000" w:themeColor="text1"/>
        </w:rPr>
        <w:t>＝有</w:t>
      </w:r>
      <w:r w:rsidR="005F6627">
        <w:rPr>
          <w:rFonts w:ascii="Kaiti TC" w:eastAsia="Kaiti TC" w:hAnsi="Kaiti TC" w:hint="eastAsia"/>
          <w:color w:val="000000" w:themeColor="text1"/>
        </w:rPr>
        <w:t>效</w:t>
      </w:r>
      <w:r w:rsidR="005F6627">
        <w:rPr>
          <w:rFonts w:ascii="Kaiti TC" w:eastAsia="Kaiti TC" w:hAnsi="Kaiti TC"/>
          <w:color w:val="000000" w:themeColor="text1"/>
        </w:rPr>
        <w:t>)</w:t>
      </w:r>
      <w:r w:rsidR="007E7F57" w:rsidRPr="007E7F57">
        <w:rPr>
          <w:rFonts w:ascii="Kaiti TC" w:eastAsia="Kaiti TC" w:hAnsi="Kaiti TC" w:cs="Arial" w:hint="eastAsia"/>
          <w:color w:val="000000" w:themeColor="text1"/>
        </w:rPr>
        <w:t>嗎</w:t>
      </w:r>
      <w:r w:rsidR="007E7F57" w:rsidRPr="007E7F57">
        <w:rPr>
          <w:rFonts w:ascii="Kaiti TC" w:eastAsia="Kaiti TC" w:hAnsi="Kaiti TC" w:cs="PingFang TC" w:hint="eastAsia"/>
          <w:color w:val="000000" w:themeColor="text1"/>
        </w:rPr>
        <w:t>？</w:t>
      </w:r>
    </w:p>
    <w:p w14:paraId="14622097" w14:textId="64EE4986" w:rsidR="009870B9" w:rsidRDefault="00A44C15" w:rsidP="00817E91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35FED">
        <w:rPr>
          <w:rFonts w:ascii="Kaiti TC" w:eastAsia="Kaiti TC" w:hAnsi="Kaiti TC"/>
          <w:color w:val="000000" w:themeColor="text1"/>
        </w:rPr>
        <w:t>根據從</w:t>
      </w:r>
      <w:r w:rsidRPr="00F35FED">
        <w:rPr>
          <w:rFonts w:ascii="Kaiti TC" w:eastAsia="Kaiti TC" w:hAnsi="Kaiti TC" w:hint="eastAsia"/>
          <w:color w:val="000000" w:themeColor="text1"/>
        </w:rPr>
        <w:t>勞</w:t>
      </w:r>
      <w:r w:rsidRPr="00F35FED">
        <w:rPr>
          <w:rFonts w:ascii="Kaiti TC" w:eastAsia="Kaiti TC" w:hAnsi="Kaiti TC"/>
          <w:color w:val="000000" w:themeColor="text1"/>
        </w:rPr>
        <w:t>工和工會的立場致力於勞</w:t>
      </w:r>
      <w:r w:rsidRPr="00F35FED">
        <w:rPr>
          <w:rFonts w:ascii="Kaiti TC" w:eastAsia="Kaiti TC" w:hAnsi="Kaiti TC" w:cs="微軟正黑體" w:hint="eastAsia"/>
          <w:color w:val="000000" w:themeColor="text1"/>
        </w:rPr>
        <w:t>動</w:t>
      </w:r>
      <w:r w:rsidRPr="00F35FED">
        <w:rPr>
          <w:rFonts w:ascii="Kaiti TC" w:eastAsia="Kaiti TC" w:hAnsi="Kaiti TC"/>
          <w:color w:val="000000" w:themeColor="text1"/>
        </w:rPr>
        <w:t>問題的</w:t>
      </w:r>
      <w:r w:rsidRPr="00F35FED">
        <w:rPr>
          <w:rFonts w:ascii="Kaiti TC" w:eastAsia="Kaiti TC" w:hAnsi="Kaiti TC" w:hint="eastAsia"/>
          <w:color w:val="000000" w:themeColor="text1"/>
        </w:rPr>
        <w:t>旬報法律事務所</w:t>
      </w:r>
      <w:r w:rsidRPr="00F35FED">
        <w:rPr>
          <w:rFonts w:ascii="Kaiti TC" w:eastAsia="Kaiti TC" w:hAnsi="Kaiti TC" w:cs="微軟正黑體" w:hint="eastAsia"/>
          <w:color w:val="000000" w:themeColor="text1"/>
        </w:rPr>
        <w:t>的</w:t>
      </w:r>
      <w:r w:rsidRPr="00F35FED">
        <w:rPr>
          <w:rFonts w:ascii="Kaiti TC" w:eastAsia="Kaiti TC" w:hAnsi="Kaiti TC" w:hint="eastAsia"/>
          <w:color w:val="000000" w:themeColor="text1"/>
        </w:rPr>
        <w:t>梅田和尊</w:t>
      </w:r>
      <w:r w:rsidRPr="00F35FED">
        <w:rPr>
          <w:rFonts w:ascii="Kaiti TC" w:eastAsia="Kaiti TC" w:hAnsi="Kaiti TC" w:cs="微軟正黑體" w:hint="eastAsia"/>
          <w:color w:val="000000" w:themeColor="text1"/>
        </w:rPr>
        <w:t>律師開頭</w:t>
      </w:r>
      <w:r w:rsidRPr="00F35FED">
        <w:rPr>
          <w:rFonts w:ascii="Kaiti TC" w:eastAsia="Kaiti TC" w:hAnsi="Kaiti TC"/>
          <w:color w:val="000000" w:themeColor="text1"/>
        </w:rPr>
        <w:t>說</w:t>
      </w:r>
      <w:r w:rsidRPr="00F35FED">
        <w:rPr>
          <w:rFonts w:ascii="Kaiti TC" w:eastAsia="Kaiti TC" w:hAnsi="Kaiti TC" w:cs="PingFang TC" w:hint="eastAsia"/>
          <w:color w:val="000000" w:themeColor="text1"/>
        </w:rPr>
        <w:t>：「我必須看公司提案的細節才知道」，</w:t>
      </w:r>
      <w:r w:rsidRPr="00F35FED">
        <w:rPr>
          <w:rFonts w:ascii="Kaiti TC" w:eastAsia="Kaiti TC" w:hAnsi="Kaiti TC"/>
          <w:color w:val="000000" w:themeColor="text1"/>
        </w:rPr>
        <w:t>在判斷公司提案的有效性時</w:t>
      </w:r>
      <w:r w:rsidRPr="00F35FED">
        <w:rPr>
          <w:rFonts w:ascii="Kaiti TC" w:eastAsia="Kaiti TC" w:hAnsi="Kaiti TC" w:cs="PingFang TC" w:hint="eastAsia"/>
          <w:color w:val="000000" w:themeColor="text1"/>
        </w:rPr>
        <w:t>，至少要考慮</w:t>
      </w:r>
      <w:r w:rsidRPr="00F35FED">
        <w:rPr>
          <w:rFonts w:ascii="Kaiti TC" w:eastAsia="Kaiti TC" w:hAnsi="Kaiti TC" w:cs="PingFang TC" w:hint="eastAsia"/>
          <w:color w:val="000000" w:themeColor="text1"/>
        </w:rPr>
        <w:sym w:font="Wingdings 2" w:char="F06A"/>
      </w:r>
      <w:r w:rsidRPr="00F35FED">
        <w:rPr>
          <w:rFonts w:ascii="Kaiti TC" w:eastAsia="Kaiti TC" w:hAnsi="Kaiti TC"/>
          <w:color w:val="000000" w:themeColor="text1"/>
        </w:rPr>
        <w:t>禁止競業行為的目的和必要性</w:t>
      </w:r>
      <w:r w:rsidRPr="00F35FED">
        <w:rPr>
          <w:rFonts w:ascii="Kaiti TC" w:eastAsia="Kaiti TC" w:hAnsi="Kaiti TC" w:cs="PingFang TC" w:hint="eastAsia"/>
          <w:color w:val="000000" w:themeColor="text1"/>
        </w:rPr>
        <w:t>；</w:t>
      </w:r>
      <w:r w:rsidRPr="00F35FED">
        <w:rPr>
          <w:rFonts w:ascii="Kaiti TC" w:eastAsia="Kaiti TC" w:hAnsi="Kaiti TC" w:cs="PingFang TC" w:hint="eastAsia"/>
          <w:color w:val="000000" w:themeColor="text1"/>
        </w:rPr>
        <w:sym w:font="Wingdings 2" w:char="F06B"/>
      </w:r>
      <w:r w:rsidR="004C7CE4" w:rsidRPr="00F35FED">
        <w:rPr>
          <w:rFonts w:ascii="Kaiti TC" w:eastAsia="Kaiti TC" w:hAnsi="Kaiti TC" w:cs="PingFang TC" w:hint="eastAsia"/>
          <w:color w:val="000000" w:themeColor="text1"/>
        </w:rPr>
        <w:t>勞工退休前的地位和業務</w:t>
      </w:r>
      <w:r w:rsidRPr="00F35FED">
        <w:rPr>
          <w:rFonts w:ascii="Kaiti TC" w:eastAsia="Kaiti TC" w:hAnsi="Kaiti TC" w:cs="PingFang TC" w:hint="eastAsia"/>
          <w:color w:val="000000" w:themeColor="text1"/>
        </w:rPr>
        <w:t>；</w:t>
      </w:r>
      <w:r w:rsidRPr="00F35FED">
        <w:rPr>
          <w:rFonts w:ascii="Kaiti TC" w:eastAsia="Kaiti TC" w:hAnsi="Kaiti TC" w:cs="PingFang TC" w:hint="eastAsia"/>
          <w:color w:val="000000" w:themeColor="text1"/>
        </w:rPr>
        <w:sym w:font="Wingdings 2" w:char="F06C"/>
      </w:r>
      <w:r w:rsidR="00845A6E" w:rsidRPr="00F35FED">
        <w:rPr>
          <w:rFonts w:ascii="Kaiti TC" w:eastAsia="Kaiti TC" w:hAnsi="Kaiti TC" w:cs="Arial"/>
          <w:color w:val="000000" w:themeColor="text1"/>
        </w:rPr>
        <w:t>競業禁止</w:t>
      </w:r>
      <w:r w:rsidR="00845A6E" w:rsidRPr="00F35FED">
        <w:rPr>
          <w:rFonts w:ascii="Kaiti TC" w:eastAsia="Kaiti TC" w:hAnsi="Kaiti TC" w:cs="Arial" w:hint="eastAsia"/>
          <w:color w:val="000000" w:themeColor="text1"/>
        </w:rPr>
        <w:t>的範圍</w:t>
      </w:r>
      <w:r w:rsidR="00845A6E" w:rsidRPr="00F35FED">
        <w:rPr>
          <w:rFonts w:ascii="Kaiti TC" w:eastAsia="Kaiti TC" w:hAnsi="Kaiti TC" w:cs="PingFang TC" w:hint="eastAsia"/>
          <w:color w:val="000000" w:themeColor="text1"/>
        </w:rPr>
        <w:t>、期間和區域；</w:t>
      </w:r>
      <w:r w:rsidRPr="00F35FED">
        <w:rPr>
          <w:rFonts w:ascii="Kaiti TC" w:eastAsia="Kaiti TC" w:hAnsi="Kaiti TC" w:cs="PingFang TC" w:hint="eastAsia"/>
          <w:color w:val="000000" w:themeColor="text1"/>
        </w:rPr>
        <w:sym w:font="Wingdings 2" w:char="F06D"/>
      </w:r>
      <w:r w:rsidR="00F35FED" w:rsidRPr="00F35FED">
        <w:rPr>
          <w:rFonts w:ascii="Kaiti TC" w:eastAsia="Kaiti TC" w:hAnsi="Kaiti TC"/>
          <w:color w:val="000000" w:themeColor="text1"/>
        </w:rPr>
        <w:t>補償措施</w:t>
      </w:r>
      <w:r w:rsidR="00F35FED" w:rsidRPr="00F35FED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="00F35FED" w:rsidRPr="00F35FED">
        <w:rPr>
          <w:rFonts w:ascii="Kaiti TC" w:eastAsia="Kaiti TC" w:hAnsi="Kaiti TC"/>
          <w:color w:val="000000" w:themeColor="text1"/>
        </w:rPr>
        <w:t>—這4項</w:t>
      </w:r>
      <w:r w:rsidR="00F35FED" w:rsidRPr="00F35FE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F0596B6" w14:textId="22375731" w:rsidR="00A360E9" w:rsidRDefault="000B4049" w:rsidP="00A360E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360E9">
        <w:rPr>
          <w:rFonts w:ascii="Kaiti TC" w:eastAsia="Kaiti TC" w:hAnsi="Kaiti TC" w:cs="Arial"/>
          <w:color w:val="000000" w:themeColor="text1"/>
        </w:rPr>
        <w:t>公司方面表示，</w:t>
      </w:r>
      <w:r w:rsidRPr="00A360E9">
        <w:rPr>
          <w:rFonts w:ascii="Kaiti TC" w:eastAsia="Kaiti TC" w:hAnsi="Kaiti TC"/>
          <w:color w:val="000000" w:themeColor="text1"/>
        </w:rPr>
        <w:t>這一次</w:t>
      </w:r>
      <w:r w:rsidRPr="00A360E9">
        <w:rPr>
          <w:rFonts w:ascii="Kaiti TC" w:eastAsia="Kaiti TC" w:hAnsi="Kaiti TC" w:cs="PingFang TC" w:hint="eastAsia"/>
          <w:color w:val="000000" w:themeColor="text1"/>
        </w:rPr>
        <w:t>，</w:t>
      </w:r>
      <w:r w:rsidR="00A360E9" w:rsidRPr="00A360E9">
        <w:rPr>
          <w:rFonts w:ascii="Kaiti TC" w:eastAsia="Kaiti TC" w:hAnsi="Kaiti TC" w:cs="PingFang TC" w:hint="eastAsia"/>
          <w:color w:val="000000" w:themeColor="text1"/>
        </w:rPr>
        <w:t>利用提供溢價退休金</w:t>
      </w:r>
      <w:r w:rsidR="003216D8">
        <w:rPr>
          <w:rFonts w:ascii="Kaiti TC" w:eastAsia="Kaiti TC" w:hAnsi="Kaiti TC" w:cs="PingFang TC" w:hint="eastAsia"/>
          <w:color w:val="000000" w:themeColor="text1"/>
        </w:rPr>
        <w:t>招募</w:t>
      </w:r>
      <w:r w:rsidR="00A360E9" w:rsidRPr="00A360E9">
        <w:rPr>
          <w:rFonts w:ascii="Kaiti TC" w:eastAsia="Kaiti TC" w:hAnsi="Kaiti TC" w:cs="PingFang TC" w:hint="eastAsia"/>
          <w:color w:val="000000" w:themeColor="text1"/>
        </w:rPr>
        <w:t>提前退休人員方案，</w:t>
      </w:r>
      <w:r w:rsidR="00A360E9" w:rsidRPr="00A360E9">
        <w:rPr>
          <w:rFonts w:ascii="Kaiti TC" w:eastAsia="Kaiti TC" w:hAnsi="Kaiti TC"/>
          <w:color w:val="000000" w:themeColor="text1"/>
        </w:rPr>
        <w:t>不想</w:t>
      </w:r>
      <w:r w:rsidR="00A360E9">
        <w:rPr>
          <w:rFonts w:ascii="Kaiti TC" w:eastAsia="Kaiti TC" w:hAnsi="Kaiti TC" w:hint="eastAsia"/>
          <w:color w:val="000000" w:themeColor="text1"/>
        </w:rPr>
        <w:t>讓</w:t>
      </w:r>
      <w:r w:rsidRPr="00A360E9">
        <w:rPr>
          <w:rFonts w:ascii="Kaiti TC" w:eastAsia="Kaiti TC" w:hAnsi="Kaiti TC" w:cs="PingFang TC" w:hint="eastAsia"/>
          <w:color w:val="000000" w:themeColor="text1"/>
        </w:rPr>
        <w:t>在</w:t>
      </w:r>
      <w:r w:rsidRPr="00A360E9">
        <w:rPr>
          <w:rFonts w:ascii="Kaiti TC" w:eastAsia="Kaiti TC" w:hAnsi="Kaiti TC"/>
          <w:color w:val="000000" w:themeColor="text1"/>
        </w:rPr>
        <w:t>癌症和罕病</w:t>
      </w:r>
      <w:r w:rsidRPr="00A360E9">
        <w:rPr>
          <w:rFonts w:ascii="Kaiti TC" w:eastAsia="Kaiti TC" w:hAnsi="Kaiti TC" w:cs="微軟正黑體" w:hint="eastAsia"/>
          <w:color w:val="000000" w:themeColor="text1"/>
        </w:rPr>
        <w:t>更高度專業化的領域擁有</w:t>
      </w:r>
      <w:r w:rsidRPr="00A360E9">
        <w:rPr>
          <w:rFonts w:ascii="Kaiti TC" w:eastAsia="Kaiti TC" w:hAnsi="Kaiti TC" w:cs="微軟正黑體"/>
          <w:color w:val="000000" w:themeColor="text1"/>
        </w:rPr>
        <w:t>Pfizer</w:t>
      </w:r>
      <w:r w:rsidRPr="00A360E9">
        <w:rPr>
          <w:rFonts w:ascii="Kaiti TC" w:eastAsia="Kaiti TC" w:hAnsi="Kaiti TC" w:cs="微軟正黑體" w:hint="eastAsia"/>
          <w:color w:val="000000" w:themeColor="text1"/>
        </w:rPr>
        <w:t>獨特的知識</w:t>
      </w:r>
      <w:r w:rsidRPr="00A360E9">
        <w:rPr>
          <w:rFonts w:ascii="Kaiti TC" w:eastAsia="Kaiti TC" w:hAnsi="Kaiti TC" w:cs="PingFang TC" w:hint="eastAsia"/>
          <w:color w:val="000000" w:themeColor="text1"/>
        </w:rPr>
        <w:t>、</w:t>
      </w:r>
      <w:r w:rsidRPr="00A360E9">
        <w:rPr>
          <w:rFonts w:ascii="Kaiti TC" w:eastAsia="Kaiti TC" w:hAnsi="Kaiti TC" w:cs="微軟正黑體" w:hint="eastAsia"/>
          <w:color w:val="000000" w:themeColor="text1"/>
        </w:rPr>
        <w:t>技能和戰略的</w:t>
      </w:r>
      <w:r w:rsidRPr="00A360E9">
        <w:rPr>
          <w:rFonts w:ascii="Kaiti TC" w:eastAsia="Kaiti TC" w:hAnsi="Kaiti TC" w:cs="微軟正黑體"/>
          <w:color w:val="000000" w:themeColor="text1"/>
        </w:rPr>
        <w:t>MR</w:t>
      </w:r>
      <w:r w:rsidR="00A360E9">
        <w:rPr>
          <w:rFonts w:ascii="Kaiti TC" w:eastAsia="Kaiti TC" w:hAnsi="Kaiti TC" w:cs="微軟正黑體" w:hint="eastAsia"/>
          <w:color w:val="000000" w:themeColor="text1"/>
        </w:rPr>
        <w:t>流向</w:t>
      </w:r>
      <w:r w:rsidR="00A360E9" w:rsidRPr="00A360E9">
        <w:rPr>
          <w:rFonts w:ascii="Kaiti TC" w:eastAsia="Kaiti TC" w:hAnsi="Kaiti TC"/>
          <w:color w:val="000000" w:themeColor="text1"/>
        </w:rPr>
        <w:t>競爭對手</w:t>
      </w:r>
      <w:r w:rsidR="00A360E9" w:rsidRPr="00A360E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CF8376C" w14:textId="5B8A544A" w:rsidR="000B4049" w:rsidRDefault="00497502" w:rsidP="002B582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2B582B">
        <w:rPr>
          <w:rFonts w:ascii="Kaiti TC" w:eastAsia="Kaiti TC" w:hAnsi="Kaiti TC"/>
          <w:color w:val="000000" w:themeColor="text1"/>
        </w:rPr>
        <w:t>梅田</w:t>
      </w:r>
      <w:r w:rsidRPr="002B582B">
        <w:rPr>
          <w:rFonts w:ascii="Kaiti TC" w:eastAsia="Kaiti TC" w:hAnsi="Kaiti TC" w:cs="微軟正黑體" w:hint="eastAsia"/>
          <w:color w:val="000000" w:themeColor="text1"/>
        </w:rPr>
        <w:t>律師</w:t>
      </w:r>
      <w:r w:rsidRPr="002B582B">
        <w:rPr>
          <w:rFonts w:ascii="Kaiti TC" w:eastAsia="Kaiti TC" w:hAnsi="Kaiti TC"/>
          <w:color w:val="000000" w:themeColor="text1"/>
        </w:rPr>
        <w:t>表示</w:t>
      </w:r>
      <w:r w:rsidRPr="002B582B">
        <w:rPr>
          <w:rFonts w:ascii="Kaiti TC" w:eastAsia="Kaiti TC" w:hAnsi="Kaiti TC" w:cs="PingFang TC" w:hint="eastAsia"/>
          <w:color w:val="000000" w:themeColor="text1"/>
        </w:rPr>
        <w:t>，有</w:t>
      </w:r>
      <w:r w:rsidRPr="002B582B">
        <w:rPr>
          <w:rFonts w:ascii="Kaiti TC" w:eastAsia="Kaiti TC" w:hAnsi="Kaiti TC"/>
          <w:color w:val="000000" w:themeColor="text1"/>
        </w:rPr>
        <w:t>在特定專業領域Pfizer的</w:t>
      </w:r>
      <w:r w:rsidR="006D4026">
        <w:rPr>
          <w:rFonts w:ascii="Kaiti TC" w:eastAsia="Kaiti TC" w:hAnsi="Kaiti TC" w:hint="eastAsia"/>
          <w:color w:val="000000" w:themeColor="text1"/>
        </w:rPr>
        <w:t>優勢技術</w:t>
      </w:r>
      <w:r w:rsidRPr="002B582B">
        <w:rPr>
          <w:rFonts w:ascii="Kaiti TC" w:eastAsia="Kaiti TC" w:hAnsi="Kaiti TC" w:cs="微軟正黑體" w:hint="eastAsia"/>
          <w:color w:val="000000" w:themeColor="text1"/>
        </w:rPr>
        <w:t>的</w:t>
      </w:r>
      <w:r w:rsidRPr="002B582B">
        <w:rPr>
          <w:rFonts w:ascii="Kaiti TC" w:eastAsia="Kaiti TC" w:hAnsi="Kaiti TC" w:cs="微軟正黑體"/>
          <w:color w:val="000000" w:themeColor="text1"/>
        </w:rPr>
        <w:t>MR</w:t>
      </w:r>
      <w:r w:rsidRPr="002B582B">
        <w:rPr>
          <w:rFonts w:ascii="Kaiti TC" w:eastAsia="Kaiti TC" w:hAnsi="Kaiti TC" w:cs="微軟正黑體" w:hint="eastAsia"/>
          <w:color w:val="000000" w:themeColor="text1"/>
        </w:rPr>
        <w:t>擁有</w:t>
      </w:r>
      <w:r w:rsidRPr="002B582B">
        <w:rPr>
          <w:rFonts w:ascii="Kaiti TC" w:eastAsia="Kaiti TC" w:hAnsi="Kaiti TC" w:cs="Arial"/>
          <w:color w:val="000000" w:themeColor="text1"/>
          <w:shd w:val="clear" w:color="auto" w:fill="FFFFFF"/>
        </w:rPr>
        <w:t>敏感資訊</w:t>
      </w:r>
      <w:r w:rsidRPr="002B58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和機密的話</w:t>
      </w:r>
      <w:r w:rsidRPr="002B582B">
        <w:rPr>
          <w:rFonts w:ascii="Kaiti TC" w:eastAsia="Kaiti TC" w:hAnsi="Kaiti TC" w:cs="PingFang TC" w:hint="eastAsia"/>
          <w:color w:val="000000" w:themeColor="text1"/>
        </w:rPr>
        <w:t>，跳槽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到競爭公司</w:t>
      </w:r>
      <w:r w:rsidRPr="002B582B">
        <w:rPr>
          <w:rFonts w:ascii="Kaiti TC" w:eastAsia="Kaiti TC" w:hAnsi="Kaiti TC" w:cs="PingFang TC" w:hint="eastAsia"/>
          <w:color w:val="000000" w:themeColor="text1"/>
        </w:rPr>
        <w:t>後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，</w:t>
      </w:r>
      <w:r w:rsidRPr="002B582B">
        <w:rPr>
          <w:rFonts w:ascii="Kaiti TC" w:eastAsia="Kaiti TC" w:hAnsi="Kaiti TC" w:cs="PingFang TC" w:hint="eastAsia"/>
          <w:color w:val="000000" w:themeColor="text1"/>
        </w:rPr>
        <w:t>可能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會</w:t>
      </w:r>
      <w:r w:rsidRPr="002B582B">
        <w:rPr>
          <w:rFonts w:ascii="Kaiti TC" w:eastAsia="Kaiti TC" w:hAnsi="Kaiti TC" w:cs="PingFang TC" w:hint="eastAsia"/>
          <w:color w:val="000000" w:themeColor="text1"/>
        </w:rPr>
        <w:t>影響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跳槽前企業的</w:t>
      </w:r>
      <w:r w:rsidR="00F35399">
        <w:rPr>
          <w:rFonts w:ascii="Kaiti TC" w:eastAsia="Kaiti TC" w:hAnsi="Kaiti TC" w:cs="PingFang TC" w:hint="eastAsia"/>
          <w:color w:val="000000" w:themeColor="text1"/>
        </w:rPr>
        <w:t>利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益，</w:t>
      </w:r>
      <w:r w:rsidR="002B582B" w:rsidRPr="002B582B">
        <w:rPr>
          <w:rFonts w:ascii="Kaiti TC" w:eastAsia="Kaiti TC" w:hAnsi="Kaiti TC"/>
          <w:color w:val="000000" w:themeColor="text1"/>
        </w:rPr>
        <w:t>因此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，</w:t>
      </w:r>
      <w:r w:rsidR="002B582B" w:rsidRPr="002B582B">
        <w:rPr>
          <w:rFonts w:ascii="Kaiti TC" w:eastAsia="Kaiti TC" w:hAnsi="Kaiti TC"/>
          <w:color w:val="000000" w:themeColor="text1"/>
        </w:rPr>
        <w:t>有可能滿足上述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sym w:font="Wingdings 2" w:char="F06A"/>
      </w:r>
      <w:r w:rsidR="002B582B" w:rsidRPr="002B582B">
        <w:rPr>
          <w:rFonts w:ascii="Kaiti TC" w:eastAsia="Kaiti TC" w:hAnsi="Kaiti TC"/>
          <w:color w:val="000000" w:themeColor="text1"/>
        </w:rPr>
        <w:t>和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sym w:font="Wingdings 2" w:char="F06B"/>
      </w:r>
      <w:r w:rsidR="002B582B" w:rsidRPr="002B582B">
        <w:rPr>
          <w:rFonts w:ascii="Kaiti TC" w:eastAsia="Kaiti TC" w:hAnsi="Kaiti TC"/>
          <w:color w:val="000000" w:themeColor="text1"/>
        </w:rPr>
        <w:t>的要素</w:t>
      </w:r>
      <w:r w:rsidR="002B582B" w:rsidRPr="002B582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C3EFD42" w14:textId="090ABD6F" w:rsidR="00BF0DE5" w:rsidRPr="0067020B" w:rsidRDefault="00BF0DE5" w:rsidP="00BF0DE5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 w:rsidRPr="00BF0DE5">
        <w:rPr>
          <w:rFonts w:hint="eastAsia"/>
          <w:b/>
          <w:bCs/>
        </w:rPr>
        <w:t>專業技能</w:t>
      </w:r>
      <w:r w:rsidRPr="00BF0DE5">
        <w:rPr>
          <w:rFonts w:cs="PingFang TC" w:hint="eastAsia"/>
          <w:b/>
          <w:bCs/>
          <w:color w:val="000000"/>
        </w:rPr>
        <w:t>，</w:t>
      </w:r>
      <w:r w:rsidRPr="00BF0DE5">
        <w:rPr>
          <w:rFonts w:cs="PingFang TC"/>
          <w:b/>
          <w:bCs/>
          <w:color w:val="000000"/>
        </w:rPr>
        <w:t>3</w:t>
      </w:r>
      <w:r w:rsidRPr="00BF0DE5">
        <w:rPr>
          <w:rFonts w:cs="PingFang TC" w:hint="eastAsia"/>
          <w:b/>
          <w:bCs/>
          <w:color w:val="000000"/>
        </w:rPr>
        <w:t>年後還能用嗎</w:t>
      </w:r>
      <w:r w:rsidRPr="00BF0DE5">
        <w:rPr>
          <w:rFonts w:cs="PingFang TC"/>
          <w:b/>
          <w:bCs/>
          <w:color w:val="000000"/>
        </w:rPr>
        <w:t>?</w:t>
      </w:r>
    </w:p>
    <w:p w14:paraId="7C11F4AE" w14:textId="7F9D8293" w:rsidR="0067020B" w:rsidRDefault="0067020B" w:rsidP="00647FF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hint="eastAsia"/>
          <w:b/>
          <w:bCs/>
        </w:rPr>
        <w:t xml:space="preserve"> </w:t>
      </w:r>
      <w:r w:rsidRPr="00647FF7">
        <w:rPr>
          <w:rFonts w:ascii="Kaiti TC" w:eastAsia="Kaiti TC" w:hAnsi="Kaiti TC"/>
          <w:b/>
          <w:bCs/>
          <w:color w:val="000000" w:themeColor="text1"/>
        </w:rPr>
        <w:t xml:space="preserve"> </w:t>
      </w:r>
      <w:r w:rsidRPr="00647FF7">
        <w:rPr>
          <w:rFonts w:ascii="Kaiti TC" w:eastAsia="Kaiti TC" w:hAnsi="Kaiti TC" w:hint="eastAsia"/>
          <w:color w:val="000000" w:themeColor="text1"/>
        </w:rPr>
        <w:t>問題在</w:t>
      </w:r>
      <w:r w:rsidRPr="00647FF7">
        <w:rPr>
          <w:rFonts w:ascii="Kaiti TC" w:eastAsia="Kaiti TC" w:hAnsi="Kaiti TC" w:cs="PingFang TC" w:hint="eastAsia"/>
          <w:color w:val="000000" w:themeColor="text1"/>
        </w:rPr>
        <w:sym w:font="Wingdings 2" w:char="F06C"/>
      </w:r>
      <w:r w:rsidRPr="00647FF7">
        <w:rPr>
          <w:rFonts w:ascii="Kaiti TC" w:eastAsia="Kaiti TC" w:hAnsi="Kaiti TC" w:cs="PingFang TC" w:hint="eastAsia"/>
          <w:color w:val="000000" w:themeColor="text1"/>
        </w:rPr>
        <w:t>和</w:t>
      </w:r>
      <w:r w:rsidRPr="00647FF7">
        <w:rPr>
          <w:rFonts w:ascii="Kaiti TC" w:eastAsia="Kaiti TC" w:hAnsi="Kaiti TC" w:cs="PingFang TC" w:hint="eastAsia"/>
          <w:color w:val="000000" w:themeColor="text1"/>
        </w:rPr>
        <w:sym w:font="Wingdings 2" w:char="F06D"/>
      </w:r>
      <w:r w:rsidRPr="00647FF7">
        <w:rPr>
          <w:rFonts w:ascii="Kaiti TC" w:eastAsia="Kaiti TC" w:hAnsi="Kaiti TC" w:cs="PingFang TC" w:hint="eastAsia"/>
          <w:color w:val="000000" w:themeColor="text1"/>
        </w:rPr>
        <w:t>。</w:t>
      </w:r>
      <w:r w:rsidRPr="00647FF7">
        <w:rPr>
          <w:rFonts w:ascii="Kaiti TC" w:eastAsia="Kaiti TC" w:hAnsi="Kaiti TC" w:cs="Arial"/>
          <w:color w:val="000000" w:themeColor="text1"/>
        </w:rPr>
        <w:t>競業禁止</w:t>
      </w:r>
      <w:r w:rsidRPr="00647FF7">
        <w:rPr>
          <w:rFonts w:ascii="Kaiti TC" w:eastAsia="Kaiti TC" w:hAnsi="Kaiti TC" w:cs="Arial" w:hint="eastAsia"/>
          <w:color w:val="000000" w:themeColor="text1"/>
        </w:rPr>
        <w:t>的範圍縮小為</w:t>
      </w:r>
      <w:r w:rsidRPr="00647FF7">
        <w:rPr>
          <w:rFonts w:ascii="Kaiti TC" w:eastAsia="Kaiti TC" w:hAnsi="Kaiti TC"/>
          <w:color w:val="000000" w:themeColor="text1"/>
        </w:rPr>
        <w:t>癌症和罕病</w:t>
      </w:r>
      <w:r w:rsidR="00D46707" w:rsidRPr="00647FF7">
        <w:rPr>
          <w:rFonts w:ascii="Kaiti TC" w:eastAsia="Kaiti TC" w:hAnsi="Kaiti TC" w:cs="PingFang TC" w:hint="eastAsia"/>
          <w:color w:val="000000" w:themeColor="text1"/>
        </w:rPr>
        <w:t>，</w:t>
      </w:r>
      <w:r w:rsidR="003112A2" w:rsidRPr="00647FF7">
        <w:rPr>
          <w:rFonts w:ascii="Kaiti TC" w:eastAsia="Kaiti TC" w:hAnsi="Kaiti TC" w:cs="PingFang TC" w:hint="eastAsia"/>
          <w:color w:val="000000" w:themeColor="text1"/>
        </w:rPr>
        <w:t>以</w:t>
      </w:r>
      <w:r w:rsidR="00D46707" w:rsidRPr="00647FF7">
        <w:rPr>
          <w:rFonts w:ascii="Kaiti TC" w:eastAsia="Kaiti TC" w:hAnsi="Kaiti TC" w:cs="PingFang TC" w:hint="eastAsia"/>
          <w:color w:val="000000" w:themeColor="text1"/>
        </w:rPr>
        <w:t>「</w:t>
      </w:r>
      <w:r w:rsidR="003112A2" w:rsidRPr="00647FF7">
        <w:rPr>
          <w:rFonts w:ascii="Kaiti TC" w:eastAsia="Kaiti TC" w:hAnsi="Kaiti TC" w:cs="Arial"/>
          <w:color w:val="000000" w:themeColor="text1"/>
        </w:rPr>
        <w:t>競業禁止</w:t>
      </w:r>
      <w:r w:rsidR="003112A2" w:rsidRPr="00647FF7">
        <w:rPr>
          <w:rFonts w:ascii="Kaiti TC" w:eastAsia="Kaiti TC" w:hAnsi="Kaiti TC" w:cs="Arial" w:hint="eastAsia"/>
          <w:color w:val="000000" w:themeColor="text1"/>
        </w:rPr>
        <w:t>的公司</w:t>
      </w:r>
      <w:r w:rsidR="003112A2" w:rsidRPr="00647FF7">
        <w:rPr>
          <w:rFonts w:ascii="Kaiti TC" w:eastAsia="Kaiti TC" w:hAnsi="Kaiti TC" w:hint="eastAsia"/>
          <w:color w:val="000000" w:themeColor="text1"/>
        </w:rPr>
        <w:t>（＝</w:t>
      </w:r>
      <w:r w:rsidR="003112A2" w:rsidRPr="00647FF7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限制跳槽的公司</w:t>
      </w:r>
      <w:r w:rsidR="003112A2" w:rsidRPr="00647FF7">
        <w:rPr>
          <w:rFonts w:ascii="Kaiti TC" w:eastAsia="Kaiti TC" w:hAnsi="Kaiti TC" w:hint="eastAsia"/>
          <w:color w:val="000000" w:themeColor="text1"/>
        </w:rPr>
        <w:t>）</w:t>
      </w:r>
      <w:r w:rsidR="003112A2" w:rsidRPr="00647FF7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不多</w:t>
      </w:r>
      <w:r w:rsidR="00D46707" w:rsidRPr="00647FF7">
        <w:rPr>
          <w:rFonts w:ascii="Kaiti TC" w:eastAsia="Kaiti TC" w:hAnsi="Kaiti TC" w:cs="PingFang TC" w:hint="eastAsia"/>
          <w:color w:val="000000" w:themeColor="text1"/>
        </w:rPr>
        <w:t>」</w:t>
      </w:r>
      <w:r w:rsidR="003112A2" w:rsidRPr="00647FF7">
        <w:rPr>
          <w:rFonts w:ascii="Kaiti TC" w:eastAsia="Kaiti TC" w:hAnsi="Kaiti TC" w:cs="PingFang TC" w:hint="eastAsia"/>
          <w:color w:val="000000" w:themeColor="text1"/>
        </w:rPr>
        <w:t>為前提，「</w:t>
      </w:r>
      <w:r w:rsidR="003112A2" w:rsidRPr="00647FF7">
        <w:rPr>
          <w:rFonts w:ascii="Kaiti TC" w:eastAsia="Kaiti TC" w:hAnsi="Kaiti TC"/>
          <w:color w:val="000000" w:themeColor="text1"/>
        </w:rPr>
        <w:t>很可能滿足這些</w:t>
      </w:r>
      <w:r w:rsidR="003112A2" w:rsidRPr="00647FF7">
        <w:rPr>
          <w:rFonts w:ascii="Kaiti TC" w:eastAsia="Kaiti TC" w:hAnsi="Kaiti TC" w:hint="eastAsia"/>
          <w:color w:val="000000" w:themeColor="text1"/>
        </w:rPr>
        <w:t>(</w:t>
      </w:r>
      <w:r w:rsidR="003112A2" w:rsidRPr="00647FF7">
        <w:rPr>
          <w:rFonts w:ascii="Kaiti TC" w:eastAsia="Kaiti TC" w:hAnsi="Kaiti TC"/>
          <w:color w:val="000000" w:themeColor="text1"/>
        </w:rPr>
        <w:t>要素</w:t>
      </w:r>
      <w:r w:rsidR="003112A2" w:rsidRPr="00647FF7">
        <w:rPr>
          <w:rFonts w:ascii="Kaiti TC" w:eastAsia="Kaiti TC" w:hAnsi="Kaiti TC" w:hint="eastAsia"/>
          <w:color w:val="000000" w:themeColor="text1"/>
        </w:rPr>
        <w:t>)</w:t>
      </w:r>
      <w:r w:rsidR="003112A2" w:rsidRPr="00647FF7">
        <w:rPr>
          <w:rFonts w:ascii="Kaiti TC" w:eastAsia="Kaiti TC" w:hAnsi="Kaiti TC" w:cs="PingFang TC" w:hint="eastAsia"/>
          <w:color w:val="000000" w:themeColor="text1"/>
        </w:rPr>
        <w:t>」的看法。</w:t>
      </w:r>
      <w:r w:rsidR="00647FF7" w:rsidRPr="00647FF7">
        <w:rPr>
          <w:rFonts w:ascii="Kaiti TC" w:eastAsia="Kaiti TC" w:hAnsi="Kaiti TC" w:cs="PingFang TC" w:hint="eastAsia"/>
          <w:color w:val="000000" w:themeColor="text1"/>
        </w:rPr>
        <w:t>指出</w:t>
      </w:r>
      <w:r w:rsidR="00647FF7" w:rsidRPr="00647FF7">
        <w:rPr>
          <w:rFonts w:ascii="Kaiti TC" w:eastAsia="Kaiti TC" w:hAnsi="Kaiti TC" w:cs="PingFang TC" w:hint="eastAsia"/>
          <w:color w:val="000000"/>
        </w:rPr>
        <w:t>，</w:t>
      </w:r>
      <w:r w:rsidR="00336AD0" w:rsidRPr="00647FF7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跳槽限制期間的</w:t>
      </w:r>
      <w:r w:rsidR="00336AD0" w:rsidRPr="00647FF7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3</w:t>
      </w:r>
      <w:r w:rsidR="00336AD0" w:rsidRPr="00647FF7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年</w:t>
      </w:r>
      <w:r w:rsidR="00336AD0" w:rsidRPr="00647FF7">
        <w:rPr>
          <w:rFonts w:ascii="Kaiti TC" w:eastAsia="Kaiti TC" w:hAnsi="Kaiti TC"/>
          <w:color w:val="000000" w:themeColor="text1"/>
        </w:rPr>
        <w:t>是一個</w:t>
      </w:r>
      <w:r w:rsidR="00336AD0" w:rsidRPr="00647FF7">
        <w:rPr>
          <w:rFonts w:ascii="Kaiti TC" w:eastAsia="Kaiti TC" w:hAnsi="Kaiti TC" w:cs="PingFang TC" w:hint="eastAsia"/>
          <w:color w:val="000000" w:themeColor="text1"/>
        </w:rPr>
        <w:t>「</w:t>
      </w:r>
      <w:r w:rsidR="00F412A7" w:rsidRPr="00647FF7">
        <w:rPr>
          <w:rFonts w:ascii="Kaiti TC" w:eastAsia="Kaiti TC" w:hAnsi="Kaiti TC" w:cs="微軟正黑體" w:hint="eastAsia"/>
          <w:color w:val="000000" w:themeColor="text1"/>
        </w:rPr>
        <w:t>期間</w:t>
      </w:r>
      <w:r w:rsidR="00336AD0" w:rsidRPr="00647FF7">
        <w:rPr>
          <w:rFonts w:ascii="Kaiti TC" w:eastAsia="Kaiti TC" w:hAnsi="Kaiti TC"/>
          <w:color w:val="000000" w:themeColor="text1"/>
        </w:rPr>
        <w:t>長</w:t>
      </w:r>
      <w:r w:rsidR="00336AD0" w:rsidRPr="00647FF7">
        <w:rPr>
          <w:rFonts w:ascii="Kaiti TC" w:eastAsia="Kaiti TC" w:hAnsi="Kaiti TC" w:cs="微軟正黑體" w:hint="eastAsia"/>
          <w:color w:val="000000" w:themeColor="text1"/>
        </w:rPr>
        <w:t>的</w:t>
      </w:r>
      <w:r w:rsidR="00336AD0" w:rsidRPr="00647FF7">
        <w:rPr>
          <w:rFonts w:ascii="Kaiti TC" w:eastAsia="Kaiti TC" w:hAnsi="Kaiti TC"/>
          <w:color w:val="000000" w:themeColor="text1"/>
        </w:rPr>
        <w:t>印象</w:t>
      </w:r>
      <w:r w:rsidR="00336AD0" w:rsidRPr="00647FF7">
        <w:rPr>
          <w:rFonts w:ascii="Kaiti TC" w:eastAsia="Kaiti TC" w:hAnsi="Kaiti TC" w:cs="PingFang TC" w:hint="eastAsia"/>
          <w:color w:val="000000" w:themeColor="text1"/>
        </w:rPr>
        <w:t>」，</w:t>
      </w:r>
      <w:r w:rsidR="00716ED7" w:rsidRPr="00647FF7">
        <w:rPr>
          <w:rFonts w:ascii="Kaiti TC" w:eastAsia="Kaiti TC" w:hAnsi="Kaiti TC" w:cs="PingFang TC" w:hint="eastAsia"/>
          <w:color w:val="000000" w:themeColor="text1"/>
        </w:rPr>
        <w:t>如果</w:t>
      </w:r>
      <w:r w:rsidR="00716ED7" w:rsidRPr="00647FF7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3</w:t>
      </w:r>
      <w:r w:rsidR="00716ED7" w:rsidRPr="00647FF7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年都不能運用專業技能</w:t>
      </w:r>
      <w:r w:rsidR="00716ED7" w:rsidRPr="00647FF7">
        <w:rPr>
          <w:rFonts w:ascii="Kaiti TC" w:eastAsia="Kaiti TC" w:hAnsi="Kaiti TC" w:cs="PingFang TC" w:hint="eastAsia"/>
          <w:color w:val="000000" w:themeColor="text1"/>
        </w:rPr>
        <w:t>，「是否有</w:t>
      </w:r>
      <w:r w:rsidR="00716ED7" w:rsidRPr="00647FF7">
        <w:rPr>
          <w:rFonts w:ascii="Kaiti TC" w:eastAsia="Kaiti TC" w:hAnsi="Kaiti TC"/>
          <w:color w:val="000000" w:themeColor="text1"/>
        </w:rPr>
        <w:t>足</w:t>
      </w:r>
      <w:r w:rsidR="00716ED7" w:rsidRPr="00647FF7">
        <w:rPr>
          <w:rFonts w:ascii="Kaiti TC" w:eastAsia="Kaiti TC" w:hAnsi="Kaiti TC" w:cs="微軟正黑體" w:hint="eastAsia"/>
          <w:color w:val="000000" w:themeColor="text1"/>
        </w:rPr>
        <w:t>夠</w:t>
      </w:r>
      <w:r w:rsidR="00716ED7" w:rsidRPr="00647FF7">
        <w:rPr>
          <w:rFonts w:ascii="Kaiti TC" w:eastAsia="Kaiti TC" w:hAnsi="Kaiti TC"/>
          <w:color w:val="000000" w:themeColor="text1"/>
        </w:rPr>
        <w:t>的補償措施</w:t>
      </w:r>
      <w:r w:rsidR="00647FF7" w:rsidRPr="00647FF7">
        <w:rPr>
          <w:rFonts w:ascii="Kaiti TC" w:eastAsia="Kaiti TC" w:hAnsi="Kaiti TC" w:cs="微軟正黑體" w:hint="eastAsia"/>
          <w:color w:val="000000" w:themeColor="text1"/>
        </w:rPr>
        <w:t>將</w:t>
      </w:r>
      <w:r w:rsidR="00647FF7" w:rsidRPr="00647FF7">
        <w:rPr>
          <w:rFonts w:ascii="Kaiti TC" w:eastAsia="Kaiti TC" w:hAnsi="Kaiti TC"/>
          <w:color w:val="000000" w:themeColor="text1"/>
        </w:rPr>
        <w:t>是判斷</w:t>
      </w:r>
      <w:r w:rsidR="00716ED7" w:rsidRPr="00647FF7">
        <w:rPr>
          <w:rFonts w:ascii="Kaiti TC" w:eastAsia="Kaiti TC" w:hAnsi="Kaiti TC"/>
          <w:color w:val="000000" w:themeColor="text1"/>
        </w:rPr>
        <w:t>（公司提案）</w:t>
      </w:r>
      <w:r w:rsidR="00647FF7" w:rsidRPr="00647FF7">
        <w:rPr>
          <w:rFonts w:ascii="Kaiti TC" w:eastAsia="Kaiti TC" w:hAnsi="Kaiti TC"/>
          <w:color w:val="000000" w:themeColor="text1"/>
        </w:rPr>
        <w:t>有效性的關鍵點</w:t>
      </w:r>
      <w:r w:rsidR="00647FF7" w:rsidRPr="00647FF7">
        <w:rPr>
          <w:rFonts w:ascii="Kaiti TC" w:eastAsia="Kaiti TC" w:hAnsi="Kaiti TC" w:cs="PingFang TC" w:hint="eastAsia"/>
          <w:color w:val="000000" w:themeColor="text1"/>
        </w:rPr>
        <w:t>。</w:t>
      </w:r>
      <w:r w:rsidR="00716ED7" w:rsidRPr="00647FF7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5CB84896" w14:textId="27744ED7" w:rsidR="00A46340" w:rsidRDefault="00A46340" w:rsidP="004E3845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4E3845">
        <w:rPr>
          <w:rFonts w:ascii="Kaiti TC" w:eastAsia="Kaiti TC" w:hAnsi="Kaiti TC" w:cs="PingFang TC" w:hint="eastAsia"/>
          <w:color w:val="000000" w:themeColor="text1"/>
        </w:rPr>
        <w:t>本次案例的</w:t>
      </w:r>
      <w:r w:rsidRPr="004E3845">
        <w:rPr>
          <w:rFonts w:ascii="Kaiti TC" w:eastAsia="Kaiti TC" w:hAnsi="Kaiti TC" w:cs="Times"/>
          <w:color w:val="000000" w:themeColor="text1"/>
        </w:rPr>
        <w:t>“</w:t>
      </w:r>
      <w:r w:rsidRPr="004E3845">
        <w:rPr>
          <w:rFonts w:ascii="Kaiti TC" w:eastAsia="Kaiti TC" w:hAnsi="Kaiti TC" w:cs="PingFang TC" w:hint="eastAsia"/>
          <w:color w:val="000000" w:themeColor="text1"/>
        </w:rPr>
        <w:t>補償措施</w:t>
      </w:r>
      <w:r w:rsidRPr="004E3845">
        <w:rPr>
          <w:rFonts w:ascii="Kaiti TC" w:eastAsia="Kaiti TC" w:hAnsi="Kaiti TC" w:cs="Times"/>
          <w:color w:val="000000" w:themeColor="text1"/>
        </w:rPr>
        <w:t>”</w:t>
      </w:r>
      <w:r w:rsidRPr="004E3845">
        <w:rPr>
          <w:rFonts w:ascii="Kaiti TC" w:eastAsia="Kaiti TC" w:hAnsi="Kaiti TC" w:cs="Times" w:hint="eastAsia"/>
          <w:color w:val="000000" w:themeColor="text1"/>
        </w:rPr>
        <w:t>是指限制勞工跳槽自由正當化的相應代價</w:t>
      </w:r>
      <w:r w:rsidRPr="004E3845">
        <w:rPr>
          <w:rFonts w:ascii="Kaiti TC" w:eastAsia="Kaiti TC" w:hAnsi="Kaiti TC" w:cs="PingFang TC" w:hint="eastAsia"/>
          <w:color w:val="000000" w:themeColor="text1"/>
        </w:rPr>
        <w:t>。</w:t>
      </w:r>
      <w:r w:rsidRPr="004E3845">
        <w:rPr>
          <w:rFonts w:ascii="Kaiti TC" w:eastAsia="Kaiti TC" w:hAnsi="Kaiti TC"/>
          <w:color w:val="000000" w:themeColor="text1"/>
          <w:shd w:val="clear" w:color="auto" w:fill="FFFFFF"/>
        </w:rPr>
        <w:t>換句話說，它成為</w:t>
      </w:r>
      <w:r w:rsidRPr="004E3845">
        <w:rPr>
          <w:rFonts w:ascii="Kaiti TC" w:eastAsia="Kaiti TC" w:hAnsi="Kaiti TC" w:hint="eastAsia"/>
          <w:color w:val="000000" w:themeColor="text1"/>
          <w:shd w:val="clear" w:color="auto" w:fill="FFFFFF"/>
        </w:rPr>
        <w:t>溢價</w:t>
      </w:r>
      <w:r w:rsidRPr="004E3845">
        <w:rPr>
          <w:rFonts w:ascii="Kaiti TC" w:eastAsia="Kaiti TC" w:hAnsi="Kaiti TC"/>
          <w:color w:val="000000" w:themeColor="text1"/>
          <w:shd w:val="clear" w:color="auto" w:fill="FFFFFF"/>
        </w:rPr>
        <w:t>退休</w:t>
      </w:r>
      <w:r w:rsidRPr="004E3845">
        <w:rPr>
          <w:rFonts w:ascii="Kaiti TC" w:eastAsia="Kaiti TC" w:hAnsi="Kaiti TC" w:hint="eastAsia"/>
          <w:color w:val="000000" w:themeColor="text1"/>
          <w:shd w:val="clear" w:color="auto" w:fill="FFFFFF"/>
        </w:rPr>
        <w:t>金</w:t>
      </w:r>
      <w:r w:rsidRPr="004E3845">
        <w:rPr>
          <w:rFonts w:ascii="Kaiti TC" w:eastAsia="Kaiti TC" w:hAnsi="Kaiti TC"/>
          <w:color w:val="000000" w:themeColor="text1"/>
          <w:shd w:val="clear" w:color="auto" w:fill="FFFFFF"/>
        </w:rPr>
        <w:t>的水</w:t>
      </w:r>
      <w:r w:rsidRPr="004E3845">
        <w:rPr>
          <w:rFonts w:ascii="Kaiti TC" w:eastAsia="Kaiti TC" w:hAnsi="Kaiti TC" w:hint="eastAsia"/>
          <w:color w:val="000000" w:themeColor="text1"/>
          <w:shd w:val="clear" w:color="auto" w:fill="FFFFFF"/>
        </w:rPr>
        <w:t>準</w:t>
      </w:r>
      <w:r w:rsidRPr="004E3845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4E3845" w:rsidRPr="004E3845">
        <w:rPr>
          <w:rFonts w:ascii="Kaiti TC" w:eastAsia="Kaiti TC" w:hAnsi="Kaiti TC" w:hint="eastAsia"/>
          <w:color w:val="000000" w:themeColor="text1"/>
          <w:shd w:val="clear" w:color="auto" w:fill="FFFFFF"/>
        </w:rPr>
        <w:t>似乎可以說</w:t>
      </w:r>
      <w:r w:rsidR="004E3845" w:rsidRPr="004E3845">
        <w:rPr>
          <w:rFonts w:ascii="Kaiti TC" w:eastAsia="Kaiti TC" w:hAnsi="Kaiti TC" w:cs="PingFang TC" w:hint="eastAsia"/>
          <w:color w:val="000000" w:themeColor="text1"/>
        </w:rPr>
        <w:t>，重點是如何估算勞工</w:t>
      </w:r>
      <w:r w:rsidR="00571CCD">
        <w:rPr>
          <w:rFonts w:ascii="Kaiti TC" w:eastAsia="Kaiti TC" w:hAnsi="Kaiti TC" w:hint="eastAsia"/>
          <w:color w:val="000000" w:themeColor="text1"/>
        </w:rPr>
        <w:t>3</w:t>
      </w:r>
      <w:r w:rsidR="004E3845" w:rsidRPr="004E3845">
        <w:rPr>
          <w:rFonts w:ascii="Kaiti TC" w:eastAsia="Kaiti TC" w:hAnsi="Kaiti TC"/>
          <w:color w:val="000000" w:themeColor="text1"/>
        </w:rPr>
        <w:t>年內不能</w:t>
      </w:r>
      <w:r w:rsidR="004E3845" w:rsidRPr="004E3845">
        <w:rPr>
          <w:rFonts w:ascii="Kaiti TC" w:eastAsia="Kaiti TC" w:hAnsi="Kaiti TC" w:cs="微軟正黑體" w:hint="eastAsia"/>
          <w:color w:val="000000" w:themeColor="text1"/>
        </w:rPr>
        <w:t>運</w:t>
      </w:r>
      <w:r w:rsidR="004E3845" w:rsidRPr="004E3845">
        <w:rPr>
          <w:rFonts w:ascii="Kaiti TC" w:eastAsia="Kaiti TC" w:hAnsi="Kaiti TC"/>
          <w:color w:val="000000" w:themeColor="text1"/>
        </w:rPr>
        <w:t>用專業技能的</w:t>
      </w:r>
      <w:r w:rsidR="004E3845" w:rsidRPr="004E3845">
        <w:rPr>
          <w:rFonts w:ascii="Kaiti TC" w:eastAsia="Kaiti TC" w:hAnsi="Kaiti TC" w:cs="微軟正黑體" w:hint="eastAsia"/>
          <w:color w:val="000000" w:themeColor="text1"/>
        </w:rPr>
        <w:t>損失</w:t>
      </w:r>
      <w:r w:rsidR="004E3845" w:rsidRPr="004E384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1F261B2" w14:textId="2FA73F70" w:rsidR="002B6834" w:rsidRDefault="00F82141" w:rsidP="008979A2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8979A2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另外</w:t>
      </w:r>
      <w:r w:rsidRPr="008979A2">
        <w:rPr>
          <w:rFonts w:ascii="Kaiti TC" w:eastAsia="Kaiti TC" w:hAnsi="Kaiti TC" w:cs="PingFang TC" w:hint="eastAsia"/>
          <w:color w:val="000000" w:themeColor="text1"/>
        </w:rPr>
        <w:t>，</w:t>
      </w:r>
      <w:r w:rsidRPr="008979A2">
        <w:rPr>
          <w:rFonts w:ascii="Kaiti TC" w:eastAsia="Kaiti TC" w:hAnsi="Kaiti TC"/>
          <w:color w:val="000000" w:themeColor="text1"/>
        </w:rPr>
        <w:t>梅田</w:t>
      </w:r>
      <w:r w:rsidRPr="008979A2">
        <w:rPr>
          <w:rFonts w:ascii="Kaiti TC" w:eastAsia="Kaiti TC" w:hAnsi="Kaiti TC" w:cs="微軟正黑體" w:hint="eastAsia"/>
          <w:color w:val="000000" w:themeColor="text1"/>
        </w:rPr>
        <w:t>律師</w:t>
      </w:r>
      <w:r w:rsidRPr="008979A2">
        <w:rPr>
          <w:rFonts w:ascii="Kaiti TC" w:eastAsia="Kaiti TC" w:hAnsi="Kaiti TC"/>
          <w:color w:val="000000" w:themeColor="text1"/>
        </w:rPr>
        <w:t>還質疑</w:t>
      </w:r>
      <w:r w:rsidRPr="008979A2">
        <w:rPr>
          <w:rFonts w:ascii="Kaiti TC" w:eastAsia="Kaiti TC" w:hAnsi="Kaiti TC" w:cs="PingFang TC" w:hint="eastAsia"/>
          <w:color w:val="000000" w:themeColor="text1"/>
        </w:rPr>
        <w:t>，</w:t>
      </w:r>
      <w:r w:rsidR="008979A2" w:rsidRPr="008979A2">
        <w:rPr>
          <w:rFonts w:ascii="Kaiti TC" w:eastAsia="Kaiti TC" w:hAnsi="Kaiti TC" w:hint="eastAsia"/>
          <w:color w:val="000000" w:themeColor="text1"/>
        </w:rPr>
        <w:t>3</w:t>
      </w:r>
      <w:r w:rsidR="008979A2" w:rsidRPr="008979A2">
        <w:rPr>
          <w:rFonts w:ascii="Kaiti TC" w:eastAsia="Kaiti TC" w:hAnsi="Kaiti TC" w:cs="微軟正黑體" w:hint="eastAsia"/>
          <w:color w:val="000000" w:themeColor="text1"/>
        </w:rPr>
        <w:t>年期間</w:t>
      </w:r>
      <w:r w:rsidRPr="008979A2">
        <w:rPr>
          <w:rFonts w:ascii="Kaiti TC" w:eastAsia="Kaiti TC" w:hAnsi="Kaiti TC" w:cs="PingFang TC" w:hint="eastAsia"/>
          <w:color w:val="000000" w:themeColor="text1"/>
        </w:rPr>
        <w:t>不能</w:t>
      </w:r>
      <w:r w:rsidRPr="008979A2">
        <w:rPr>
          <w:rFonts w:ascii="Kaiti TC" w:eastAsia="Kaiti TC" w:hAnsi="Kaiti TC" w:hint="eastAsia"/>
          <w:color w:val="000000" w:themeColor="text1"/>
        </w:rPr>
        <w:t>在</w:t>
      </w:r>
      <w:r w:rsidRPr="008979A2">
        <w:rPr>
          <w:rFonts w:ascii="Kaiti TC" w:eastAsia="Kaiti TC" w:hAnsi="Kaiti TC"/>
          <w:color w:val="000000" w:themeColor="text1"/>
        </w:rPr>
        <w:t>一個需要更多專業知識的領域</w:t>
      </w:r>
      <w:r w:rsidRPr="008979A2">
        <w:rPr>
          <w:rFonts w:ascii="Kaiti TC" w:eastAsia="Kaiti TC" w:hAnsi="Kaiti TC" w:cs="微軟正黑體" w:hint="eastAsia"/>
          <w:color w:val="000000" w:themeColor="text1"/>
        </w:rPr>
        <w:t>從事</w:t>
      </w:r>
      <w:r w:rsidRPr="008979A2">
        <w:rPr>
          <w:rFonts w:ascii="Kaiti TC" w:eastAsia="Kaiti TC" w:hAnsi="Kaiti TC"/>
          <w:color w:val="000000" w:themeColor="text1"/>
        </w:rPr>
        <w:t>MR</w:t>
      </w:r>
      <w:r w:rsidRPr="008979A2">
        <w:rPr>
          <w:rFonts w:ascii="Kaiti TC" w:eastAsia="Kaiti TC" w:hAnsi="Kaiti TC" w:cs="微軟正黑體" w:hint="eastAsia"/>
          <w:color w:val="000000" w:themeColor="text1"/>
        </w:rPr>
        <w:t>的</w:t>
      </w:r>
      <w:r w:rsidRPr="008979A2">
        <w:rPr>
          <w:rFonts w:ascii="Kaiti TC" w:eastAsia="Kaiti TC" w:hAnsi="Kaiti TC"/>
          <w:color w:val="000000" w:themeColor="text1"/>
        </w:rPr>
        <w:t>工作</w:t>
      </w:r>
      <w:r w:rsidRPr="008979A2">
        <w:rPr>
          <w:rFonts w:ascii="Kaiti TC" w:eastAsia="Kaiti TC" w:hAnsi="Kaiti TC" w:cs="PingFang TC" w:hint="eastAsia"/>
          <w:color w:val="000000" w:themeColor="text1"/>
        </w:rPr>
        <w:t>，</w:t>
      </w:r>
      <w:r w:rsidRPr="008979A2">
        <w:rPr>
          <w:rFonts w:ascii="Kaiti TC" w:eastAsia="Kaiti TC" w:hAnsi="Kaiti TC"/>
          <w:color w:val="000000" w:themeColor="text1"/>
        </w:rPr>
        <w:t>那麼他是否能</w:t>
      </w:r>
      <w:r w:rsidRPr="008979A2">
        <w:rPr>
          <w:rFonts w:ascii="Kaiti TC" w:eastAsia="Kaiti TC" w:hAnsi="Kaiti TC" w:cs="微軟正黑體" w:hint="eastAsia"/>
          <w:color w:val="000000" w:themeColor="text1"/>
        </w:rPr>
        <w:t>夠</w:t>
      </w:r>
      <w:r w:rsidRPr="008979A2">
        <w:rPr>
          <w:rFonts w:ascii="Kaiti TC" w:eastAsia="Kaiti TC" w:hAnsi="Kaiti TC"/>
          <w:color w:val="000000" w:themeColor="text1"/>
        </w:rPr>
        <w:t>在</w:t>
      </w:r>
      <w:r w:rsidRPr="008979A2">
        <w:rPr>
          <w:rFonts w:ascii="Kaiti TC" w:eastAsia="Kaiti TC" w:hAnsi="Kaiti TC" w:cs="微軟正黑體" w:hint="eastAsia"/>
          <w:color w:val="000000" w:themeColor="text1"/>
        </w:rPr>
        <w:t>跳槽限制</w:t>
      </w:r>
      <w:r w:rsidRPr="008979A2">
        <w:rPr>
          <w:rFonts w:ascii="Kaiti TC" w:eastAsia="Kaiti TC" w:hAnsi="Kaiti TC"/>
          <w:color w:val="000000" w:themeColor="text1"/>
        </w:rPr>
        <w:t>期結束後重返類似的工作</w:t>
      </w:r>
      <w:r w:rsidRPr="008979A2">
        <w:rPr>
          <w:rFonts w:ascii="Kaiti TC" w:eastAsia="Kaiti TC" w:hAnsi="Kaiti TC" w:cs="PingFang TC" w:hint="eastAsia"/>
          <w:color w:val="000000" w:themeColor="text1"/>
        </w:rPr>
        <w:t>？</w:t>
      </w:r>
      <w:r w:rsidR="008979A2" w:rsidRPr="008979A2">
        <w:rPr>
          <w:rFonts w:ascii="Kaiti TC" w:eastAsia="Kaiti TC" w:hAnsi="Kaiti TC" w:cs="PingFang TC" w:hint="eastAsia"/>
          <w:color w:val="000000" w:themeColor="text1"/>
        </w:rPr>
        <w:t>他認為，「</w:t>
      </w:r>
      <w:r w:rsidRPr="008979A2">
        <w:rPr>
          <w:rFonts w:ascii="Kaiti TC" w:eastAsia="Kaiti TC" w:hAnsi="Kaiti TC"/>
          <w:color w:val="000000" w:themeColor="text1"/>
        </w:rPr>
        <w:t>例如，</w:t>
      </w:r>
      <w:r w:rsidR="008979A2" w:rsidRPr="008979A2">
        <w:rPr>
          <w:rFonts w:ascii="Kaiti TC" w:eastAsia="Kaiti TC" w:hAnsi="Kaiti TC"/>
          <w:color w:val="000000" w:themeColor="text1"/>
        </w:rPr>
        <w:t>許多人</w:t>
      </w:r>
      <w:r w:rsidRPr="008979A2">
        <w:rPr>
          <w:rFonts w:ascii="Kaiti TC" w:eastAsia="Kaiti TC" w:hAnsi="Kaiti TC"/>
          <w:color w:val="000000" w:themeColor="text1"/>
        </w:rPr>
        <w:t>在50歲退休</w:t>
      </w:r>
      <w:r w:rsidRPr="008979A2">
        <w:rPr>
          <w:rFonts w:ascii="Kaiti TC" w:eastAsia="Kaiti TC" w:hAnsi="Kaiti TC"/>
          <w:color w:val="000000" w:themeColor="text1"/>
        </w:rPr>
        <w:lastRenderedPageBreak/>
        <w:t>後，</w:t>
      </w:r>
      <w:r w:rsidRPr="008979A2">
        <w:rPr>
          <w:rFonts w:ascii="Kaiti TC" w:eastAsia="Kaiti TC" w:hAnsi="Kaiti TC" w:hint="eastAsia"/>
          <w:color w:val="000000" w:themeColor="text1"/>
        </w:rPr>
        <w:t>還再</w:t>
      </w:r>
      <w:r w:rsidRPr="008979A2">
        <w:rPr>
          <w:rFonts w:ascii="Kaiti TC" w:eastAsia="Kaiti TC" w:hAnsi="Kaiti TC"/>
          <w:color w:val="000000" w:themeColor="text1"/>
        </w:rPr>
        <w:t>工作了大約15年。如果被迫從事一項不能利用迄今為止培養出的技能和知識的工作，那麼</w:t>
      </w:r>
      <w:r w:rsidRPr="008979A2">
        <w:rPr>
          <w:rFonts w:ascii="Kaiti TC" w:eastAsia="Kaiti TC" w:hAnsi="Kaiti TC" w:cs="微軟正黑體" w:hint="eastAsia"/>
          <w:color w:val="000000" w:themeColor="text1"/>
        </w:rPr>
        <w:t>勞</w:t>
      </w:r>
      <w:r w:rsidRPr="008979A2">
        <w:rPr>
          <w:rFonts w:ascii="Kaiti TC" w:eastAsia="Kaiti TC" w:hAnsi="Kaiti TC"/>
          <w:color w:val="000000" w:themeColor="text1"/>
        </w:rPr>
        <w:t>工方面的</w:t>
      </w:r>
      <w:r w:rsidRPr="008979A2">
        <w:rPr>
          <w:rFonts w:ascii="Kaiti TC" w:eastAsia="Kaiti TC" w:hAnsi="Kaiti TC" w:hint="eastAsia"/>
          <w:color w:val="000000" w:themeColor="text1"/>
        </w:rPr>
        <w:t>損失就</w:t>
      </w:r>
      <w:r w:rsidRPr="008979A2">
        <w:rPr>
          <w:rFonts w:ascii="Kaiti TC" w:eastAsia="Kaiti TC" w:hAnsi="Kaiti TC"/>
          <w:color w:val="000000" w:themeColor="text1"/>
        </w:rPr>
        <w:t>很大</w:t>
      </w:r>
      <w:r w:rsidRPr="008979A2">
        <w:rPr>
          <w:rFonts w:ascii="Kaiti TC" w:eastAsia="Kaiti TC" w:hAnsi="Kaiti TC" w:hint="eastAsia"/>
          <w:color w:val="000000" w:themeColor="text1"/>
        </w:rPr>
        <w:t>了</w:t>
      </w:r>
      <w:r w:rsidRPr="008979A2">
        <w:rPr>
          <w:rFonts w:ascii="Kaiti TC" w:eastAsia="Kaiti TC" w:hAnsi="Kaiti TC"/>
          <w:color w:val="000000" w:themeColor="text1"/>
        </w:rPr>
        <w:t>。</w:t>
      </w:r>
      <w:r w:rsidR="002B6834" w:rsidRPr="008979A2">
        <w:rPr>
          <w:rFonts w:ascii="Kaiti TC" w:eastAsia="Kaiti TC" w:hAnsi="Kaiti TC"/>
          <w:color w:val="000000" w:themeColor="text1"/>
        </w:rPr>
        <w:t>從這個角度來看，是否有足</w:t>
      </w:r>
      <w:r w:rsidR="002B6834" w:rsidRPr="008979A2">
        <w:rPr>
          <w:rFonts w:ascii="Kaiti TC" w:eastAsia="Kaiti TC" w:hAnsi="Kaiti TC" w:cs="微軟正黑體" w:hint="eastAsia"/>
          <w:color w:val="000000" w:themeColor="text1"/>
        </w:rPr>
        <w:t>夠</w:t>
      </w:r>
      <w:r w:rsidR="002B6834" w:rsidRPr="008979A2">
        <w:rPr>
          <w:rFonts w:ascii="Kaiti TC" w:eastAsia="Kaiti TC" w:hAnsi="Kaiti TC"/>
          <w:color w:val="000000" w:themeColor="text1"/>
        </w:rPr>
        <w:t>的</w:t>
      </w:r>
      <w:r w:rsidR="003E62E7">
        <w:rPr>
          <w:rFonts w:ascii="Kaiti TC" w:eastAsia="Kaiti TC" w:hAnsi="Kaiti TC" w:hint="eastAsia"/>
          <w:color w:val="000000" w:themeColor="text1"/>
        </w:rPr>
        <w:t>代</w:t>
      </w:r>
      <w:r w:rsidR="002B6834" w:rsidRPr="008979A2">
        <w:rPr>
          <w:rFonts w:ascii="Kaiti TC" w:eastAsia="Kaiti TC" w:hAnsi="Kaiti TC"/>
          <w:color w:val="000000" w:themeColor="text1"/>
        </w:rPr>
        <w:t>償措施將是確定有效性的</w:t>
      </w:r>
      <w:r w:rsidR="008979A2">
        <w:rPr>
          <w:rFonts w:ascii="Kaiti TC" w:eastAsia="Kaiti TC" w:hAnsi="Kaiti TC" w:hint="eastAsia"/>
          <w:color w:val="000000" w:themeColor="text1"/>
        </w:rPr>
        <w:t>依據</w:t>
      </w:r>
      <w:r w:rsidR="002B6834" w:rsidRPr="008979A2">
        <w:rPr>
          <w:rFonts w:ascii="Kaiti TC" w:eastAsia="Kaiti TC" w:hAnsi="Kaiti TC"/>
          <w:color w:val="000000" w:themeColor="text1"/>
        </w:rPr>
        <w:t>。</w:t>
      </w:r>
      <w:r w:rsidR="008979A2" w:rsidRPr="008979A2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655C4A9B" w14:textId="7D97DB31" w:rsidR="00571CCD" w:rsidRDefault="00A83C95" w:rsidP="00571CC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571CCD">
        <w:rPr>
          <w:rFonts w:ascii="Kaiti TC" w:eastAsia="Kaiti TC" w:hAnsi="Kaiti TC"/>
          <w:color w:val="000000" w:themeColor="text1"/>
        </w:rPr>
        <w:t>當然</w:t>
      </w:r>
      <w:r w:rsidRPr="00571CCD">
        <w:rPr>
          <w:rFonts w:ascii="Kaiti TC" w:eastAsia="Kaiti TC" w:hAnsi="Kaiti TC" w:cs="PingFang TC" w:hint="eastAsia"/>
          <w:color w:val="000000" w:themeColor="text1"/>
        </w:rPr>
        <w:t>，</w:t>
      </w:r>
      <w:r w:rsidR="00571CCD" w:rsidRPr="00571CCD">
        <w:rPr>
          <w:rFonts w:ascii="Kaiti TC" w:eastAsia="Kaiti TC" w:hAnsi="Kaiti TC" w:cs="PingFang TC" w:hint="eastAsia"/>
          <w:color w:val="000000" w:themeColor="text1"/>
        </w:rPr>
        <w:t>也可以</w:t>
      </w:r>
      <w:r w:rsidRPr="00571CCD">
        <w:rPr>
          <w:rFonts w:ascii="Kaiti TC" w:eastAsia="Kaiti TC" w:hAnsi="Kaiti TC" w:cs="PingFang TC" w:hint="eastAsia"/>
          <w:color w:val="000000" w:themeColor="text1"/>
        </w:rPr>
        <w:t>不參加這次</w:t>
      </w:r>
      <w:r w:rsidRPr="00571CCD">
        <w:rPr>
          <w:rFonts w:ascii="Kaiti TC" w:eastAsia="Kaiti TC" w:hAnsi="Kaiti TC" w:cs="PingFang TC"/>
          <w:color w:val="000000" w:themeColor="text1"/>
        </w:rPr>
        <w:t>Pfizer</w:t>
      </w:r>
      <w:r w:rsidRPr="00571CCD">
        <w:rPr>
          <w:rFonts w:ascii="Kaiti TC" w:eastAsia="Kaiti TC" w:hAnsi="Kaiti TC" w:cs="PingFang TC" w:hint="eastAsia"/>
          <w:color w:val="000000" w:themeColor="text1"/>
        </w:rPr>
        <w:t>正在</w:t>
      </w:r>
      <w:r w:rsidR="00571CCD">
        <w:rPr>
          <w:rFonts w:ascii="Kaiti TC" w:eastAsia="Kaiti TC" w:hAnsi="Kaiti TC" w:cs="PingFang TC" w:hint="eastAsia"/>
          <w:color w:val="000000" w:themeColor="text1"/>
        </w:rPr>
        <w:t>研議</w:t>
      </w:r>
      <w:r w:rsidRPr="00571CCD">
        <w:rPr>
          <w:rFonts w:ascii="Kaiti TC" w:eastAsia="Kaiti TC" w:hAnsi="Kaiti TC" w:cs="PingFang TC" w:hint="eastAsia"/>
          <w:color w:val="000000" w:themeColor="text1"/>
        </w:rPr>
        <w:t>的</w:t>
      </w:r>
      <w:r w:rsidRPr="00571CCD">
        <w:rPr>
          <w:rFonts w:ascii="Kaiti TC" w:eastAsia="Kaiti TC" w:hAnsi="Kaiti TC"/>
          <w:color w:val="000000" w:themeColor="text1"/>
        </w:rPr>
        <w:t>提前退休</w:t>
      </w:r>
      <w:r w:rsidRPr="00571CCD">
        <w:rPr>
          <w:rFonts w:ascii="Kaiti TC" w:eastAsia="Kaiti TC" w:hAnsi="Kaiti TC" w:hint="eastAsia"/>
          <w:color w:val="000000" w:themeColor="text1"/>
        </w:rPr>
        <w:t>人員</w:t>
      </w:r>
      <w:r w:rsidR="00571CCD" w:rsidRPr="00571CCD">
        <w:rPr>
          <w:rFonts w:ascii="Kaiti TC" w:eastAsia="Kaiti TC" w:hAnsi="Kaiti TC" w:hint="eastAsia"/>
          <w:color w:val="000000" w:themeColor="text1"/>
        </w:rPr>
        <w:t>招募</w:t>
      </w:r>
      <w:r w:rsidR="00571CCD" w:rsidRPr="00571CCD">
        <w:rPr>
          <w:rFonts w:ascii="Kaiti TC" w:eastAsia="Kaiti TC" w:hAnsi="Kaiti TC" w:cs="PingFang TC" w:hint="eastAsia"/>
          <w:color w:val="000000" w:themeColor="text1"/>
        </w:rPr>
        <w:t>，而</w:t>
      </w:r>
      <w:r w:rsidR="00571CCD">
        <w:rPr>
          <w:rFonts w:ascii="Kaiti TC" w:eastAsia="Kaiti TC" w:hAnsi="Kaiti TC" w:cs="PingFang TC" w:hint="eastAsia"/>
          <w:color w:val="000000" w:themeColor="text1"/>
        </w:rPr>
        <w:t>是</w:t>
      </w:r>
      <w:r w:rsidR="00571CCD" w:rsidRPr="00571CCD">
        <w:rPr>
          <w:rFonts w:ascii="Kaiti TC" w:eastAsia="Kaiti TC" w:hAnsi="Kaiti TC"/>
          <w:color w:val="000000" w:themeColor="text1"/>
        </w:rPr>
        <w:t>自</w:t>
      </w:r>
      <w:r w:rsidR="00571CCD" w:rsidRPr="00571CCD">
        <w:rPr>
          <w:rFonts w:ascii="Kaiti TC" w:eastAsia="Kaiti TC" w:hAnsi="Kaiti TC" w:hint="eastAsia"/>
          <w:color w:val="000000" w:themeColor="text1"/>
        </w:rPr>
        <w:t>願</w:t>
      </w:r>
      <w:r w:rsidR="00571CCD" w:rsidRPr="00571CCD">
        <w:rPr>
          <w:rFonts w:ascii="Kaiti TC" w:eastAsia="Kaiti TC" w:hAnsi="Kaiti TC"/>
          <w:color w:val="000000" w:themeColor="text1"/>
        </w:rPr>
        <w:t>退休，</w:t>
      </w:r>
      <w:r w:rsidR="00571CCD" w:rsidRPr="00571CCD">
        <w:rPr>
          <w:rFonts w:ascii="Kaiti TC" w:eastAsia="Kaiti TC" w:hAnsi="Kaiti TC" w:hint="eastAsia"/>
          <w:color w:val="000000" w:themeColor="text1"/>
        </w:rPr>
        <w:t>在能夠</w:t>
      </w:r>
      <w:r w:rsidR="00571CCD" w:rsidRPr="00571CCD">
        <w:rPr>
          <w:rFonts w:ascii="Kaiti TC" w:eastAsia="Kaiti TC" w:hAnsi="Kaiti TC"/>
          <w:color w:val="000000" w:themeColor="text1"/>
        </w:rPr>
        <w:t>更好地發揮自己的專業技能</w:t>
      </w:r>
      <w:r w:rsidR="00571CCD" w:rsidRPr="00571CCD">
        <w:rPr>
          <w:rFonts w:ascii="Kaiti TC" w:eastAsia="Kaiti TC" w:hAnsi="Kaiti TC" w:cs="微軟正黑體" w:hint="eastAsia"/>
          <w:color w:val="000000" w:themeColor="text1"/>
        </w:rPr>
        <w:t>的職場中活動</w:t>
      </w:r>
      <w:r w:rsidR="00571CCD" w:rsidRPr="00571CCD">
        <w:rPr>
          <w:rFonts w:ascii="Kaiti TC" w:eastAsia="Kaiti TC" w:hAnsi="Kaiti TC"/>
          <w:color w:val="000000" w:themeColor="text1"/>
        </w:rPr>
        <w:t>。這也是為什麼公司的提前退休</w:t>
      </w:r>
      <w:r w:rsidR="00571CCD" w:rsidRPr="00571CCD">
        <w:rPr>
          <w:rFonts w:ascii="Kaiti TC" w:eastAsia="Kaiti TC" w:hAnsi="Kaiti TC" w:hint="eastAsia"/>
          <w:color w:val="000000" w:themeColor="text1"/>
        </w:rPr>
        <w:t>招募</w:t>
      </w:r>
      <w:r w:rsidR="00571CCD" w:rsidRPr="00571CCD">
        <w:rPr>
          <w:rFonts w:ascii="Kaiti TC" w:eastAsia="Kaiti TC" w:hAnsi="Kaiti TC"/>
          <w:color w:val="000000" w:themeColor="text1"/>
        </w:rPr>
        <w:t>/</w:t>
      </w:r>
      <w:r w:rsidR="00571CCD" w:rsidRPr="00571CCD">
        <w:rPr>
          <w:rFonts w:ascii="Kaiti TC" w:eastAsia="Kaiti TC" w:hAnsi="Kaiti TC" w:hint="eastAsia"/>
          <w:color w:val="000000" w:themeColor="text1"/>
        </w:rPr>
        <w:t>溢價</w:t>
      </w:r>
      <w:r w:rsidR="00571CCD" w:rsidRPr="00571CCD">
        <w:rPr>
          <w:rFonts w:ascii="Kaiti TC" w:eastAsia="Kaiti TC" w:hAnsi="Kaiti TC"/>
          <w:color w:val="000000" w:themeColor="text1"/>
        </w:rPr>
        <w:t>退休</w:t>
      </w:r>
      <w:r w:rsidR="00571CCD" w:rsidRPr="00571CCD">
        <w:rPr>
          <w:rFonts w:ascii="Kaiti TC" w:eastAsia="Kaiti TC" w:hAnsi="Kaiti TC" w:hint="eastAsia"/>
          <w:color w:val="000000" w:themeColor="text1"/>
        </w:rPr>
        <w:t>金返還</w:t>
      </w:r>
      <w:r w:rsidR="00571CCD" w:rsidRPr="00571CCD">
        <w:rPr>
          <w:rFonts w:ascii="Kaiti TC" w:eastAsia="Kaiti TC" w:hAnsi="Kaiti TC"/>
          <w:color w:val="000000" w:themeColor="text1"/>
        </w:rPr>
        <w:t>規則的提議</w:t>
      </w:r>
      <w:r w:rsidR="00571CCD" w:rsidRPr="00571CCD">
        <w:rPr>
          <w:rFonts w:ascii="Kaiti TC" w:eastAsia="Kaiti TC" w:hAnsi="Kaiti TC" w:cs="微軟正黑體" w:hint="eastAsia"/>
          <w:color w:val="000000" w:themeColor="text1"/>
        </w:rPr>
        <w:t>不能說</w:t>
      </w:r>
      <w:r w:rsidR="00571CCD" w:rsidRPr="00571CCD">
        <w:rPr>
          <w:rFonts w:ascii="Kaiti TC" w:eastAsia="Kaiti TC" w:hAnsi="Kaiti TC"/>
          <w:color w:val="000000" w:themeColor="text1"/>
        </w:rPr>
        <w:t>是明顯</w:t>
      </w:r>
      <w:r w:rsidR="00571CCD" w:rsidRPr="00571CCD">
        <w:rPr>
          <w:rFonts w:ascii="Kaiti TC" w:eastAsia="Kaiti TC" w:hAnsi="Kaiti TC" w:hint="eastAsia"/>
          <w:color w:val="000000" w:themeColor="text1"/>
        </w:rPr>
        <w:t>違</w:t>
      </w:r>
      <w:r w:rsidR="00571CCD" w:rsidRPr="00571CCD">
        <w:rPr>
          <w:rFonts w:ascii="Kaiti TC" w:eastAsia="Kaiti TC" w:hAnsi="Kaiti TC"/>
          <w:color w:val="000000" w:themeColor="text1"/>
        </w:rPr>
        <w:t>法行為的原因。</w:t>
      </w:r>
    </w:p>
    <w:p w14:paraId="4560DF8C" w14:textId="1B2D665C" w:rsidR="005D4A3B" w:rsidRDefault="00D94AA7" w:rsidP="005D4A3B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 w:rsidRPr="00387249">
        <w:t xml:space="preserve"> </w:t>
      </w:r>
      <w:r w:rsidRPr="00387249">
        <w:rPr>
          <w:rFonts w:hint="eastAsia"/>
        </w:rPr>
        <w:t>再者</w:t>
      </w:r>
      <w:r w:rsidRPr="00387249">
        <w:rPr>
          <w:rFonts w:cs="PingFang TC" w:hint="eastAsia"/>
        </w:rPr>
        <w:t>，</w:t>
      </w:r>
      <w:r w:rsidR="00292411" w:rsidRPr="00387249">
        <w:rPr>
          <w:rFonts w:cs="PingFang TC" w:hint="eastAsia"/>
        </w:rPr>
        <w:t>作為</w:t>
      </w:r>
      <w:r w:rsidRPr="00387249">
        <w:rPr>
          <w:rFonts w:cs="PingFang TC"/>
        </w:rPr>
        <w:t>勞工</w:t>
      </w:r>
      <w:r w:rsidR="00292411" w:rsidRPr="00387249">
        <w:rPr>
          <w:rFonts w:cs="PingFang TC" w:hint="eastAsia"/>
        </w:rPr>
        <w:t>的</w:t>
      </w:r>
      <w:r w:rsidRPr="00387249">
        <w:rPr>
          <w:rFonts w:cs="PingFang TC"/>
        </w:rPr>
        <w:t>權利</w:t>
      </w:r>
      <w:r w:rsidR="00292411" w:rsidRPr="00387249">
        <w:rPr>
          <w:rFonts w:cs="PingFang TC" w:hint="eastAsia"/>
        </w:rPr>
        <w:t>提出</w:t>
      </w:r>
      <w:r w:rsidRPr="00387249">
        <w:rPr>
          <w:rFonts w:cs="PingFang TC" w:hint="eastAsia"/>
        </w:rPr>
        <w:t>根據日本</w:t>
      </w:r>
      <w:r w:rsidRPr="00387249">
        <w:rPr>
          <w:rFonts w:cs="Times"/>
        </w:rPr>
        <w:t>“</w:t>
      </w:r>
      <w:r w:rsidRPr="00387249">
        <w:rPr>
          <w:rFonts w:cs="PingFang TC"/>
        </w:rPr>
        <w:t>憲法</w:t>
      </w:r>
      <w:r w:rsidRPr="00387249">
        <w:rPr>
          <w:rFonts w:cs="Times"/>
        </w:rPr>
        <w:t xml:space="preserve">” </w:t>
      </w:r>
      <w:r w:rsidR="005F09F3">
        <w:rPr>
          <w:rFonts w:cs="Times" w:hint="eastAsia"/>
        </w:rPr>
        <w:t>第</w:t>
      </w:r>
      <w:r w:rsidRPr="00387249">
        <w:rPr>
          <w:rFonts w:cs="PingFang TC"/>
        </w:rPr>
        <w:t>22條</w:t>
      </w:r>
      <w:r w:rsidRPr="00387249">
        <w:rPr>
          <w:rFonts w:cs="PingFang TC" w:hint="eastAsia"/>
        </w:rPr>
        <w:t>享有</w:t>
      </w:r>
      <w:r w:rsidRPr="00387249">
        <w:rPr>
          <w:rFonts w:cs="PingFang TC"/>
        </w:rPr>
        <w:t>職業選擇的自由</w:t>
      </w:r>
      <w:r w:rsidR="00292411" w:rsidRPr="00387249">
        <w:rPr>
          <w:rFonts w:cs="PingFang TC" w:hint="eastAsia"/>
        </w:rPr>
        <w:t>時，</w:t>
      </w:r>
      <w:r w:rsidR="00292411" w:rsidRPr="00387249">
        <w:t>同樣作為</w:t>
      </w:r>
      <w:r w:rsidR="005D4A3B">
        <w:rPr>
          <w:rFonts w:cs="Times" w:hint="eastAsia"/>
        </w:rPr>
        <w:t>第</w:t>
      </w:r>
      <w:r w:rsidR="00292411" w:rsidRPr="00387249">
        <w:t>22條的解釋，經營者的</w:t>
      </w:r>
      <w:r w:rsidR="00292411" w:rsidRPr="00387249">
        <w:rPr>
          <w:rFonts w:cs="PingFang TC" w:hint="eastAsia"/>
        </w:rPr>
        <w:t>「</w:t>
      </w:r>
      <w:r w:rsidR="00292411" w:rsidRPr="00387249">
        <w:t>營業自由</w:t>
      </w:r>
      <w:r w:rsidR="00292411" w:rsidRPr="00387249">
        <w:rPr>
          <w:rFonts w:cs="PingFang TC" w:hint="eastAsia"/>
        </w:rPr>
        <w:t>」</w:t>
      </w:r>
      <w:r w:rsidR="00292411" w:rsidRPr="00387249">
        <w:t>也</w:t>
      </w:r>
      <w:r w:rsidR="00292411" w:rsidRPr="00387249">
        <w:rPr>
          <w:rFonts w:hint="eastAsia"/>
        </w:rPr>
        <w:t>被</w:t>
      </w:r>
      <w:r w:rsidR="00292411" w:rsidRPr="00387249">
        <w:t>保障。</w:t>
      </w:r>
      <w:r w:rsidR="00387249" w:rsidRPr="00387249">
        <w:t>儘管如此，考慮到勞</w:t>
      </w:r>
      <w:r w:rsidR="00387249" w:rsidRPr="00387249">
        <w:rPr>
          <w:rFonts w:hint="eastAsia"/>
        </w:rPr>
        <w:t>工</w:t>
      </w:r>
      <w:r w:rsidR="00387249" w:rsidRPr="00387249">
        <w:t>選擇職</w:t>
      </w:r>
      <w:r w:rsidR="00387249" w:rsidRPr="00387249">
        <w:rPr>
          <w:rFonts w:hint="eastAsia"/>
        </w:rPr>
        <w:t>涯</w:t>
      </w:r>
      <w:r w:rsidR="00387249" w:rsidRPr="00387249">
        <w:t>的問題和勞</w:t>
      </w:r>
      <w:r w:rsidR="009D22E4">
        <w:rPr>
          <w:rFonts w:hint="eastAsia"/>
        </w:rPr>
        <w:t>雇</w:t>
      </w:r>
      <w:r w:rsidR="00387249" w:rsidRPr="00387249">
        <w:t>權力關係的差異，是不是希望</w:t>
      </w:r>
      <w:r w:rsidR="00387249" w:rsidRPr="00387249">
        <w:rPr>
          <w:rFonts w:cs="微軟正黑體" w:hint="eastAsia"/>
        </w:rPr>
        <w:t>著重於</w:t>
      </w:r>
      <w:r w:rsidR="00387249" w:rsidRPr="00387249">
        <w:t>職業選擇</w:t>
      </w:r>
      <w:r w:rsidR="00387249" w:rsidRPr="00387249">
        <w:rPr>
          <w:rFonts w:hint="eastAsia"/>
        </w:rPr>
        <w:t>的自</w:t>
      </w:r>
      <w:r w:rsidR="00387249" w:rsidRPr="00387249">
        <w:t>由</w:t>
      </w:r>
      <w:r w:rsidR="00387249" w:rsidRPr="00387249">
        <w:rPr>
          <w:rFonts w:hint="eastAsia"/>
        </w:rPr>
        <w:t>，</w:t>
      </w:r>
      <w:r w:rsidR="00387249" w:rsidRPr="00387249">
        <w:t>來判斷</w:t>
      </w:r>
      <w:r w:rsidR="00387249" w:rsidRPr="00387249">
        <w:rPr>
          <w:rFonts w:hint="eastAsia"/>
        </w:rPr>
        <w:t>日本</w:t>
      </w:r>
      <w:r w:rsidR="00387249" w:rsidRPr="00387249">
        <w:t>民法</w:t>
      </w:r>
      <w:r w:rsidR="005F09F3">
        <w:rPr>
          <w:rFonts w:hint="eastAsia"/>
        </w:rPr>
        <w:t>第</w:t>
      </w:r>
      <w:r w:rsidR="00387249" w:rsidRPr="00387249">
        <w:t>90條的有效性</w:t>
      </w:r>
      <w:r w:rsidR="00387249">
        <w:rPr>
          <w:rFonts w:hint="eastAsia"/>
        </w:rPr>
        <w:t>呢</w:t>
      </w:r>
      <w:r w:rsidR="00387249" w:rsidRPr="00387249">
        <w:t>？</w:t>
      </w:r>
    </w:p>
    <w:p w14:paraId="37BCA01A" w14:textId="7AFCA5B5" w:rsidR="00B943C9" w:rsidRPr="00C029F0" w:rsidRDefault="00C029F0" w:rsidP="00C029F0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 w:hint="eastAsia"/>
          <w:color w:val="000000" w:themeColor="text1"/>
        </w:rPr>
      </w:pPr>
      <w:r w:rsidRPr="00097139">
        <w:rPr>
          <w:rFonts w:ascii="Kaiti TC" w:eastAsia="Kaiti TC" w:hAnsi="Kaiti TC"/>
          <w:color w:val="000000" w:themeColor="text1"/>
        </w:rPr>
        <w:t> </w:t>
      </w:r>
      <w:r w:rsidRPr="00097139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097139">
        <w:rPr>
          <w:rFonts w:ascii="Kaiti TC" w:eastAsia="Kaiti TC" w:hAnsi="Kaiti TC" w:cs="細明體"/>
          <w:color w:val="000000" w:themeColor="text1"/>
        </w:rPr>
        <w:t>※</w:t>
      </w:r>
    </w:p>
    <w:p w14:paraId="5B2B793B" w14:textId="39B3F4BF" w:rsidR="005D4A3B" w:rsidRPr="00C029F0" w:rsidRDefault="009D6556" w:rsidP="00C029F0">
      <w:pPr>
        <w:spacing w:beforeLines="50" w:before="180" w:line="0" w:lineRule="atLeast"/>
        <w:ind w:firstLineChars="100" w:firstLine="260"/>
        <w:jc w:val="both"/>
        <w:rPr>
          <w:rFonts w:ascii="Kaiti TC" w:eastAsia="Kaiti TC" w:hAnsi="Kaiti TC" w:hint="eastAsia"/>
          <w:color w:val="000000" w:themeColor="text1"/>
        </w:rPr>
      </w:pPr>
      <w:r w:rsidRPr="00C029F0">
        <w:rPr>
          <w:rFonts w:ascii="Kaiti TC" w:eastAsia="Kaiti TC" w:hAnsi="Kaiti TC" w:cs="Arial" w:hint="eastAsia"/>
          <w:color w:val="000000" w:themeColor="text1"/>
          <w:spacing w:val="10"/>
          <w:shd w:val="clear" w:color="auto" w:fill="FFFFFF"/>
        </w:rPr>
        <w:t>諸君</w:t>
      </w:r>
      <w:r w:rsidRPr="00C029F0">
        <w:rPr>
          <w:rFonts w:ascii="Kaiti TC" w:eastAsia="Kaiti TC" w:hAnsi="Kaiti TC" w:cs="Arial"/>
          <w:color w:val="000000" w:themeColor="text1"/>
          <w:spacing w:val="10"/>
          <w:shd w:val="clear" w:color="auto" w:fill="FFFFFF"/>
        </w:rPr>
        <w:t>大概都聽過「競業禁止」這四個字</w:t>
      </w:r>
      <w:r w:rsidRPr="00C029F0">
        <w:rPr>
          <w:rFonts w:ascii="Kaiti TC" w:eastAsia="Kaiti TC" w:hAnsi="Kaiti TC" w:cs="PingFang TC" w:hint="eastAsia"/>
          <w:color w:val="000000" w:themeColor="text1"/>
        </w:rPr>
        <w:t>。</w:t>
      </w:r>
      <w:r w:rsidR="00C029F0" w:rsidRPr="00C029F0">
        <w:rPr>
          <w:rFonts w:ascii="Kaiti TC" w:eastAsia="Kaiti TC" w:hAnsi="Kaiti TC" w:cs="Arial"/>
          <w:color w:val="000000" w:themeColor="text1"/>
          <w:shd w:val="clear" w:color="auto" w:fill="FFFFFF"/>
        </w:rPr>
        <w:t>我國過去勞基法未將競業禁止約定明文化，2015年後，勞基法及勞基法施行細則等陸續修正、增訂，確定「遊戲規則」</w:t>
      </w:r>
      <w:r w:rsidR="00C029F0" w:rsidRPr="00C029F0">
        <w:rPr>
          <w:rFonts w:ascii="Kaiti TC" w:eastAsia="Kaiti TC" w:hAnsi="Kaiti TC"/>
          <w:color w:val="000000" w:themeColor="text1"/>
        </w:rPr>
        <w:t>。</w:t>
      </w:r>
      <w:r w:rsidR="00C029F0">
        <w:rPr>
          <w:rFonts w:ascii="Kaiti TC" w:eastAsia="Kaiti TC" w:hAnsi="Kaiti TC" w:hint="eastAsia"/>
          <w:color w:val="000000" w:themeColor="text1"/>
        </w:rPr>
        <w:t>勞動部</w:t>
      </w:r>
      <w:r w:rsidR="00095A47" w:rsidRPr="00C029F0">
        <w:rPr>
          <w:rFonts w:ascii="Kaiti TC" w:eastAsia="Kaiti TC" w:hAnsi="Kaiti TC"/>
          <w:color w:val="000000" w:themeColor="text1"/>
        </w:rPr>
        <w:t>整理了學理上的論述，蒐集近年來若干各級法院之判決，嘗試分析、歸納相關判決所累積之衡酌標準，並提出簽訂競業禁止時之建議及應注意事項，</w:t>
      </w:r>
      <w:r w:rsidR="00C029F0" w:rsidRPr="00C029F0">
        <w:rPr>
          <w:rFonts w:ascii="Kaiti TC" w:eastAsia="Kaiti TC" w:hAnsi="Kaiti TC" w:hint="eastAsia"/>
          <w:color w:val="000000" w:themeColor="text1"/>
        </w:rPr>
        <w:t>勞</w:t>
      </w:r>
      <w:r w:rsidR="00C029F0">
        <w:rPr>
          <w:rFonts w:ascii="Kaiti TC" w:eastAsia="Kaiti TC" w:hAnsi="Kaiti TC" w:hint="eastAsia"/>
          <w:color w:val="000000" w:themeColor="text1"/>
        </w:rPr>
        <w:t>動部關係司</w:t>
      </w:r>
      <w:r w:rsidR="00C029F0">
        <w:rPr>
          <w:rFonts w:ascii="Kaiti TC" w:eastAsia="Kaiti TC" w:hAnsi="Kaiti TC" w:hint="eastAsia"/>
          <w:color w:val="000000" w:themeColor="text1"/>
        </w:rPr>
        <w:t>發布</w:t>
      </w:r>
      <w:r w:rsidR="00CE0F58" w:rsidRPr="00C029F0">
        <w:rPr>
          <w:rFonts w:ascii="Kaiti TC" w:eastAsia="Kaiti TC" w:hAnsi="Kaiti TC" w:cs="PingFang TC" w:hint="eastAsia"/>
          <w:color w:val="000000" w:themeColor="text1"/>
        </w:rPr>
        <w:t>「</w:t>
      </w:r>
      <w:r w:rsidR="005D4A3B" w:rsidRPr="00C029F0">
        <w:rPr>
          <w:rFonts w:ascii="Kaiti TC" w:eastAsia="Kaiti TC" w:hAnsi="Kaiti TC"/>
          <w:color w:val="000000" w:themeColor="text1"/>
        </w:rPr>
        <w:t>簽訂</w:t>
      </w:r>
      <w:r w:rsidR="005D4A3B" w:rsidRPr="00C029F0">
        <w:rPr>
          <w:rFonts w:ascii="Kaiti TC" w:eastAsia="Kaiti TC" w:hAnsi="Kaiti TC"/>
          <w:b/>
          <w:bCs/>
          <w:color w:val="000000" w:themeColor="text1"/>
        </w:rPr>
        <w:t>競業禁</w:t>
      </w:r>
      <w:bookmarkStart w:id="0" w:name="_GoBack"/>
      <w:bookmarkEnd w:id="0"/>
      <w:r w:rsidR="005D4A3B" w:rsidRPr="00C029F0">
        <w:rPr>
          <w:rFonts w:ascii="Kaiti TC" w:eastAsia="Kaiti TC" w:hAnsi="Kaiti TC"/>
          <w:b/>
          <w:bCs/>
          <w:color w:val="000000" w:themeColor="text1"/>
        </w:rPr>
        <w:t>止</w:t>
      </w:r>
      <w:r w:rsidR="005D4A3B" w:rsidRPr="00C029F0">
        <w:rPr>
          <w:rFonts w:ascii="Kaiti TC" w:eastAsia="Kaiti TC" w:hAnsi="Kaiti TC"/>
          <w:color w:val="000000" w:themeColor="text1"/>
        </w:rPr>
        <w:t>參考手冊</w:t>
      </w:r>
      <w:r w:rsidR="00CE0F58" w:rsidRPr="00C029F0">
        <w:rPr>
          <w:rFonts w:ascii="Kaiti TC" w:eastAsia="Kaiti TC" w:hAnsi="Kaiti TC" w:cs="PingFang TC" w:hint="eastAsia"/>
          <w:color w:val="000000" w:themeColor="text1"/>
        </w:rPr>
        <w:t>」</w:t>
      </w:r>
      <w:r w:rsidRPr="00C029F0">
        <w:rPr>
          <w:rFonts w:ascii="Kaiti TC" w:eastAsia="Kaiti TC" w:hAnsi="Kaiti TC" w:cs="PingFang TC" w:hint="eastAsia"/>
          <w:color w:val="000000" w:themeColor="text1"/>
        </w:rPr>
        <w:t>，</w:t>
      </w:r>
      <w:r w:rsidRPr="00C029F0">
        <w:rPr>
          <w:rFonts w:ascii="Kaiti TC" w:eastAsia="Kaiti TC" w:hAnsi="Kaiti TC" w:cs="PingFang TC" w:hint="eastAsia"/>
          <w:color w:val="000000" w:themeColor="text1"/>
        </w:rPr>
        <w:t>各位可以參考</w:t>
      </w:r>
      <w:r w:rsidR="00F412A7" w:rsidRPr="00C029F0">
        <w:rPr>
          <w:rFonts w:ascii="Kaiti TC" w:eastAsia="Kaiti TC" w:hAnsi="Kaiti TC"/>
          <w:color w:val="000000" w:themeColor="text1"/>
        </w:rPr>
        <w:t>。</w:t>
      </w:r>
    </w:p>
    <w:p w14:paraId="73BE5978" w14:textId="7CD0ADF2" w:rsidR="00E558F8" w:rsidRPr="00097139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097139">
        <w:rPr>
          <w:rFonts w:ascii="Kaiti TC" w:eastAsia="Kaiti TC" w:hAnsi="Kaiti TC" w:cs="Arial" w:hint="eastAsia"/>
          <w:color w:val="000000" w:themeColor="text1"/>
        </w:rPr>
        <w:t>(取材自</w:t>
      </w:r>
      <w:r w:rsidR="000141AE">
        <w:rPr>
          <w:rStyle w:val="body-txt"/>
          <w:rFonts w:ascii="Meiryo" w:eastAsia="Meiryo" w:hAnsi="Meiryo"/>
          <w:color w:val="333333"/>
          <w:sz w:val="20"/>
          <w:szCs w:val="20"/>
        </w:rPr>
        <w:t>Mix Onl</w:t>
      </w:r>
      <w:r w:rsidR="000141AE">
        <w:rPr>
          <w:rStyle w:val="body-txt"/>
          <w:rFonts w:ascii="Meiryo" w:eastAsia="Meiryo" w:hAnsi="Meiryo"/>
          <w:color w:val="333333"/>
          <w:sz w:val="20"/>
          <w:szCs w:val="20"/>
          <w:lang w:eastAsia="ja-JP"/>
        </w:rPr>
        <w:t>ine</w:t>
      </w:r>
      <w:r w:rsidRPr="00097139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097139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97139">
        <w:rPr>
          <w:rFonts w:ascii="Kaiti TC" w:eastAsia="Kaiti TC" w:hAnsi="Kaiti TC" w:cs="RyuminPro-Light"/>
          <w:color w:val="000000" w:themeColor="text1"/>
        </w:rPr>
        <w:t>–</w:t>
      </w:r>
      <w:r w:rsidRPr="00097139">
        <w:rPr>
          <w:rFonts w:ascii="Kaiti TC" w:eastAsia="Kaiti TC" w:hAnsi="Kaiti TC" w:cs="RyuminPro-Light" w:hint="eastAsia"/>
          <w:color w:val="000000" w:themeColor="text1"/>
        </w:rPr>
        <w:t>End</w:t>
      </w:r>
      <w:r w:rsidRPr="00097139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09713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CF60" w14:textId="77777777" w:rsidR="00F022C8" w:rsidRDefault="00F022C8" w:rsidP="00D432A3">
      <w:pPr>
        <w:spacing w:before="120"/>
      </w:pPr>
      <w:r>
        <w:separator/>
      </w:r>
    </w:p>
  </w:endnote>
  <w:endnote w:type="continuationSeparator" w:id="0">
    <w:p w14:paraId="04D9A3D6" w14:textId="77777777" w:rsidR="00F022C8" w:rsidRDefault="00F022C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3BC9" w14:textId="77777777" w:rsidR="00F022C8" w:rsidRDefault="00F022C8" w:rsidP="00D432A3">
      <w:pPr>
        <w:spacing w:before="120"/>
      </w:pPr>
      <w:r>
        <w:separator/>
      </w:r>
    </w:p>
  </w:footnote>
  <w:footnote w:type="continuationSeparator" w:id="0">
    <w:p w14:paraId="7024FFA8" w14:textId="77777777" w:rsidR="00F022C8" w:rsidRDefault="00F022C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74AD7"/>
    <w:multiLevelType w:val="hybridMultilevel"/>
    <w:tmpl w:val="8CF2A6C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D648C1"/>
    <w:multiLevelType w:val="hybridMultilevel"/>
    <w:tmpl w:val="53C417D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09D"/>
    <w:rsid w:val="0001414B"/>
    <w:rsid w:val="000141AE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576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9FD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24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41F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36"/>
    <w:rsid w:val="000665EB"/>
    <w:rsid w:val="00066700"/>
    <w:rsid w:val="00066763"/>
    <w:rsid w:val="00066919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0B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241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A47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39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49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435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A9F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CEA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2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898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72E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419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42E"/>
    <w:rsid w:val="00133666"/>
    <w:rsid w:val="0013381E"/>
    <w:rsid w:val="00133935"/>
    <w:rsid w:val="00133B0D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21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DC3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A4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C9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0F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286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B0D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BE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3A5"/>
    <w:rsid w:val="001F74CD"/>
    <w:rsid w:val="001F77AF"/>
    <w:rsid w:val="001F7B6F"/>
    <w:rsid w:val="001F7CC9"/>
    <w:rsid w:val="001F7CEC"/>
    <w:rsid w:val="001F7D12"/>
    <w:rsid w:val="001F7DF8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379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24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0C"/>
    <w:rsid w:val="002154B3"/>
    <w:rsid w:val="002155E2"/>
    <w:rsid w:val="002156F1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766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93"/>
    <w:rsid w:val="00230FB7"/>
    <w:rsid w:val="00231068"/>
    <w:rsid w:val="00231632"/>
    <w:rsid w:val="0023169D"/>
    <w:rsid w:val="00231AB5"/>
    <w:rsid w:val="00231ABF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5FAA"/>
    <w:rsid w:val="0023611D"/>
    <w:rsid w:val="002362E3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1A2"/>
    <w:rsid w:val="00247221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D97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6E47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8B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411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4E66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2A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DA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469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EA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82B"/>
    <w:rsid w:val="002B596F"/>
    <w:rsid w:val="002B5F4D"/>
    <w:rsid w:val="002B60F1"/>
    <w:rsid w:val="002B6295"/>
    <w:rsid w:val="002B6834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565"/>
    <w:rsid w:val="002C18B1"/>
    <w:rsid w:val="002C1900"/>
    <w:rsid w:val="002C199B"/>
    <w:rsid w:val="002C19E0"/>
    <w:rsid w:val="002C1CDC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60B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188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A8B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2A2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6A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6D8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CEC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AD0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22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BD6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0F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642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249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5B6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538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427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1FB9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599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7A"/>
    <w:rsid w:val="003D7AE5"/>
    <w:rsid w:val="003D7D1B"/>
    <w:rsid w:val="003D7E7B"/>
    <w:rsid w:val="003D7EDC"/>
    <w:rsid w:val="003D7EFB"/>
    <w:rsid w:val="003E0372"/>
    <w:rsid w:val="003E03BD"/>
    <w:rsid w:val="003E03E9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E7"/>
    <w:rsid w:val="003E62F0"/>
    <w:rsid w:val="003E6308"/>
    <w:rsid w:val="003E642D"/>
    <w:rsid w:val="003E649D"/>
    <w:rsid w:val="003E64F2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409"/>
    <w:rsid w:val="003F548B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EC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D9F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0B0"/>
    <w:rsid w:val="00442168"/>
    <w:rsid w:val="004424BE"/>
    <w:rsid w:val="0044266F"/>
    <w:rsid w:val="004428DD"/>
    <w:rsid w:val="00442E4C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35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570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D83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02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4FB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251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CE4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CA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84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975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9ED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19"/>
    <w:rsid w:val="004F4631"/>
    <w:rsid w:val="004F487C"/>
    <w:rsid w:val="004F4954"/>
    <w:rsid w:val="004F4A6C"/>
    <w:rsid w:val="004F4B0D"/>
    <w:rsid w:val="004F4F27"/>
    <w:rsid w:val="004F5080"/>
    <w:rsid w:val="004F50B8"/>
    <w:rsid w:val="004F51F4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4D4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E63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5D4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72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54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CCD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B03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3A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3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40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3B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F1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6DA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88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9F3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27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E3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DBB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B8E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47FF7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2F15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75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B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77FF7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325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56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90C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026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6BF7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C0F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D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63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ED7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5FDE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1DCD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E8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6E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0E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9C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A0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E7F57"/>
    <w:rsid w:val="007F0000"/>
    <w:rsid w:val="007F01CC"/>
    <w:rsid w:val="007F0565"/>
    <w:rsid w:val="007F056F"/>
    <w:rsid w:val="007F084C"/>
    <w:rsid w:val="007F087F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17E91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35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DF1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123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6E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64D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2AC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6D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3A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02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59E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018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C17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9A2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DC3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A7FE5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9D5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190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EF7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810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8ED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B4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D48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3E7E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5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689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3C5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A40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0B9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8D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258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A67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18C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285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2E4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56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E88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6F1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BE5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6D2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D2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0E9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C1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340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23B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8BF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79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BD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6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4D3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1DB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15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996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390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A57"/>
    <w:rsid w:val="00B15C36"/>
    <w:rsid w:val="00B15D73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A55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31A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7DE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2E4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EB1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A57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3C9"/>
    <w:rsid w:val="00B9441D"/>
    <w:rsid w:val="00B94424"/>
    <w:rsid w:val="00B944BE"/>
    <w:rsid w:val="00B945EC"/>
    <w:rsid w:val="00B94856"/>
    <w:rsid w:val="00B94917"/>
    <w:rsid w:val="00B94CE2"/>
    <w:rsid w:val="00B94E9A"/>
    <w:rsid w:val="00B94EC9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7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58C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67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66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6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87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69B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3E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DE5"/>
    <w:rsid w:val="00BF1008"/>
    <w:rsid w:val="00BF1124"/>
    <w:rsid w:val="00BF1155"/>
    <w:rsid w:val="00BF121D"/>
    <w:rsid w:val="00BF1336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9F0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A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85D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BB6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05D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3F7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6A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B8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0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7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B6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5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92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4DF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0F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70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AB8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E8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82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3E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5D6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AA7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6FE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1B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8B9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50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4FB9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20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751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238"/>
    <w:rsid w:val="00E723F1"/>
    <w:rsid w:val="00E724A5"/>
    <w:rsid w:val="00E726EB"/>
    <w:rsid w:val="00E7276A"/>
    <w:rsid w:val="00E727D8"/>
    <w:rsid w:val="00E72941"/>
    <w:rsid w:val="00E72A3A"/>
    <w:rsid w:val="00E72AE5"/>
    <w:rsid w:val="00E72C84"/>
    <w:rsid w:val="00E72CC4"/>
    <w:rsid w:val="00E72D86"/>
    <w:rsid w:val="00E72E42"/>
    <w:rsid w:val="00E72F45"/>
    <w:rsid w:val="00E73204"/>
    <w:rsid w:val="00E7326B"/>
    <w:rsid w:val="00E732C1"/>
    <w:rsid w:val="00E732ED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113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646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6A8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C3F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02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959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2C8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87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99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5FED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A7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141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95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965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5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470E-00F6-AE48-AC01-14A0E866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88</cp:revision>
  <cp:lastPrinted>2019-07-08T13:37:00Z</cp:lastPrinted>
  <dcterms:created xsi:type="dcterms:W3CDTF">2019-08-09T02:34:00Z</dcterms:created>
  <dcterms:modified xsi:type="dcterms:W3CDTF">2019-08-15T10:02:00Z</dcterms:modified>
</cp:coreProperties>
</file>