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7475A178" w:rsidR="00345C13" w:rsidRPr="000C024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color w:val="000000" w:themeColor="text1"/>
        </w:rPr>
        <w:t>201</w:t>
      </w:r>
      <w:r w:rsidR="004D7C1F">
        <w:rPr>
          <w:rFonts w:ascii="Kaiti TC" w:eastAsia="Kaiti TC" w:hAnsi="Kaiti TC"/>
          <w:color w:val="000000" w:themeColor="text1"/>
        </w:rPr>
        <w:t>9</w:t>
      </w:r>
      <w:r w:rsidRPr="000C024A">
        <w:rPr>
          <w:rFonts w:ascii="Kaiti TC" w:eastAsia="Kaiti TC" w:hAnsi="Kaiti TC" w:hint="eastAsia"/>
          <w:color w:val="000000" w:themeColor="text1"/>
        </w:rPr>
        <w:t>-</w:t>
      </w:r>
      <w:r w:rsidR="004D7C1F">
        <w:rPr>
          <w:rFonts w:ascii="Kaiti TC" w:eastAsia="Kaiti TC" w:hAnsi="Kaiti TC"/>
          <w:color w:val="000000" w:themeColor="text1"/>
        </w:rPr>
        <w:t>0</w:t>
      </w:r>
      <w:r w:rsidR="00345C13">
        <w:rPr>
          <w:rFonts w:ascii="Kaiti TC" w:eastAsia="Kaiti TC" w:hAnsi="Kaiti TC"/>
          <w:color w:val="000000" w:themeColor="text1"/>
        </w:rPr>
        <w:t>6</w:t>
      </w:r>
      <w:r w:rsidR="00C649C7">
        <w:rPr>
          <w:rFonts w:ascii="Kaiti TC" w:eastAsia="Kaiti TC" w:hAnsi="Kaiti TC"/>
          <w:color w:val="000000" w:themeColor="text1"/>
        </w:rPr>
        <w:t>-</w:t>
      </w:r>
      <w:r w:rsidR="00FA24D9">
        <w:rPr>
          <w:rFonts w:ascii="Kaiti TC" w:eastAsia="Kaiti TC" w:hAnsi="Kaiti TC"/>
          <w:color w:val="000000" w:themeColor="text1"/>
        </w:rPr>
        <w:t>24</w:t>
      </w:r>
    </w:p>
    <w:p w14:paraId="13CB33E9" w14:textId="77777777" w:rsidR="000D6011" w:rsidRPr="000C024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C024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BBCA291" w14:textId="0064F9D4" w:rsidR="00B321EA" w:rsidRDefault="00272C04" w:rsidP="004B4C09">
      <w:pPr>
        <w:spacing w:beforeLines="100" w:before="360" w:line="0" w:lineRule="atLeast"/>
        <w:jc w:val="both"/>
        <w:rPr>
          <w:rFonts w:ascii="Kaiti TC" w:eastAsia="Kaiti TC" w:hAnsi="Kaiti TC"/>
          <w:b/>
          <w:bCs/>
          <w:color w:val="000000" w:themeColor="text1"/>
          <w:sz w:val="32"/>
          <w:szCs w:val="32"/>
          <w:shd w:val="clear" w:color="auto" w:fill="FFFFFF"/>
        </w:rPr>
      </w:pPr>
      <w:r w:rsidRPr="00272C04">
        <w:rPr>
          <w:rFonts w:ascii="Kaiti TC" w:eastAsia="Kaiti TC" w:hAnsi="Kaiti TC" w:cs="Songti TC" w:hint="eastAsia"/>
          <w:b/>
          <w:bCs/>
          <w:color w:val="000000"/>
          <w:sz w:val="32"/>
          <w:szCs w:val="32"/>
        </w:rPr>
        <w:t>讓開</w:t>
      </w:r>
      <w:r w:rsidRPr="00272C04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，H</w:t>
      </w:r>
      <w:r w:rsidRPr="00272C04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umira</w:t>
      </w:r>
      <w:r w:rsidRPr="00272C04">
        <w:rPr>
          <w:rFonts w:ascii="Kaiti TC" w:eastAsia="Kaiti TC" w:hAnsi="Kaiti TC"/>
          <w:b/>
          <w:bCs/>
          <w:color w:val="000000" w:themeColor="text1"/>
          <w:sz w:val="32"/>
          <w:szCs w:val="32"/>
        </w:rPr>
        <w:t>。</w:t>
      </w:r>
      <w:r w:rsidR="00AF424E" w:rsidRPr="00272C04">
        <w:rPr>
          <w:rFonts w:ascii="Kaiti TC" w:eastAsia="Kaiti TC" w:hAnsi="Kaiti TC" w:cs="Songti TC"/>
          <w:b/>
          <w:bCs/>
          <w:color w:val="000000"/>
          <w:sz w:val="32"/>
          <w:szCs w:val="32"/>
        </w:rPr>
        <w:t>MSD</w:t>
      </w:r>
      <w:r w:rsidR="00AF424E" w:rsidRPr="00272C04">
        <w:rPr>
          <w:rFonts w:ascii="Kaiti TC" w:eastAsia="Kaiti TC" w:hAnsi="Kaiti TC" w:cs="Songti TC" w:hint="eastAsia"/>
          <w:b/>
          <w:bCs/>
          <w:color w:val="000000"/>
          <w:sz w:val="32"/>
          <w:szCs w:val="32"/>
        </w:rPr>
        <w:t>的</w:t>
      </w:r>
      <w:r w:rsidR="00AF424E" w:rsidRPr="00272C04">
        <w:rPr>
          <w:rFonts w:ascii="Kaiti TC" w:eastAsia="Kaiti TC" w:hAnsi="Kaiti TC" w:cs="Songti TC"/>
          <w:b/>
          <w:bCs/>
          <w:color w:val="000000"/>
          <w:sz w:val="32"/>
          <w:szCs w:val="32"/>
        </w:rPr>
        <w:t>K</w:t>
      </w:r>
      <w:r>
        <w:rPr>
          <w:rFonts w:ascii="Kaiti TC" w:eastAsia="Kaiti TC" w:hAnsi="Kaiti TC" w:cs="Songti TC"/>
          <w:b/>
          <w:bCs/>
          <w:color w:val="000000"/>
          <w:sz w:val="32"/>
          <w:szCs w:val="32"/>
        </w:rPr>
        <w:t>e</w:t>
      </w:r>
      <w:r w:rsidR="00AF424E" w:rsidRPr="00272C04">
        <w:rPr>
          <w:rFonts w:ascii="Kaiti TC" w:eastAsia="Kaiti TC" w:hAnsi="Kaiti TC" w:cs="Songti TC"/>
          <w:b/>
          <w:bCs/>
          <w:color w:val="000000"/>
          <w:sz w:val="32"/>
          <w:szCs w:val="32"/>
        </w:rPr>
        <w:t>ytruda</w:t>
      </w:r>
      <w:r w:rsidR="00AF424E" w:rsidRPr="00272C04">
        <w:rPr>
          <w:rFonts w:ascii="Kaiti TC" w:eastAsia="Kaiti TC" w:hAnsi="Kaiti TC"/>
          <w:b/>
          <w:bCs/>
          <w:color w:val="000000" w:themeColor="text1"/>
          <w:sz w:val="32"/>
          <w:szCs w:val="32"/>
          <w:shd w:val="clear" w:color="auto" w:fill="FFFFFF"/>
        </w:rPr>
        <w:t>將</w:t>
      </w:r>
      <w:r w:rsidRPr="00272C04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成為</w:t>
      </w:r>
      <w:r w:rsidR="00AF424E" w:rsidRPr="00272C04">
        <w:rPr>
          <w:rFonts w:ascii="Kaiti TC" w:eastAsia="Kaiti TC" w:hAnsi="Kaiti TC"/>
          <w:b/>
          <w:bCs/>
          <w:color w:val="000000" w:themeColor="text1"/>
          <w:sz w:val="32"/>
          <w:szCs w:val="32"/>
          <w:shd w:val="clear" w:color="auto" w:fill="FFFFFF"/>
        </w:rPr>
        <w:t>2024年</w:t>
      </w:r>
      <w:r w:rsidRPr="00272C04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全球</w:t>
      </w:r>
      <w:r w:rsidR="00AF424E" w:rsidRPr="00272C04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最暢銷</w:t>
      </w:r>
      <w:r w:rsidRPr="00272C04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的</w:t>
      </w:r>
      <w:r w:rsidR="00AF424E" w:rsidRPr="00272C04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藥</w:t>
      </w:r>
      <w:r w:rsidRPr="00272C04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  <w:shd w:val="clear" w:color="auto" w:fill="FFFFFF"/>
        </w:rPr>
        <w:t>物</w:t>
      </w:r>
    </w:p>
    <w:p w14:paraId="3CD0E39A" w14:textId="0BD96097" w:rsidR="00EE258A" w:rsidRDefault="00EE258A" w:rsidP="000E2AF3">
      <w:pPr>
        <w:spacing w:beforeLines="100" w:before="360" w:line="0" w:lineRule="atLeast"/>
        <w:jc w:val="both"/>
        <w:rPr>
          <w:rFonts w:ascii="Kaiti TC" w:eastAsia="Kaiti TC" w:hAnsi="Kaiti TC"/>
          <w:color w:val="000000" w:themeColor="text1"/>
        </w:rPr>
      </w:pPr>
      <w:r w:rsidRPr="00851362">
        <w:rPr>
          <w:rFonts w:ascii="Kaiti TC" w:eastAsia="Kaiti TC" w:hAnsi="Kaiti TC" w:hint="eastAsia"/>
          <w:b/>
          <w:bCs/>
          <w:color w:val="000000" w:themeColor="text1"/>
          <w:sz w:val="32"/>
          <w:szCs w:val="32"/>
        </w:rPr>
        <w:t xml:space="preserve"> </w:t>
      </w:r>
      <w:r w:rsidRPr="00851362">
        <w:rPr>
          <w:rFonts w:ascii="Kaiti TC" w:eastAsia="Kaiti TC" w:hAnsi="Kaiti TC"/>
          <w:b/>
          <w:bCs/>
          <w:color w:val="000000" w:themeColor="text1"/>
          <w:sz w:val="32"/>
          <w:szCs w:val="32"/>
        </w:rPr>
        <w:t xml:space="preserve"> </w:t>
      </w:r>
      <w:r w:rsidRPr="00851362">
        <w:rPr>
          <w:rFonts w:ascii="Kaiti TC" w:eastAsia="Kaiti TC" w:hAnsi="Kaiti TC"/>
          <w:color w:val="000000" w:themeColor="text1"/>
        </w:rPr>
        <w:t>AbbVie</w:t>
      </w:r>
      <w:r w:rsidRPr="00851362">
        <w:rPr>
          <w:rFonts w:ascii="Kaiti TC" w:eastAsia="Kaiti TC" w:hAnsi="Kaiti TC" w:hint="eastAsia"/>
          <w:color w:val="000000" w:themeColor="text1"/>
        </w:rPr>
        <w:t>的</w:t>
      </w:r>
      <w:r w:rsidRPr="00851362">
        <w:rPr>
          <w:rFonts w:ascii="Kaiti TC" w:eastAsia="Kaiti TC" w:hAnsi="Kaiti TC"/>
          <w:color w:val="000000" w:themeColor="text1"/>
        </w:rPr>
        <w:t>Humira</w:t>
      </w:r>
      <w:r w:rsidRPr="00851362">
        <w:rPr>
          <w:rFonts w:ascii="Kaiti TC" w:eastAsia="Kaiti TC" w:hAnsi="Kaiti TC" w:hint="eastAsia"/>
          <w:color w:val="000000" w:themeColor="text1"/>
        </w:rPr>
        <w:t>長期以來是世界上最暢銷的藥物</w:t>
      </w:r>
      <w:r w:rsidRPr="00851362">
        <w:rPr>
          <w:rFonts w:ascii="Kaiti TC" w:eastAsia="Kaiti TC" w:hAnsi="Kaiti TC" w:cs="Arial"/>
          <w:color w:val="000000" w:themeColor="text1"/>
        </w:rPr>
        <w:t>，</w:t>
      </w:r>
      <w:r w:rsidRPr="00851362">
        <w:rPr>
          <w:rFonts w:ascii="Kaiti TC" w:eastAsia="Kaiti TC" w:hAnsi="Kaiti TC"/>
          <w:color w:val="000000" w:themeColor="text1"/>
        </w:rPr>
        <w:t>但它不可能永遠持續下去。現在我們知道</w:t>
      </w:r>
      <w:r w:rsidRPr="00851362">
        <w:rPr>
          <w:rFonts w:ascii="Kaiti TC" w:eastAsia="Kaiti TC" w:hAnsi="Kaiti TC" w:hint="eastAsia"/>
          <w:color w:val="000000" w:themeColor="text1"/>
        </w:rPr>
        <w:t>哪個重磅藥將取代它</w:t>
      </w:r>
      <w:r w:rsidRPr="00851362">
        <w:rPr>
          <w:rFonts w:ascii="Kaiti TC" w:eastAsia="Kaiti TC" w:hAnsi="Kaiti TC"/>
          <w:color w:val="000000" w:themeColor="text1"/>
        </w:rPr>
        <w:t>。</w:t>
      </w:r>
    </w:p>
    <w:p w14:paraId="2D5B335C" w14:textId="362BB43F" w:rsidR="00F46E49" w:rsidRPr="00E5476A" w:rsidRDefault="00F46E49" w:rsidP="000E2AF3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/>
          <w:color w:val="000000" w:themeColor="text1"/>
        </w:rPr>
        <w:t xml:space="preserve">  </w:t>
      </w:r>
      <w:proofErr w:type="spellStart"/>
      <w:r w:rsidRPr="00E5476A">
        <w:rPr>
          <w:rFonts w:ascii="Kaiti TC" w:eastAsia="Kaiti TC" w:hAnsi="Kaiti TC"/>
          <w:color w:val="000000" w:themeColor="text1"/>
        </w:rPr>
        <w:t>EvaluatePharma</w:t>
      </w:r>
      <w:proofErr w:type="spellEnd"/>
      <w:r w:rsidRPr="00E5476A">
        <w:rPr>
          <w:rFonts w:ascii="Kaiti TC" w:eastAsia="Kaiti TC" w:hAnsi="Kaiti TC"/>
          <w:color w:val="000000" w:themeColor="text1"/>
        </w:rPr>
        <w:t>分析師預計，</w:t>
      </w:r>
      <w:r w:rsidRPr="00E5476A">
        <w:rPr>
          <w:rFonts w:ascii="Kaiti TC" w:eastAsia="Kaiti TC" w:hAnsi="Kaiti TC" w:hint="eastAsia"/>
          <w:color w:val="000000" w:themeColor="text1"/>
        </w:rPr>
        <w:t>M</w:t>
      </w:r>
      <w:r w:rsidRPr="00E5476A">
        <w:rPr>
          <w:rFonts w:ascii="Kaiti TC" w:eastAsia="Kaiti TC" w:hAnsi="Kaiti TC"/>
          <w:color w:val="000000" w:themeColor="text1"/>
        </w:rPr>
        <w:t>SD</w:t>
      </w:r>
      <w:r w:rsidRPr="00E5476A">
        <w:rPr>
          <w:rFonts w:ascii="Kaiti TC" w:eastAsia="Kaiti TC" w:hAnsi="Kaiti TC" w:hint="eastAsia"/>
          <w:color w:val="000000" w:themeColor="text1"/>
        </w:rPr>
        <w:t>的</w:t>
      </w:r>
      <w:r w:rsidRPr="00E5476A">
        <w:rPr>
          <w:rFonts w:ascii="Kaiti TC" w:eastAsia="Kaiti TC" w:hAnsi="Kaiti TC"/>
          <w:color w:val="000000" w:themeColor="text1"/>
        </w:rPr>
        <w:t>癌症明星</w:t>
      </w:r>
      <w:r w:rsidR="00B37C30" w:rsidRPr="00E5476A">
        <w:rPr>
          <w:rFonts w:ascii="Kaiti TC" w:eastAsia="Kaiti TC" w:hAnsi="Kaiti TC" w:hint="eastAsia"/>
          <w:color w:val="000000" w:themeColor="text1"/>
        </w:rPr>
        <w:t>抗</w:t>
      </w:r>
      <w:r w:rsidR="00B37C30" w:rsidRPr="00E5476A">
        <w:rPr>
          <w:rFonts w:ascii="Kaiti TC" w:eastAsia="Kaiti TC" w:hAnsi="Kaiti TC"/>
          <w:color w:val="000000" w:themeColor="text1"/>
        </w:rPr>
        <w:t>PD-1</w:t>
      </w:r>
      <w:r w:rsidR="00B37C30" w:rsidRPr="00E5476A">
        <w:rPr>
          <w:rFonts w:ascii="Kaiti TC" w:eastAsia="Kaiti TC" w:hAnsi="Kaiti TC" w:hint="eastAsia"/>
          <w:color w:val="000000" w:themeColor="text1"/>
        </w:rPr>
        <w:t>抗體的</w:t>
      </w:r>
      <w:r w:rsidRPr="00E5476A">
        <w:rPr>
          <w:rFonts w:ascii="Kaiti TC" w:eastAsia="Kaiti TC" w:hAnsi="Kaiti TC"/>
          <w:color w:val="000000" w:themeColor="text1"/>
        </w:rPr>
        <w:t>Keytruda</w:t>
      </w:r>
      <w:r w:rsidR="00CC5330">
        <w:rPr>
          <w:rFonts w:ascii="Kaiti TC" w:eastAsia="Kaiti TC" w:hAnsi="Kaiti TC"/>
          <w:color w:val="000000" w:themeColor="text1"/>
        </w:rPr>
        <w:t xml:space="preserve"> </w:t>
      </w:r>
      <w:r w:rsidR="00E5476A" w:rsidRPr="00E5476A">
        <w:rPr>
          <w:rFonts w:ascii="Kaiti TC" w:eastAsia="Kaiti TC" w:hAnsi="Kaiti TC" w:cs="Arial"/>
          <w:color w:val="000000" w:themeColor="text1"/>
          <w:shd w:val="clear" w:color="auto" w:fill="FFFFFF"/>
        </w:rPr>
        <w:t>（pembrolizumab</w:t>
      </w:r>
      <w:r w:rsidR="00E5476A" w:rsidRPr="00E5476A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）</w:t>
      </w:r>
      <w:r w:rsidRPr="00E5476A">
        <w:rPr>
          <w:rFonts w:ascii="Kaiti TC" w:eastAsia="Kaiti TC" w:hAnsi="Kaiti TC"/>
          <w:color w:val="000000" w:themeColor="text1"/>
        </w:rPr>
        <w:t>將在</w:t>
      </w:r>
      <w:r w:rsidRPr="00E5476A">
        <w:rPr>
          <w:rFonts w:ascii="Kaiti TC" w:eastAsia="Kaiti TC" w:hAnsi="Kaiti TC" w:hint="eastAsia"/>
          <w:color w:val="000000" w:themeColor="text1"/>
        </w:rPr>
        <w:t>5</w:t>
      </w:r>
      <w:r w:rsidRPr="00E5476A">
        <w:rPr>
          <w:rFonts w:ascii="Kaiti TC" w:eastAsia="Kaiti TC" w:hAnsi="Kaiti TC"/>
          <w:color w:val="000000" w:themeColor="text1"/>
        </w:rPr>
        <w:t>年內</w:t>
      </w:r>
      <w:r w:rsidRPr="00E5476A">
        <w:rPr>
          <w:rFonts w:ascii="Kaiti TC" w:eastAsia="Kaiti TC" w:hAnsi="Kaiti TC" w:hint="eastAsia"/>
          <w:color w:val="000000" w:themeColor="text1"/>
        </w:rPr>
        <w:t>把</w:t>
      </w:r>
      <w:r w:rsidRPr="00E5476A">
        <w:rPr>
          <w:rFonts w:ascii="Kaiti TC" w:eastAsia="Kaiti TC" w:hAnsi="Kaiti TC"/>
          <w:color w:val="000000" w:themeColor="text1"/>
        </w:rPr>
        <w:t>免疫藥物</w:t>
      </w:r>
      <w:r w:rsidRPr="00E5476A">
        <w:rPr>
          <w:rFonts w:ascii="Kaiti TC" w:eastAsia="Kaiti TC" w:hAnsi="Kaiti TC" w:hint="eastAsia"/>
          <w:color w:val="000000" w:themeColor="text1"/>
        </w:rPr>
        <w:t>推到</w:t>
      </w:r>
      <w:r w:rsidRPr="00E5476A">
        <w:rPr>
          <w:rFonts w:ascii="Kaiti TC" w:eastAsia="Kaiti TC" w:hAnsi="Kaiti TC"/>
          <w:color w:val="000000" w:themeColor="text1"/>
        </w:rPr>
        <w:t>一邊</w:t>
      </w:r>
      <w:r w:rsidRPr="00E5476A">
        <w:rPr>
          <w:rFonts w:ascii="Kaiti TC" w:eastAsia="Kaiti TC" w:hAnsi="Kaiti TC" w:cs="PingFang TC" w:hint="eastAsia"/>
          <w:color w:val="000000" w:themeColor="text1"/>
        </w:rPr>
        <w:t>，至少</w:t>
      </w:r>
      <w:r w:rsidRPr="00E5476A">
        <w:rPr>
          <w:rFonts w:ascii="Kaiti TC" w:eastAsia="Kaiti TC" w:hAnsi="Kaiti TC"/>
          <w:color w:val="000000" w:themeColor="text1"/>
        </w:rPr>
        <w:t>在全球銷售方面是這樣。美國</w:t>
      </w:r>
      <w:r w:rsidR="0045686B" w:rsidRPr="00E5476A">
        <w:rPr>
          <w:rFonts w:ascii="Kaiti TC" w:eastAsia="Kaiti TC" w:hAnsi="Kaiti TC" w:hint="eastAsia"/>
          <w:color w:val="000000" w:themeColor="text1"/>
        </w:rPr>
        <w:t>是另一回事</w:t>
      </w:r>
      <w:r w:rsidRPr="00E5476A">
        <w:rPr>
          <w:rFonts w:ascii="Kaiti TC" w:eastAsia="Kaiti TC" w:hAnsi="Kaiti TC" w:cs="Songti TC" w:hint="eastAsia"/>
          <w:color w:val="000000" w:themeColor="text1"/>
        </w:rPr>
        <w:t>：</w:t>
      </w:r>
      <w:r w:rsidR="0045686B" w:rsidRPr="00E5476A">
        <w:rPr>
          <w:rFonts w:ascii="Kaiti TC" w:eastAsia="Kaiti TC" w:hAnsi="Kaiti TC" w:cs="Songti TC" w:hint="eastAsia"/>
          <w:color w:val="000000" w:themeColor="text1"/>
        </w:rPr>
        <w:t>多虧了專利協議</w:t>
      </w:r>
      <w:r w:rsidR="0045686B" w:rsidRPr="00E5476A">
        <w:rPr>
          <w:rFonts w:ascii="Kaiti TC" w:eastAsia="Kaiti TC" w:hAnsi="Kaiti TC" w:cs="Arial"/>
          <w:color w:val="000000" w:themeColor="text1"/>
        </w:rPr>
        <w:t>，在2023年之前，</w:t>
      </w:r>
      <w:r w:rsidR="0045686B" w:rsidRPr="00E5476A">
        <w:rPr>
          <w:rFonts w:ascii="Kaiti TC" w:eastAsia="Kaiti TC" w:hAnsi="Kaiti TC" w:cs="Arial" w:hint="eastAsia"/>
          <w:color w:val="000000" w:themeColor="text1"/>
        </w:rPr>
        <w:t>生物相似藥都無法在美國上市</w:t>
      </w:r>
      <w:r w:rsidR="0045686B" w:rsidRPr="00E5476A">
        <w:rPr>
          <w:rFonts w:ascii="Kaiti TC" w:eastAsia="Kaiti TC" w:hAnsi="Kaiti TC"/>
          <w:color w:val="000000" w:themeColor="text1"/>
        </w:rPr>
        <w:t>。</w:t>
      </w:r>
      <w:r w:rsidR="00AC4145" w:rsidRPr="00E5476A">
        <w:rPr>
          <w:rFonts w:ascii="Kaiti TC" w:eastAsia="Kaiti TC" w:hAnsi="Kaiti TC"/>
          <w:color w:val="000000" w:themeColor="text1"/>
        </w:rPr>
        <w:t>Humira</w:t>
      </w:r>
      <w:r w:rsidR="00AC4145" w:rsidRPr="00E5476A">
        <w:rPr>
          <w:rFonts w:ascii="Kaiti TC" w:eastAsia="Kaiti TC" w:hAnsi="Kaiti TC" w:hint="eastAsia"/>
          <w:color w:val="000000" w:themeColor="text1"/>
        </w:rPr>
        <w:t>將在</w:t>
      </w:r>
      <w:r w:rsidR="00AC4145" w:rsidRPr="00E5476A">
        <w:rPr>
          <w:rFonts w:ascii="Kaiti TC" w:eastAsia="Kaiti TC" w:hAnsi="Kaiti TC"/>
          <w:color w:val="000000" w:themeColor="text1"/>
        </w:rPr>
        <w:t>2024</w:t>
      </w:r>
      <w:r w:rsidR="00AC4145" w:rsidRPr="00E5476A">
        <w:rPr>
          <w:rFonts w:ascii="Kaiti TC" w:eastAsia="Kaiti TC" w:hAnsi="Kaiti TC" w:hint="eastAsia"/>
          <w:color w:val="000000" w:themeColor="text1"/>
        </w:rPr>
        <w:t>年之前保持其在美國的霸主地位</w:t>
      </w:r>
      <w:r w:rsidR="00AC4145" w:rsidRPr="00E5476A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4B2C67A" w14:textId="164DAE64" w:rsidR="001316A3" w:rsidRDefault="001316A3" w:rsidP="00471E0A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PingFang TC" w:hint="eastAsia"/>
          <w:color w:val="000000" w:themeColor="text1"/>
        </w:rPr>
        <w:t xml:space="preserve"> </w:t>
      </w:r>
      <w:r>
        <w:rPr>
          <w:rFonts w:ascii="Kaiti TC" w:eastAsia="Kaiti TC" w:hAnsi="Kaiti TC" w:cs="PingFang TC"/>
          <w:color w:val="000000" w:themeColor="text1"/>
        </w:rPr>
        <w:t xml:space="preserve"> </w:t>
      </w:r>
      <w:r w:rsidRPr="00826FA0">
        <w:rPr>
          <w:rFonts w:ascii="Kaiti TC" w:eastAsia="Kaiti TC" w:hAnsi="Kaiti TC"/>
          <w:color w:val="000000" w:themeColor="text1"/>
        </w:rPr>
        <w:t>AbbVie</w:t>
      </w:r>
      <w:r w:rsidR="00826FA0" w:rsidRPr="00826FA0">
        <w:rPr>
          <w:rFonts w:ascii="Kaiti TC" w:eastAsia="Kaiti TC" w:hAnsi="Kaiti TC" w:hint="eastAsia"/>
          <w:color w:val="000000" w:themeColor="text1"/>
        </w:rPr>
        <w:t>的</w:t>
      </w:r>
      <w:r w:rsidR="00826FA0" w:rsidRPr="00826FA0">
        <w:rPr>
          <w:rFonts w:ascii="Kaiti TC" w:eastAsia="Kaiti TC" w:hAnsi="Kaiti TC"/>
          <w:color w:val="000000" w:themeColor="text1"/>
        </w:rPr>
        <w:t>Humira</w:t>
      </w:r>
      <w:r w:rsidRPr="00826FA0">
        <w:rPr>
          <w:rFonts w:ascii="Kaiti TC" w:eastAsia="Kaiti TC" w:hAnsi="Kaiti TC" w:hint="eastAsia"/>
          <w:color w:val="000000" w:themeColor="text1"/>
        </w:rPr>
        <w:t>在</w:t>
      </w:r>
      <w:r w:rsidRPr="00826FA0">
        <w:rPr>
          <w:rFonts w:ascii="Kaiti TC" w:eastAsia="Kaiti TC" w:hAnsi="Kaiti TC"/>
          <w:color w:val="000000" w:themeColor="text1"/>
        </w:rPr>
        <w:t>海外</w:t>
      </w:r>
      <w:r w:rsidRPr="00826FA0">
        <w:rPr>
          <w:rFonts w:ascii="Kaiti TC" w:eastAsia="Kaiti TC" w:hAnsi="Kaiti TC" w:hint="eastAsia"/>
          <w:color w:val="000000" w:themeColor="text1"/>
        </w:rPr>
        <w:t>已經面臨</w:t>
      </w:r>
      <w:r w:rsidR="00826FA0">
        <w:rPr>
          <w:rFonts w:ascii="Kaiti TC" w:eastAsia="Kaiti TC" w:hAnsi="Kaiti TC" w:hint="eastAsia"/>
          <w:color w:val="000000" w:themeColor="text1"/>
        </w:rPr>
        <w:t>學名藥的</w:t>
      </w:r>
      <w:r w:rsidRPr="00826FA0">
        <w:rPr>
          <w:rFonts w:ascii="Kaiti TC" w:eastAsia="Kaiti TC" w:hAnsi="Kaiti TC" w:hint="eastAsia"/>
          <w:color w:val="000000" w:themeColor="text1"/>
        </w:rPr>
        <w:t>挑戰</w:t>
      </w:r>
      <w:r w:rsidR="00826FA0" w:rsidRPr="00826FA0">
        <w:rPr>
          <w:rFonts w:ascii="Kaiti TC" w:eastAsia="Kaiti TC" w:hAnsi="Kaiti TC"/>
          <w:color w:val="000000" w:themeColor="text1"/>
        </w:rPr>
        <w:t>，</w:t>
      </w:r>
      <w:r w:rsidR="00826FA0" w:rsidRPr="00826FA0">
        <w:rPr>
          <w:rFonts w:ascii="Kaiti TC" w:eastAsia="Kaiti TC" w:hAnsi="Kaiti TC" w:hint="eastAsia"/>
          <w:color w:val="000000" w:themeColor="text1"/>
        </w:rPr>
        <w:t>這也是</w:t>
      </w:r>
      <w:r w:rsidR="00826FA0" w:rsidRPr="00826FA0">
        <w:rPr>
          <w:rFonts w:ascii="Kaiti TC" w:eastAsia="Kaiti TC" w:hAnsi="Kaiti TC"/>
          <w:color w:val="000000" w:themeColor="text1"/>
        </w:rPr>
        <w:t>Keytruda</w:t>
      </w:r>
      <w:r w:rsidR="00826FA0" w:rsidRPr="00826FA0">
        <w:rPr>
          <w:rFonts w:ascii="Kaiti TC" w:eastAsia="Kaiti TC" w:hAnsi="Kaiti TC" w:hint="eastAsia"/>
          <w:color w:val="000000" w:themeColor="text1"/>
        </w:rPr>
        <w:t>將在</w:t>
      </w:r>
      <w:r w:rsidR="000E2AF3">
        <w:rPr>
          <w:rFonts w:ascii="Kaiti TC" w:eastAsia="Kaiti TC" w:hAnsi="Kaiti TC" w:hint="eastAsia"/>
          <w:color w:val="000000" w:themeColor="text1"/>
        </w:rPr>
        <w:t>2</w:t>
      </w:r>
      <w:r w:rsidR="000E2AF3">
        <w:rPr>
          <w:rFonts w:ascii="Kaiti TC" w:eastAsia="Kaiti TC" w:hAnsi="Kaiti TC"/>
          <w:color w:val="000000" w:themeColor="text1"/>
        </w:rPr>
        <w:t>024</w:t>
      </w:r>
      <w:r w:rsidR="00826FA0" w:rsidRPr="00826FA0">
        <w:rPr>
          <w:rFonts w:ascii="Kaiti TC" w:eastAsia="Kaiti TC" w:hAnsi="Kaiti TC" w:hint="eastAsia"/>
          <w:color w:val="000000" w:themeColor="text1"/>
        </w:rPr>
        <w:t>年取代</w:t>
      </w:r>
      <w:r w:rsidR="00826FA0" w:rsidRPr="00826FA0">
        <w:rPr>
          <w:rFonts w:ascii="Kaiti TC" w:eastAsia="Kaiti TC" w:hAnsi="Kaiti TC"/>
          <w:color w:val="000000" w:themeColor="text1"/>
        </w:rPr>
        <w:t>Humira</w:t>
      </w:r>
      <w:r w:rsidR="00826FA0" w:rsidRPr="00826FA0">
        <w:rPr>
          <w:rFonts w:ascii="Kaiti TC" w:eastAsia="Kaiti TC" w:hAnsi="Kaiti TC" w:hint="eastAsia"/>
          <w:color w:val="000000" w:themeColor="text1"/>
        </w:rPr>
        <w:t>成為全球銷售冠軍的關鍵原因</w:t>
      </w:r>
      <w:r w:rsidR="00826FA0" w:rsidRPr="00826FA0">
        <w:rPr>
          <w:rFonts w:ascii="Kaiti TC" w:eastAsia="Kaiti TC" w:hAnsi="Kaiti TC"/>
          <w:color w:val="000000" w:themeColor="text1"/>
        </w:rPr>
        <w:t>。Evaluate的</w:t>
      </w:r>
      <w:r w:rsidR="00826FA0" w:rsidRPr="00826FA0">
        <w:rPr>
          <w:rFonts w:ascii="Kaiti TC" w:eastAsia="Kaiti TC" w:hAnsi="Kaiti TC" w:hint="eastAsia"/>
          <w:color w:val="000000" w:themeColor="text1"/>
        </w:rPr>
        <w:t>藥</w:t>
      </w:r>
      <w:r w:rsidR="00826FA0" w:rsidRPr="00826FA0">
        <w:rPr>
          <w:rFonts w:ascii="Kaiti TC" w:eastAsia="Kaiti TC" w:hAnsi="Kaiti TC"/>
          <w:color w:val="000000" w:themeColor="text1"/>
        </w:rPr>
        <w:t>業專家在其最新</w:t>
      </w:r>
      <w:r w:rsidR="00826FA0" w:rsidRPr="00826FA0">
        <w:rPr>
          <w:rFonts w:ascii="Kaiti TC" w:eastAsia="Kaiti TC" w:hAnsi="Kaiti TC" w:hint="eastAsia"/>
          <w:color w:val="000000" w:themeColor="text1"/>
        </w:rPr>
        <w:t>的</w:t>
      </w:r>
      <w:r w:rsidR="00826FA0" w:rsidRPr="00826FA0">
        <w:rPr>
          <w:rFonts w:ascii="Kaiti TC" w:eastAsia="Kaiti TC" w:hAnsi="Kaiti TC"/>
          <w:color w:val="000000" w:themeColor="text1"/>
        </w:rPr>
        <w:t>World Preview報告中預測，</w:t>
      </w:r>
      <w:r w:rsidR="00826FA0" w:rsidRPr="00826FA0">
        <w:rPr>
          <w:rFonts w:ascii="Kaiti TC" w:eastAsia="Kaiti TC" w:hAnsi="Kaiti TC" w:hint="eastAsia"/>
          <w:color w:val="000000" w:themeColor="text1"/>
        </w:rPr>
        <w:t>M</w:t>
      </w:r>
      <w:r w:rsidR="00826FA0" w:rsidRPr="00826FA0">
        <w:rPr>
          <w:rFonts w:ascii="Kaiti TC" w:eastAsia="Kaiti TC" w:hAnsi="Kaiti TC"/>
          <w:color w:val="000000" w:themeColor="text1"/>
        </w:rPr>
        <w:t>SD</w:t>
      </w:r>
      <w:r w:rsidR="00826FA0" w:rsidRPr="00826FA0">
        <w:rPr>
          <w:rFonts w:ascii="Kaiti TC" w:eastAsia="Kaiti TC" w:hAnsi="Kaiti TC" w:hint="eastAsia"/>
          <w:color w:val="000000" w:themeColor="text1"/>
        </w:rPr>
        <w:t>這個藥物當年的銷售將攀升至</w:t>
      </w:r>
      <w:r w:rsidR="00826FA0" w:rsidRPr="00826FA0">
        <w:rPr>
          <w:rFonts w:ascii="Kaiti TC" w:eastAsia="Kaiti TC" w:hAnsi="Kaiti TC"/>
          <w:color w:val="000000" w:themeColor="text1"/>
        </w:rPr>
        <w:t>170</w:t>
      </w:r>
      <w:r w:rsidR="00826FA0" w:rsidRPr="00826FA0">
        <w:rPr>
          <w:rFonts w:ascii="Kaiti TC" w:eastAsia="Kaiti TC" w:hAnsi="Kaiti TC" w:hint="eastAsia"/>
          <w:color w:val="000000" w:themeColor="text1"/>
        </w:rPr>
        <w:t>億美元</w:t>
      </w:r>
      <w:r w:rsidR="00826FA0" w:rsidRPr="00826FA0">
        <w:rPr>
          <w:rFonts w:ascii="Kaiti TC" w:eastAsia="Kaiti TC" w:hAnsi="Kaiti TC" w:cs="Arial"/>
          <w:color w:val="000000" w:themeColor="text1"/>
        </w:rPr>
        <w:t>，</w:t>
      </w:r>
      <w:r w:rsidR="00826FA0" w:rsidRPr="00826FA0">
        <w:rPr>
          <w:rFonts w:ascii="Kaiti TC" w:eastAsia="Kaiti TC" w:hAnsi="Kaiti TC" w:cs="Arial" w:hint="eastAsia"/>
          <w:color w:val="000000" w:themeColor="text1"/>
        </w:rPr>
        <w:t>超過</w:t>
      </w:r>
      <w:r w:rsidR="00826FA0" w:rsidRPr="00826FA0">
        <w:rPr>
          <w:rFonts w:ascii="Kaiti TC" w:eastAsia="Kaiti TC" w:hAnsi="Kaiti TC" w:cs="Arial"/>
          <w:color w:val="000000" w:themeColor="text1"/>
        </w:rPr>
        <w:t>Humira</w:t>
      </w:r>
      <w:r w:rsidR="00826FA0" w:rsidRPr="00826FA0">
        <w:rPr>
          <w:rFonts w:ascii="Kaiti TC" w:eastAsia="Kaiti TC" w:hAnsi="Kaiti TC" w:cs="Arial" w:hint="eastAsia"/>
          <w:color w:val="000000" w:themeColor="text1"/>
        </w:rPr>
        <w:t>的</w:t>
      </w:r>
      <w:r w:rsidR="00826FA0" w:rsidRPr="00826FA0">
        <w:rPr>
          <w:rFonts w:ascii="Kaiti TC" w:eastAsia="Kaiti TC" w:hAnsi="Kaiti TC" w:cs="Arial"/>
          <w:color w:val="000000" w:themeColor="text1"/>
        </w:rPr>
        <w:t>124</w:t>
      </w:r>
      <w:r w:rsidR="00826FA0" w:rsidRPr="00826FA0">
        <w:rPr>
          <w:rFonts w:ascii="Kaiti TC" w:eastAsia="Kaiti TC" w:hAnsi="Kaiti TC" w:cs="Arial" w:hint="eastAsia"/>
          <w:color w:val="000000" w:themeColor="text1"/>
        </w:rPr>
        <w:t>億美元</w:t>
      </w:r>
      <w:r w:rsidR="00826FA0" w:rsidRPr="00826FA0">
        <w:rPr>
          <w:rFonts w:ascii="Kaiti TC" w:eastAsia="Kaiti TC" w:hAnsi="Kaiti TC"/>
          <w:color w:val="000000" w:themeColor="text1"/>
        </w:rPr>
        <w:t>。</w:t>
      </w:r>
      <w:r w:rsidR="00E5476A" w:rsidRPr="00826FA0">
        <w:rPr>
          <w:rFonts w:ascii="Kaiti TC" w:eastAsia="Kaiti TC" w:hAnsi="Kaiti TC"/>
          <w:color w:val="000000" w:themeColor="text1"/>
        </w:rPr>
        <w:t>Keytruda</w:t>
      </w:r>
      <w:r w:rsidR="00E5476A">
        <w:rPr>
          <w:rFonts w:ascii="Kaiti TC" w:eastAsia="Kaiti TC" w:hAnsi="Kaiti TC" w:hint="eastAsia"/>
          <w:color w:val="000000" w:themeColor="text1"/>
        </w:rPr>
        <w:t>在</w:t>
      </w:r>
      <w:r w:rsidR="00E5476A">
        <w:rPr>
          <w:rFonts w:ascii="Kaiti TC" w:eastAsia="Kaiti TC" w:hAnsi="Kaiti TC"/>
          <w:color w:val="000000" w:themeColor="text1"/>
        </w:rPr>
        <w:t>2018</w:t>
      </w:r>
      <w:r w:rsidR="00E5476A">
        <w:rPr>
          <w:rFonts w:ascii="Kaiti TC" w:eastAsia="Kaiti TC" w:hAnsi="Kaiti TC" w:hint="eastAsia"/>
          <w:color w:val="000000" w:themeColor="text1"/>
        </w:rPr>
        <w:t>年的銷售額是</w:t>
      </w:r>
      <w:r w:rsidR="00E5476A">
        <w:rPr>
          <w:rFonts w:ascii="Kaiti TC" w:eastAsia="Kaiti TC" w:hAnsi="Kaiti TC"/>
          <w:color w:val="000000" w:themeColor="text1"/>
        </w:rPr>
        <w:t>71.98</w:t>
      </w:r>
      <w:r w:rsidR="00E5476A">
        <w:rPr>
          <w:rFonts w:ascii="Kaiti TC" w:eastAsia="Kaiti TC" w:hAnsi="Kaiti TC" w:hint="eastAsia"/>
          <w:color w:val="000000" w:themeColor="text1"/>
        </w:rPr>
        <w:t>億美元</w:t>
      </w:r>
      <w:r w:rsidR="00E5476A" w:rsidRPr="00D33F39">
        <w:rPr>
          <w:rFonts w:ascii="Kaiti TC" w:eastAsia="Kaiti TC" w:hAnsi="Kaiti TC"/>
          <w:color w:val="000000" w:themeColor="text1"/>
        </w:rPr>
        <w:t>，</w:t>
      </w:r>
      <w:r w:rsidR="00E5476A">
        <w:rPr>
          <w:rFonts w:ascii="Kaiti TC" w:eastAsia="Kaiti TC" w:hAnsi="Kaiti TC" w:hint="eastAsia"/>
          <w:color w:val="000000" w:themeColor="text1"/>
        </w:rPr>
        <w:t>到</w:t>
      </w:r>
      <w:r w:rsidR="00E5476A">
        <w:rPr>
          <w:rFonts w:ascii="Kaiti TC" w:eastAsia="Kaiti TC" w:hAnsi="Kaiti TC"/>
          <w:color w:val="000000" w:themeColor="text1"/>
        </w:rPr>
        <w:t>2024</w:t>
      </w:r>
      <w:r w:rsidR="00E5476A">
        <w:rPr>
          <w:rFonts w:ascii="Kaiti TC" w:eastAsia="Kaiti TC" w:hAnsi="Kaiti TC" w:hint="eastAsia"/>
          <w:color w:val="000000" w:themeColor="text1"/>
        </w:rPr>
        <w:t>年的年平均成長率達</w:t>
      </w:r>
      <w:r w:rsidR="00E5476A">
        <w:rPr>
          <w:rFonts w:ascii="Kaiti TC" w:eastAsia="Kaiti TC" w:hAnsi="Kaiti TC"/>
          <w:color w:val="000000" w:themeColor="text1"/>
        </w:rPr>
        <w:t>15.4%</w:t>
      </w:r>
      <w:r w:rsidR="00E5476A" w:rsidRPr="001F71B5">
        <w:rPr>
          <w:rFonts w:ascii="Kaiti TC" w:eastAsia="Kaiti TC" w:hAnsi="Kaiti TC"/>
          <w:color w:val="000000" w:themeColor="text1"/>
        </w:rPr>
        <w:t>。</w:t>
      </w:r>
      <w:r w:rsidR="009D3499" w:rsidRPr="00826FA0">
        <w:rPr>
          <w:rFonts w:ascii="Kaiti TC" w:eastAsia="Kaiti TC" w:hAnsi="Kaiti TC" w:cs="Arial"/>
          <w:color w:val="000000" w:themeColor="text1"/>
        </w:rPr>
        <w:t>Humira</w:t>
      </w:r>
      <w:r w:rsidR="009D3499" w:rsidRPr="00826FA0">
        <w:rPr>
          <w:rFonts w:ascii="Kaiti TC" w:eastAsia="Kaiti TC" w:hAnsi="Kaiti TC" w:cs="Arial" w:hint="eastAsia"/>
          <w:color w:val="000000" w:themeColor="text1"/>
        </w:rPr>
        <w:t>的</w:t>
      </w:r>
      <w:r w:rsidR="009D3499">
        <w:rPr>
          <w:rFonts w:ascii="Kaiti TC" w:eastAsia="Kaiti TC" w:hAnsi="Kaiti TC" w:hint="eastAsia"/>
          <w:color w:val="000000" w:themeColor="text1"/>
        </w:rPr>
        <w:t>年平均成長率則是</w:t>
      </w:r>
      <w:r w:rsidR="000E2AF3">
        <w:rPr>
          <w:rFonts w:ascii="Kaiti TC" w:eastAsia="Kaiti TC" w:hAnsi="Kaiti TC" w:hint="eastAsia"/>
          <w:color w:val="000000" w:themeColor="text1"/>
        </w:rPr>
        <w:t>-</w:t>
      </w:r>
      <w:r w:rsidR="009D3499">
        <w:rPr>
          <w:rFonts w:ascii="Kaiti TC" w:eastAsia="Kaiti TC" w:hAnsi="Kaiti TC"/>
          <w:color w:val="000000" w:themeColor="text1"/>
        </w:rPr>
        <w:t>8%</w:t>
      </w:r>
      <w:r w:rsidR="009D3499" w:rsidRPr="001F71B5">
        <w:rPr>
          <w:rFonts w:ascii="Kaiti TC" w:eastAsia="Kaiti TC" w:hAnsi="Kaiti TC"/>
          <w:color w:val="000000" w:themeColor="text1"/>
        </w:rPr>
        <w:t>。</w:t>
      </w:r>
    </w:p>
    <w:p w14:paraId="64B70AF4" w14:textId="22D6D217" w:rsidR="006D793A" w:rsidRPr="00C153E9" w:rsidRDefault="00090BF0" w:rsidP="00C153E9">
      <w:pPr>
        <w:spacing w:beforeLines="50" w:before="180" w:line="0" w:lineRule="atLeast"/>
        <w:jc w:val="both"/>
        <w:rPr>
          <w:rFonts w:ascii="Kaiti TC" w:eastAsia="Kaiti TC" w:hAnsi="Kaiti TC"/>
        </w:rPr>
      </w:pPr>
      <w:r w:rsidRPr="00C153E9">
        <w:rPr>
          <w:rFonts w:ascii="Kaiti TC" w:eastAsia="Kaiti TC" w:hAnsi="Kaiti TC" w:hint="eastAsia"/>
          <w:color w:val="000000" w:themeColor="text1"/>
        </w:rPr>
        <w:t xml:space="preserve"> </w:t>
      </w:r>
      <w:r w:rsidRPr="00C153E9">
        <w:rPr>
          <w:rFonts w:ascii="Kaiti TC" w:eastAsia="Kaiti TC" w:hAnsi="Kaiti TC"/>
          <w:color w:val="000000" w:themeColor="text1"/>
        </w:rPr>
        <w:t xml:space="preserve"> </w:t>
      </w:r>
      <w:r w:rsidRPr="00C153E9">
        <w:rPr>
          <w:rFonts w:ascii="Kaiti TC" w:eastAsia="Kaiti TC" w:hAnsi="Kaiti TC" w:hint="eastAsia"/>
          <w:color w:val="000000" w:themeColor="text1"/>
        </w:rPr>
        <w:t>緊跟在</w:t>
      </w:r>
      <w:r w:rsidRPr="00C153E9">
        <w:rPr>
          <w:rFonts w:ascii="Kaiti TC" w:eastAsia="Kaiti TC" w:hAnsi="Kaiti TC"/>
          <w:color w:val="000000" w:themeColor="text1"/>
        </w:rPr>
        <w:t>Keytruda</w:t>
      </w:r>
      <w:r w:rsidRPr="00C153E9">
        <w:rPr>
          <w:rFonts w:ascii="Kaiti TC" w:eastAsia="Kaiti TC" w:hAnsi="Kaiti TC" w:hint="eastAsia"/>
          <w:color w:val="000000" w:themeColor="text1"/>
        </w:rPr>
        <w:t>和</w:t>
      </w:r>
      <w:r w:rsidRPr="00C153E9">
        <w:rPr>
          <w:rFonts w:ascii="Kaiti TC" w:eastAsia="Kaiti TC" w:hAnsi="Kaiti TC"/>
          <w:color w:val="000000" w:themeColor="text1"/>
        </w:rPr>
        <w:t>Humira</w:t>
      </w:r>
      <w:r w:rsidRPr="00C153E9">
        <w:rPr>
          <w:rFonts w:ascii="Kaiti TC" w:eastAsia="Kaiti TC" w:hAnsi="Kaiti TC" w:hint="eastAsia"/>
          <w:color w:val="000000" w:themeColor="text1"/>
        </w:rPr>
        <w:t>之後的將是</w:t>
      </w:r>
      <w:r w:rsidRPr="00C153E9">
        <w:rPr>
          <w:rFonts w:ascii="Kaiti TC" w:eastAsia="Kaiti TC" w:hAnsi="Kaiti TC"/>
          <w:color w:val="000000" w:themeColor="text1"/>
        </w:rPr>
        <w:t>Pfizer</w:t>
      </w:r>
      <w:r w:rsidR="00A31B9C" w:rsidRPr="00C153E9">
        <w:rPr>
          <w:rFonts w:ascii="Kaiti TC" w:eastAsia="Kaiti TC" w:hAnsi="Kaiti TC" w:hint="eastAsia"/>
          <w:color w:val="000000" w:themeColor="text1"/>
        </w:rPr>
        <w:t>與</w:t>
      </w:r>
      <w:r w:rsidR="00A31B9C" w:rsidRPr="00C153E9">
        <w:rPr>
          <w:rFonts w:ascii="Kaiti TC" w:eastAsia="Kaiti TC" w:hAnsi="Kaiti TC"/>
          <w:color w:val="000000" w:themeColor="text1"/>
        </w:rPr>
        <w:t>BMS</w:t>
      </w:r>
      <w:r w:rsidRPr="00C153E9">
        <w:rPr>
          <w:rFonts w:ascii="Kaiti TC" w:eastAsia="Kaiti TC" w:hAnsi="Kaiti TC" w:hint="eastAsia"/>
          <w:color w:val="000000" w:themeColor="text1"/>
        </w:rPr>
        <w:t>的抗凝血劑</w:t>
      </w:r>
      <w:r w:rsidRPr="00C153E9">
        <w:rPr>
          <w:rFonts w:ascii="Kaiti TC" w:eastAsia="Kaiti TC" w:hAnsi="Kaiti TC"/>
          <w:color w:val="000000" w:themeColor="text1"/>
        </w:rPr>
        <w:t>Eliquis</w:t>
      </w:r>
      <w:r w:rsidR="00C153E9" w:rsidRPr="00C153E9">
        <w:rPr>
          <w:rFonts w:ascii="Kaiti TC" w:eastAsia="Kaiti TC" w:hAnsi="Kaiti TC"/>
          <w:color w:val="000000" w:themeColor="text1"/>
        </w:rPr>
        <w:t xml:space="preserve"> </w:t>
      </w:r>
      <w:r w:rsidR="00C153E9" w:rsidRPr="00C153E9">
        <w:rPr>
          <w:rFonts w:ascii="Kaiti TC" w:eastAsia="Kaiti TC" w:hAnsi="Kaiti TC" w:cs="Arial"/>
          <w:color w:val="000000" w:themeColor="text1"/>
          <w:shd w:val="clear" w:color="auto" w:fill="FFFFFF"/>
        </w:rPr>
        <w:t>(apixaban)</w:t>
      </w:r>
      <w:r w:rsidR="00C153E9" w:rsidRPr="00C153E9">
        <w:rPr>
          <w:rStyle w:val="apple-converted-space"/>
          <w:rFonts w:ascii="Kaiti TC" w:eastAsia="Kaiti TC" w:hAnsi="Kaiti TC" w:cs="Arial"/>
          <w:color w:val="000000" w:themeColor="text1"/>
          <w:shd w:val="clear" w:color="auto" w:fill="FFFFFF"/>
        </w:rPr>
        <w:t> </w:t>
      </w:r>
      <w:r w:rsidR="00B966A4" w:rsidRPr="00C153E9">
        <w:rPr>
          <w:rFonts w:ascii="Kaiti TC" w:eastAsia="Kaiti TC" w:hAnsi="Kaiti TC" w:hint="eastAsia"/>
          <w:color w:val="000000" w:themeColor="text1"/>
        </w:rPr>
        <w:t>以及</w:t>
      </w:r>
      <w:r w:rsidRPr="00C153E9">
        <w:rPr>
          <w:rFonts w:ascii="Kaiti TC" w:eastAsia="Kaiti TC" w:hAnsi="Kaiti TC"/>
          <w:color w:val="000000" w:themeColor="text1"/>
        </w:rPr>
        <w:t>BMS</w:t>
      </w:r>
      <w:r w:rsidR="00A31B9C" w:rsidRPr="00C153E9">
        <w:rPr>
          <w:rFonts w:ascii="Kaiti TC" w:eastAsia="Kaiti TC" w:hAnsi="Kaiti TC" w:hint="eastAsia"/>
          <w:color w:val="000000" w:themeColor="text1"/>
        </w:rPr>
        <w:t>自己</w:t>
      </w:r>
      <w:r w:rsidRPr="00C153E9">
        <w:rPr>
          <w:rFonts w:ascii="Kaiti TC" w:eastAsia="Kaiti TC" w:hAnsi="Kaiti TC" w:hint="eastAsia"/>
          <w:color w:val="000000" w:themeColor="text1"/>
        </w:rPr>
        <w:t>的</w:t>
      </w:r>
      <w:proofErr w:type="spellStart"/>
      <w:r w:rsidRPr="00C153E9">
        <w:rPr>
          <w:rFonts w:ascii="Kaiti TC" w:eastAsia="Kaiti TC" w:hAnsi="Kaiti TC"/>
          <w:color w:val="000000" w:themeColor="text1"/>
        </w:rPr>
        <w:t>Opdivo</w:t>
      </w:r>
      <w:proofErr w:type="spellEnd"/>
      <w:r w:rsidR="00C153E9">
        <w:rPr>
          <w:rFonts w:ascii="Kaiti TC" w:eastAsia="Kaiti TC" w:hAnsi="Kaiti TC"/>
          <w:color w:val="000000" w:themeColor="text1"/>
        </w:rPr>
        <w:t xml:space="preserve"> </w:t>
      </w:r>
      <w:r w:rsidR="00C153E9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r w:rsidR="00C153E9" w:rsidRPr="00C153E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n</w:t>
      </w:r>
      <w:r w:rsidR="00C153E9" w:rsidRPr="00C153E9">
        <w:rPr>
          <w:rFonts w:ascii="Kaiti TC" w:eastAsia="Kaiti TC" w:hAnsi="Kaiti TC" w:cs="Arial"/>
          <w:color w:val="000000" w:themeColor="text1"/>
          <w:shd w:val="clear" w:color="auto" w:fill="FFFFFF"/>
        </w:rPr>
        <w:t>ivolumab</w:t>
      </w:r>
      <w:r w:rsidR="00C153E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)</w:t>
      </w:r>
      <w:r w:rsidR="00A31B9C" w:rsidRPr="00C153E9">
        <w:rPr>
          <w:rFonts w:ascii="Kaiti TC" w:eastAsia="Kaiti TC" w:hAnsi="Kaiti TC"/>
          <w:color w:val="000000" w:themeColor="text1"/>
        </w:rPr>
        <w:t>。</w:t>
      </w:r>
      <w:r w:rsidR="005F72C4" w:rsidRPr="00C153E9">
        <w:rPr>
          <w:rFonts w:ascii="Kaiti TC" w:eastAsia="Kaiti TC" w:hAnsi="Kaiti TC"/>
          <w:color w:val="000000" w:themeColor="text1"/>
        </w:rPr>
        <w:t>AbbVie</w:t>
      </w:r>
      <w:r w:rsidR="005F72C4" w:rsidRPr="00C153E9">
        <w:rPr>
          <w:rFonts w:ascii="Kaiti TC" w:eastAsia="Kaiti TC" w:hAnsi="Kaiti TC" w:hint="eastAsia"/>
          <w:color w:val="000000" w:themeColor="text1"/>
        </w:rPr>
        <w:t>和</w:t>
      </w:r>
      <w:r w:rsidR="005F72C4" w:rsidRPr="00C153E9">
        <w:rPr>
          <w:rFonts w:ascii="Kaiti TC" w:eastAsia="Kaiti TC" w:hAnsi="Kaiti TC"/>
          <w:color w:val="000000" w:themeColor="text1"/>
        </w:rPr>
        <w:t>Johnson &amp; Johnson</w:t>
      </w:r>
      <w:r w:rsidR="005F72C4" w:rsidRPr="00C153E9">
        <w:rPr>
          <w:rFonts w:ascii="Kaiti TC" w:eastAsia="Kaiti TC" w:hAnsi="Kaiti TC" w:hint="eastAsia"/>
          <w:color w:val="000000" w:themeColor="text1"/>
        </w:rPr>
        <w:t>的血癌治療藥</w:t>
      </w:r>
      <w:r w:rsidR="005F72C4" w:rsidRPr="00C153E9">
        <w:rPr>
          <w:rFonts w:ascii="Kaiti TC" w:eastAsia="Kaiti TC" w:hAnsi="Kaiti TC"/>
          <w:color w:val="000000" w:themeColor="text1"/>
        </w:rPr>
        <w:t>Imbruvica</w:t>
      </w:r>
      <w:r w:rsidR="00B966A4" w:rsidRPr="00C153E9">
        <w:rPr>
          <w:rFonts w:ascii="Kaiti TC" w:eastAsia="Kaiti TC" w:hAnsi="Kaiti TC"/>
          <w:color w:val="000000" w:themeColor="text1"/>
        </w:rPr>
        <w:t xml:space="preserve"> (</w:t>
      </w:r>
      <w:r w:rsidR="00B966A4" w:rsidRPr="00C153E9">
        <w:rPr>
          <w:rFonts w:ascii="Kaiti TC" w:eastAsia="Kaiti TC" w:hAnsi="Kaiti TC" w:cs="Arial"/>
          <w:color w:val="000000" w:themeColor="text1"/>
          <w:shd w:val="clear" w:color="auto" w:fill="FFFFFF"/>
        </w:rPr>
        <w:t>ibrutinib)</w:t>
      </w:r>
      <w:r w:rsidR="005F72C4" w:rsidRPr="00C153E9">
        <w:rPr>
          <w:rFonts w:ascii="Kaiti TC" w:eastAsia="Kaiti TC" w:hAnsi="Kaiti TC" w:hint="eastAsia"/>
          <w:color w:val="000000" w:themeColor="text1"/>
        </w:rPr>
        <w:t>擠身前五名</w:t>
      </w:r>
      <w:r w:rsidR="005F72C4" w:rsidRPr="00C153E9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E9FCDBD" w14:textId="30E78E7C" w:rsidR="000A291A" w:rsidRDefault="006D793A" w:rsidP="00471E0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D793A">
        <w:rPr>
          <w:rFonts w:ascii="Kaiti TC" w:eastAsia="Kaiti TC" w:hAnsi="Kaiti TC"/>
          <w:color w:val="000000" w:themeColor="text1"/>
        </w:rPr>
        <w:t>該公司預測</w:t>
      </w:r>
      <w:r w:rsidRPr="006D793A">
        <w:rPr>
          <w:rFonts w:ascii="Kaiti TC" w:eastAsia="Kaiti TC" w:hAnsi="Kaiti TC" w:cs="PingFang TC" w:hint="eastAsia"/>
          <w:color w:val="000000" w:themeColor="text1"/>
        </w:rPr>
        <w:t>，</w:t>
      </w:r>
      <w:r w:rsidRPr="006D793A">
        <w:rPr>
          <w:rFonts w:ascii="Kaiti TC" w:eastAsia="Kaiti TC" w:hAnsi="Kaiti TC" w:cs="Arial"/>
          <w:color w:val="000000" w:themeColor="text1"/>
        </w:rPr>
        <w:t>到2024年，</w:t>
      </w:r>
      <w:r w:rsidRPr="006D793A">
        <w:rPr>
          <w:rFonts w:ascii="Kaiti TC" w:eastAsia="Kaiti TC" w:hAnsi="Kaiti TC"/>
          <w:color w:val="000000" w:themeColor="text1"/>
        </w:rPr>
        <w:t>Eliquis的全球銷售額將達到</w:t>
      </w:r>
      <w:r w:rsidRPr="006D793A">
        <w:rPr>
          <w:rFonts w:ascii="Kaiti TC" w:eastAsia="Kaiti TC" w:hAnsi="Kaiti TC" w:hint="eastAsia"/>
          <w:color w:val="000000" w:themeColor="text1"/>
        </w:rPr>
        <w:t>1</w:t>
      </w:r>
      <w:r w:rsidRPr="006D793A">
        <w:rPr>
          <w:rFonts w:ascii="Kaiti TC" w:eastAsia="Kaiti TC" w:hAnsi="Kaiti TC"/>
          <w:color w:val="000000" w:themeColor="text1"/>
        </w:rPr>
        <w:t>20</w:t>
      </w:r>
      <w:r w:rsidRPr="006D793A">
        <w:rPr>
          <w:rFonts w:ascii="Kaiti TC" w:eastAsia="Kaiti TC" w:hAnsi="Kaiti TC" w:hint="eastAsia"/>
          <w:color w:val="000000" w:themeColor="text1"/>
        </w:rPr>
        <w:t>億美元</w:t>
      </w:r>
      <w:r w:rsidR="00756C83">
        <w:rPr>
          <w:rFonts w:ascii="Kaiti TC" w:eastAsia="Kaiti TC" w:hAnsi="Kaiti TC" w:hint="eastAsia"/>
          <w:color w:val="000000" w:themeColor="text1"/>
        </w:rPr>
        <w:t>(</w:t>
      </w:r>
      <w:r w:rsidR="00756C83">
        <w:rPr>
          <w:rFonts w:ascii="Kaiti TC" w:eastAsia="Kaiti TC" w:hAnsi="Kaiti TC"/>
          <w:color w:val="000000" w:themeColor="text1"/>
        </w:rPr>
        <w:t>2018</w:t>
      </w:r>
      <w:r w:rsidR="00756C83">
        <w:rPr>
          <w:rFonts w:ascii="Kaiti TC" w:eastAsia="Kaiti TC" w:hAnsi="Kaiti TC" w:hint="eastAsia"/>
          <w:color w:val="000000" w:themeColor="text1"/>
        </w:rPr>
        <w:t>年的銷售額是</w:t>
      </w:r>
      <w:r w:rsidR="00756C83">
        <w:rPr>
          <w:rFonts w:ascii="Kaiti TC" w:eastAsia="Kaiti TC" w:hAnsi="Kaiti TC"/>
          <w:color w:val="000000" w:themeColor="text1"/>
        </w:rPr>
        <w:t>64.38</w:t>
      </w:r>
      <w:r w:rsidR="00756C83">
        <w:rPr>
          <w:rFonts w:ascii="Kaiti TC" w:eastAsia="Kaiti TC" w:hAnsi="Kaiti TC" w:hint="eastAsia"/>
          <w:color w:val="000000" w:themeColor="text1"/>
        </w:rPr>
        <w:t>億美元</w:t>
      </w:r>
      <w:r w:rsidR="00756C83" w:rsidRPr="00756EFB">
        <w:rPr>
          <w:rFonts w:ascii="Kaiti TC" w:eastAsia="Kaiti TC" w:hAnsi="Kaiti TC"/>
          <w:color w:val="000000" w:themeColor="text1"/>
        </w:rPr>
        <w:t>，</w:t>
      </w:r>
      <w:r w:rsidR="00756C83">
        <w:rPr>
          <w:rFonts w:ascii="Kaiti TC" w:eastAsia="Kaiti TC" w:hAnsi="Kaiti TC" w:hint="eastAsia"/>
          <w:color w:val="000000" w:themeColor="text1"/>
        </w:rPr>
        <w:t>平均成長率1</w:t>
      </w:r>
      <w:r w:rsidR="00756C83">
        <w:rPr>
          <w:rFonts w:ascii="Kaiti TC" w:eastAsia="Kaiti TC" w:hAnsi="Kaiti TC"/>
          <w:color w:val="000000" w:themeColor="text1"/>
        </w:rPr>
        <w:t>1.0%</w:t>
      </w:r>
      <w:r w:rsidR="00756C83">
        <w:rPr>
          <w:rFonts w:ascii="Kaiti TC" w:eastAsia="Kaiti TC" w:hAnsi="Kaiti TC" w:hint="eastAsia"/>
          <w:color w:val="000000" w:themeColor="text1"/>
        </w:rPr>
        <w:t>)</w:t>
      </w:r>
      <w:r w:rsidRPr="006D793A">
        <w:rPr>
          <w:rFonts w:ascii="Kaiti TC" w:eastAsia="Kaiti TC" w:hAnsi="Kaiti TC" w:cs="PingFang TC" w:hint="eastAsia"/>
          <w:color w:val="000000" w:themeColor="text1"/>
        </w:rPr>
        <w:t>，緊跟其後的是</w:t>
      </w:r>
      <w:proofErr w:type="spellStart"/>
      <w:r w:rsidRPr="006D793A">
        <w:rPr>
          <w:rFonts w:ascii="Kaiti TC" w:eastAsia="Kaiti TC" w:hAnsi="Kaiti TC"/>
          <w:color w:val="000000" w:themeColor="text1"/>
        </w:rPr>
        <w:t>Opdivo</w:t>
      </w:r>
      <w:proofErr w:type="spellEnd"/>
      <w:r w:rsidRPr="006D793A">
        <w:rPr>
          <w:rFonts w:ascii="Kaiti TC" w:eastAsia="Kaiti TC" w:hAnsi="Kaiti TC" w:hint="eastAsia"/>
          <w:color w:val="000000" w:themeColor="text1"/>
        </w:rPr>
        <w:t>的</w:t>
      </w:r>
      <w:r w:rsidRPr="006D793A">
        <w:rPr>
          <w:rFonts w:ascii="Kaiti TC" w:eastAsia="Kaiti TC" w:hAnsi="Kaiti TC"/>
          <w:color w:val="000000" w:themeColor="text1"/>
        </w:rPr>
        <w:t>113</w:t>
      </w:r>
      <w:r w:rsidRPr="006D793A">
        <w:rPr>
          <w:rFonts w:ascii="Kaiti TC" w:eastAsia="Kaiti TC" w:hAnsi="Kaiti TC" w:hint="eastAsia"/>
          <w:color w:val="000000" w:themeColor="text1"/>
        </w:rPr>
        <w:t>億美元和</w:t>
      </w:r>
      <w:r w:rsidRPr="006D793A">
        <w:rPr>
          <w:rFonts w:ascii="Kaiti TC" w:eastAsia="Kaiti TC" w:hAnsi="Kaiti TC"/>
          <w:color w:val="000000" w:themeColor="text1"/>
        </w:rPr>
        <w:t>Imbruvica</w:t>
      </w:r>
      <w:r w:rsidRPr="006D793A">
        <w:rPr>
          <w:rFonts w:ascii="Kaiti TC" w:eastAsia="Kaiti TC" w:hAnsi="Kaiti TC" w:hint="eastAsia"/>
          <w:color w:val="000000" w:themeColor="text1"/>
        </w:rPr>
        <w:t>的</w:t>
      </w:r>
      <w:r w:rsidRPr="006D793A">
        <w:rPr>
          <w:rFonts w:ascii="Kaiti TC" w:eastAsia="Kaiti TC" w:hAnsi="Kaiti TC"/>
          <w:color w:val="000000" w:themeColor="text1"/>
        </w:rPr>
        <w:t>95</w:t>
      </w:r>
      <w:r w:rsidRPr="006D793A">
        <w:rPr>
          <w:rFonts w:ascii="Kaiti TC" w:eastAsia="Kaiti TC" w:hAnsi="Kaiti TC" w:hint="eastAsia"/>
          <w:color w:val="000000" w:themeColor="text1"/>
        </w:rPr>
        <w:t>億美元</w:t>
      </w:r>
      <w:r w:rsidR="00406054">
        <w:rPr>
          <w:rFonts w:ascii="Kaiti TC" w:eastAsia="Kaiti TC" w:hAnsi="Kaiti TC" w:hint="eastAsia"/>
          <w:color w:val="000000" w:themeColor="text1"/>
        </w:rPr>
        <w:t xml:space="preserve"> (年平均成長率</w:t>
      </w:r>
      <w:r w:rsidR="00406054">
        <w:rPr>
          <w:rFonts w:ascii="Kaiti TC" w:eastAsia="Kaiti TC" w:hAnsi="Kaiti TC"/>
          <w:color w:val="000000" w:themeColor="text1"/>
        </w:rPr>
        <w:t>13.5%</w:t>
      </w:r>
      <w:r w:rsidR="00406054">
        <w:rPr>
          <w:rFonts w:ascii="Kaiti TC" w:eastAsia="Kaiti TC" w:hAnsi="Kaiti TC" w:hint="eastAsia"/>
          <w:color w:val="000000" w:themeColor="text1"/>
        </w:rPr>
        <w:t>)</w:t>
      </w:r>
      <w:r w:rsidR="00406054" w:rsidRPr="006D793A">
        <w:rPr>
          <w:rFonts w:ascii="Kaiti TC" w:eastAsia="Kaiti TC" w:hAnsi="Kaiti TC"/>
          <w:color w:val="000000" w:themeColor="text1"/>
        </w:rPr>
        <w:t>。</w:t>
      </w:r>
      <w:r w:rsidR="003B5CAD">
        <w:rPr>
          <w:rFonts w:ascii="Kaiti TC" w:eastAsia="Kaiti TC" w:hAnsi="Kaiti TC" w:hint="eastAsia"/>
          <w:color w:val="000000" w:themeColor="text1"/>
        </w:rPr>
        <w:t>和</w:t>
      </w:r>
      <w:r w:rsidR="003B5CAD">
        <w:rPr>
          <w:rFonts w:ascii="Kaiti TC" w:eastAsia="Kaiti TC" w:hAnsi="Kaiti TC"/>
          <w:color w:val="000000" w:themeColor="text1"/>
        </w:rPr>
        <w:t>Keytruda</w:t>
      </w:r>
      <w:r w:rsidR="003B5CAD">
        <w:rPr>
          <w:rFonts w:ascii="Kaiti TC" w:eastAsia="Kaiti TC" w:hAnsi="Kaiti TC" w:hint="eastAsia"/>
          <w:color w:val="000000" w:themeColor="text1"/>
        </w:rPr>
        <w:t>同樣是免疫檢查點抑制劑的</w:t>
      </w:r>
      <w:proofErr w:type="spellStart"/>
      <w:r w:rsidR="003B5CAD">
        <w:rPr>
          <w:rFonts w:ascii="Kaiti TC" w:eastAsia="Kaiti TC" w:hAnsi="Kaiti TC"/>
          <w:color w:val="000000" w:themeColor="text1"/>
        </w:rPr>
        <w:t>Opdivo</w:t>
      </w:r>
      <w:proofErr w:type="spellEnd"/>
      <w:r w:rsidR="003B5CAD">
        <w:rPr>
          <w:rFonts w:ascii="Kaiti TC" w:eastAsia="Kaiti TC" w:hAnsi="Kaiti TC" w:hint="eastAsia"/>
          <w:color w:val="000000" w:themeColor="text1"/>
        </w:rPr>
        <w:t>在</w:t>
      </w:r>
      <w:r w:rsidR="003B5CAD">
        <w:rPr>
          <w:rFonts w:ascii="Kaiti TC" w:eastAsia="Kaiti TC" w:hAnsi="Kaiti TC"/>
          <w:color w:val="000000" w:themeColor="text1"/>
        </w:rPr>
        <w:t>2018</w:t>
      </w:r>
      <w:r w:rsidR="003B5CAD">
        <w:rPr>
          <w:rFonts w:ascii="Kaiti TC" w:eastAsia="Kaiti TC" w:hAnsi="Kaiti TC" w:hint="eastAsia"/>
          <w:color w:val="000000" w:themeColor="text1"/>
        </w:rPr>
        <w:t>年的銷售額是</w:t>
      </w:r>
      <w:r w:rsidR="00C153E9">
        <w:rPr>
          <w:rFonts w:ascii="Kaiti TC" w:eastAsia="Kaiti TC" w:hAnsi="Kaiti TC"/>
          <w:color w:val="000000" w:themeColor="text1"/>
        </w:rPr>
        <w:t>75.74</w:t>
      </w:r>
      <w:r w:rsidR="003B5CAD">
        <w:rPr>
          <w:rFonts w:ascii="Kaiti TC" w:eastAsia="Kaiti TC" w:hAnsi="Kaiti TC" w:hint="eastAsia"/>
          <w:color w:val="000000" w:themeColor="text1"/>
        </w:rPr>
        <w:t>億美元</w:t>
      </w:r>
      <w:r w:rsidR="003B5CAD" w:rsidRPr="00D33F39">
        <w:rPr>
          <w:rFonts w:ascii="Kaiti TC" w:eastAsia="Kaiti TC" w:hAnsi="Kaiti TC"/>
          <w:color w:val="000000" w:themeColor="text1"/>
        </w:rPr>
        <w:t>，</w:t>
      </w:r>
      <w:r w:rsidR="003B5CAD">
        <w:rPr>
          <w:rFonts w:ascii="Kaiti TC" w:eastAsia="Kaiti TC" w:hAnsi="Kaiti TC" w:hint="eastAsia"/>
          <w:color w:val="000000" w:themeColor="text1"/>
        </w:rPr>
        <w:t>到</w:t>
      </w:r>
      <w:r w:rsidR="003B5CAD">
        <w:rPr>
          <w:rFonts w:ascii="Kaiti TC" w:eastAsia="Kaiti TC" w:hAnsi="Kaiti TC"/>
          <w:color w:val="000000" w:themeColor="text1"/>
        </w:rPr>
        <w:t>2024</w:t>
      </w:r>
      <w:r w:rsidR="003B5CAD">
        <w:rPr>
          <w:rFonts w:ascii="Kaiti TC" w:eastAsia="Kaiti TC" w:hAnsi="Kaiti TC" w:hint="eastAsia"/>
          <w:color w:val="000000" w:themeColor="text1"/>
        </w:rPr>
        <w:t>年的年平均成長率達</w:t>
      </w:r>
      <w:r w:rsidR="00C153E9">
        <w:rPr>
          <w:rFonts w:ascii="Kaiti TC" w:eastAsia="Kaiti TC" w:hAnsi="Kaiti TC"/>
          <w:color w:val="000000" w:themeColor="text1"/>
        </w:rPr>
        <w:t>6.9</w:t>
      </w:r>
      <w:r w:rsidR="003B5CAD">
        <w:rPr>
          <w:rFonts w:ascii="Kaiti TC" w:eastAsia="Kaiti TC" w:hAnsi="Kaiti TC"/>
          <w:color w:val="000000" w:themeColor="text1"/>
        </w:rPr>
        <w:t>%</w:t>
      </w:r>
      <w:r w:rsidR="003B5CAD" w:rsidRPr="001F71B5">
        <w:rPr>
          <w:rFonts w:ascii="Kaiti TC" w:eastAsia="Kaiti TC" w:hAnsi="Kaiti TC"/>
          <w:color w:val="000000" w:themeColor="text1"/>
        </w:rPr>
        <w:t>。</w:t>
      </w:r>
    </w:p>
    <w:p w14:paraId="241425A1" w14:textId="36B06408" w:rsidR="00090BF0" w:rsidRDefault="000A291A" w:rsidP="005B2166">
      <w:pPr>
        <w:spacing w:beforeLines="50" w:before="180" w:line="0" w:lineRule="atLeast"/>
        <w:ind w:firstLineChars="100" w:firstLine="240"/>
        <w:jc w:val="both"/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</w:pPr>
      <w:r w:rsidRPr="00834DE4">
        <w:rPr>
          <w:rFonts w:ascii="Kaiti TC" w:eastAsia="Kaiti TC" w:hAnsi="Kaiti TC"/>
          <w:color w:val="000000" w:themeColor="text1"/>
        </w:rPr>
        <w:t>分析師預測，Pfizer</w:t>
      </w:r>
      <w:r w:rsidRPr="00834DE4">
        <w:rPr>
          <w:rFonts w:ascii="Kaiti TC" w:eastAsia="Kaiti TC" w:hAnsi="Kaiti TC" w:hint="eastAsia"/>
          <w:color w:val="000000" w:themeColor="text1"/>
        </w:rPr>
        <w:t>的乳癌藥物</w:t>
      </w:r>
      <w:proofErr w:type="spellStart"/>
      <w:r w:rsidRPr="00834DE4">
        <w:rPr>
          <w:rFonts w:ascii="Kaiti TC" w:eastAsia="Kaiti TC" w:hAnsi="Kaiti TC"/>
          <w:color w:val="000000" w:themeColor="text1"/>
        </w:rPr>
        <w:t>Ibrance</w:t>
      </w:r>
      <w:proofErr w:type="spellEnd"/>
      <w:r w:rsidR="00834DE4" w:rsidRPr="00834DE4">
        <w:rPr>
          <w:rFonts w:ascii="Kaiti TC" w:eastAsia="Kaiti TC" w:hAnsi="Kaiti TC"/>
          <w:color w:val="000000" w:themeColor="text1"/>
        </w:rPr>
        <w:t xml:space="preserve"> </w:t>
      </w:r>
      <w:r w:rsidR="00834DE4" w:rsidRPr="00834DE4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proofErr w:type="spellStart"/>
      <w:r w:rsidR="00834DE4" w:rsidRPr="00834DE4">
        <w:rPr>
          <w:rFonts w:ascii="Kaiti TC" w:eastAsia="Kaiti TC" w:hAnsi="Kaiti TC" w:cs="Arial"/>
          <w:color w:val="000000" w:themeColor="text1"/>
          <w:shd w:val="clear" w:color="auto" w:fill="FFFFFF"/>
        </w:rPr>
        <w:t>palbociclib</w:t>
      </w:r>
      <w:proofErr w:type="spellEnd"/>
      <w:r w:rsidR="00834DE4" w:rsidRPr="00834DE4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Pr="00834DE4">
        <w:rPr>
          <w:rFonts w:ascii="Kaiti TC" w:eastAsia="Kaiti TC" w:hAnsi="Kaiti TC" w:hint="eastAsia"/>
          <w:color w:val="000000" w:themeColor="text1"/>
        </w:rPr>
        <w:t>將以</w:t>
      </w:r>
      <w:r w:rsidRPr="00834DE4">
        <w:rPr>
          <w:rFonts w:ascii="Kaiti TC" w:eastAsia="Kaiti TC" w:hAnsi="Kaiti TC"/>
          <w:color w:val="000000" w:themeColor="text1"/>
        </w:rPr>
        <w:t>91億美元位居第六，而Celgene的</w:t>
      </w:r>
      <w:proofErr w:type="spellStart"/>
      <w:r w:rsidRPr="00834DE4">
        <w:rPr>
          <w:rFonts w:ascii="Kaiti TC" w:eastAsia="Kaiti TC" w:hAnsi="Kaiti TC"/>
          <w:color w:val="000000" w:themeColor="text1"/>
        </w:rPr>
        <w:t>Revlimid</w:t>
      </w:r>
      <w:proofErr w:type="spellEnd"/>
      <w:r w:rsidR="00834DE4">
        <w:rPr>
          <w:rFonts w:ascii="Kaiti TC" w:eastAsia="Kaiti TC" w:hAnsi="Kaiti TC"/>
          <w:color w:val="000000" w:themeColor="text1"/>
        </w:rPr>
        <w:t xml:space="preserve"> </w:t>
      </w:r>
      <w:r w:rsidR="00834DE4" w:rsidRPr="00834DE4">
        <w:rPr>
          <w:rFonts w:ascii="Kaiti TC" w:eastAsia="Kaiti TC" w:hAnsi="Kaiti TC" w:cs="Arial"/>
          <w:color w:val="000000" w:themeColor="text1"/>
          <w:shd w:val="clear" w:color="auto" w:fill="FFFFFF"/>
        </w:rPr>
        <w:t>(lenalidomide</w:t>
      </w:r>
      <w:r w:rsidR="00834DE4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)</w:t>
      </w:r>
      <w:r w:rsidR="00471E0A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- </w:t>
      </w:r>
      <w:r w:rsidRPr="00834DE4">
        <w:rPr>
          <w:rFonts w:ascii="Kaiti TC" w:eastAsia="Kaiti TC" w:hAnsi="Kaiti TC"/>
          <w:color w:val="000000" w:themeColor="text1"/>
        </w:rPr>
        <w:t>BMS</w:t>
      </w:r>
      <w:r w:rsidRPr="00834DE4">
        <w:rPr>
          <w:rFonts w:ascii="Kaiti TC" w:eastAsia="Kaiti TC" w:hAnsi="Kaiti TC" w:hint="eastAsia"/>
          <w:color w:val="000000" w:themeColor="text1"/>
        </w:rPr>
        <w:t>以</w:t>
      </w:r>
      <w:r w:rsidRPr="00834DE4">
        <w:rPr>
          <w:rFonts w:ascii="Kaiti TC" w:eastAsia="Kaiti TC" w:hAnsi="Kaiti TC"/>
          <w:color w:val="000000" w:themeColor="text1"/>
        </w:rPr>
        <w:t>740億美元收購的核心</w:t>
      </w:r>
      <w:r w:rsidR="00471E0A">
        <w:rPr>
          <w:rFonts w:ascii="Kaiti TC" w:eastAsia="Kaiti TC" w:hAnsi="Kaiti TC" w:hint="eastAsia"/>
          <w:color w:val="000000" w:themeColor="text1"/>
        </w:rPr>
        <w:t xml:space="preserve"> </w:t>
      </w:r>
      <w:r w:rsidR="00471E0A">
        <w:rPr>
          <w:rFonts w:ascii="Kaiti TC" w:eastAsia="Kaiti TC" w:hAnsi="Kaiti TC"/>
          <w:color w:val="000000" w:themeColor="text1"/>
        </w:rPr>
        <w:t xml:space="preserve">- </w:t>
      </w:r>
      <w:r w:rsidRPr="00834DE4">
        <w:rPr>
          <w:rFonts w:ascii="Kaiti TC" w:eastAsia="Kaiti TC" w:hAnsi="Kaiti TC" w:hint="eastAsia"/>
          <w:color w:val="000000" w:themeColor="text1"/>
        </w:rPr>
        <w:t>將創造</w:t>
      </w:r>
      <w:r w:rsidRPr="00834DE4">
        <w:rPr>
          <w:rFonts w:ascii="Kaiti TC" w:eastAsia="Kaiti TC" w:hAnsi="Kaiti TC"/>
          <w:color w:val="000000" w:themeColor="text1"/>
        </w:rPr>
        <w:t>80</w:t>
      </w:r>
      <w:r w:rsidRPr="00834DE4">
        <w:rPr>
          <w:rFonts w:ascii="Kaiti TC" w:eastAsia="Kaiti TC" w:hAnsi="Kaiti TC" w:hint="eastAsia"/>
          <w:color w:val="000000" w:themeColor="text1"/>
        </w:rPr>
        <w:t>億美元的營收</w:t>
      </w:r>
      <w:r w:rsidRPr="00834DE4">
        <w:rPr>
          <w:rFonts w:ascii="Kaiti TC" w:eastAsia="Kaiti TC" w:hAnsi="Kaiti TC"/>
          <w:color w:val="000000" w:themeColor="text1"/>
        </w:rPr>
        <w:t>。這將使BMS</w:t>
      </w:r>
      <w:r w:rsidRPr="00834DE4">
        <w:rPr>
          <w:rFonts w:ascii="Kaiti TC" w:eastAsia="Kaiti TC" w:hAnsi="Kaiti TC" w:hint="eastAsia"/>
          <w:color w:val="000000" w:themeColor="text1"/>
        </w:rPr>
        <w:t>有三種藥物進入前</w:t>
      </w:r>
      <w:r w:rsidRPr="00834DE4">
        <w:rPr>
          <w:rFonts w:ascii="Kaiti TC" w:eastAsia="Kaiti TC" w:hAnsi="Kaiti TC"/>
          <w:color w:val="000000" w:themeColor="text1"/>
        </w:rPr>
        <w:t>7</w:t>
      </w:r>
      <w:r w:rsidRPr="00834DE4">
        <w:rPr>
          <w:rFonts w:ascii="Kaiti TC" w:eastAsia="Kaiti TC" w:hAnsi="Kaiti TC" w:hint="eastAsia"/>
          <w:color w:val="000000" w:themeColor="text1"/>
        </w:rPr>
        <w:t>名</w:t>
      </w:r>
      <w:r w:rsidRPr="00834DE4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。</w:t>
      </w:r>
    </w:p>
    <w:p w14:paraId="47CEA753" w14:textId="12C93D01" w:rsidR="005A3C7E" w:rsidRDefault="005A3C7E" w:rsidP="005B216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5A3C7E">
        <w:rPr>
          <w:rFonts w:ascii="Kaiti TC" w:eastAsia="Kaiti TC" w:hAnsi="Kaiti TC" w:cs="Arial"/>
          <w:color w:val="000000" w:themeColor="text1"/>
        </w:rPr>
        <w:lastRenderedPageBreak/>
        <w:t>在前10名中剩下的</w:t>
      </w:r>
      <w:r w:rsidRPr="005A3C7E">
        <w:rPr>
          <w:rFonts w:ascii="Kaiti TC" w:eastAsia="Kaiti TC" w:hAnsi="Kaiti TC" w:cs="Arial" w:hint="eastAsia"/>
          <w:color w:val="000000" w:themeColor="text1"/>
        </w:rPr>
        <w:t>三個</w:t>
      </w:r>
      <w:r w:rsidR="005B2166">
        <w:rPr>
          <w:rFonts w:ascii="Kaiti TC" w:eastAsia="Kaiti TC" w:hAnsi="Kaiti TC" w:cs="Arial" w:hint="eastAsia"/>
          <w:color w:val="000000" w:themeColor="text1"/>
        </w:rPr>
        <w:t>是</w:t>
      </w:r>
      <w:r w:rsidRPr="005A3C7E">
        <w:rPr>
          <w:rFonts w:ascii="Kaiti TC" w:eastAsia="Kaiti TC" w:hAnsi="Kaiti TC" w:cs="Arial"/>
          <w:color w:val="000000" w:themeColor="text1"/>
        </w:rPr>
        <w:t>，</w:t>
      </w:r>
      <w:r w:rsidRPr="005A3C7E">
        <w:rPr>
          <w:rFonts w:ascii="Kaiti TC" w:eastAsia="Kaiti TC" w:hAnsi="Kaiti TC" w:hint="eastAsia"/>
          <w:color w:val="000000" w:themeColor="text1"/>
        </w:rPr>
        <w:t>J</w:t>
      </w:r>
      <w:r w:rsidRPr="005A3C7E">
        <w:rPr>
          <w:rFonts w:ascii="Kaiti TC" w:eastAsia="Kaiti TC" w:hAnsi="Kaiti TC"/>
          <w:color w:val="000000" w:themeColor="text1"/>
        </w:rPr>
        <w:t>&amp;J</w:t>
      </w:r>
      <w:r w:rsidRPr="005A3C7E">
        <w:rPr>
          <w:rFonts w:ascii="Kaiti TC" w:eastAsia="Kaiti TC" w:hAnsi="Kaiti TC" w:hint="eastAsia"/>
          <w:color w:val="000000" w:themeColor="text1"/>
        </w:rPr>
        <w:t>的免疫製劑</w:t>
      </w:r>
      <w:proofErr w:type="spellStart"/>
      <w:r w:rsidRPr="005A3C7E">
        <w:rPr>
          <w:rFonts w:ascii="Kaiti TC" w:eastAsia="Kaiti TC" w:hAnsi="Kaiti TC"/>
          <w:color w:val="000000" w:themeColor="text1"/>
        </w:rPr>
        <w:t>Stelara</w:t>
      </w:r>
      <w:proofErr w:type="spellEnd"/>
      <w:r w:rsidR="005B2166">
        <w:rPr>
          <w:rFonts w:ascii="Kaiti TC" w:eastAsia="Kaiti TC" w:hAnsi="Kaiti TC" w:hint="eastAsia"/>
          <w:color w:val="000000" w:themeColor="text1"/>
        </w:rPr>
        <w:t xml:space="preserve"> </w:t>
      </w:r>
      <w:r w:rsidR="005B2166">
        <w:rPr>
          <w:rFonts w:ascii="Kaiti TC" w:eastAsia="Kaiti TC" w:hAnsi="Kaiti TC"/>
          <w:color w:val="000000" w:themeColor="text1"/>
        </w:rPr>
        <w:t>(</w:t>
      </w:r>
      <w:proofErr w:type="spellStart"/>
      <w:r w:rsidRPr="005A3C7E">
        <w:rPr>
          <w:rFonts w:ascii="Kaiti TC" w:eastAsia="Kaiti TC" w:hAnsi="Kaiti TC" w:cs="Arial" w:hint="eastAsia"/>
          <w:color w:val="000000" w:themeColor="text1"/>
        </w:rPr>
        <w:t>u</w:t>
      </w:r>
      <w:r w:rsidRPr="005A3C7E">
        <w:rPr>
          <w:rFonts w:ascii="Kaiti TC" w:eastAsia="Kaiti TC" w:hAnsi="Kaiti TC" w:cs="Arial"/>
          <w:color w:val="000000" w:themeColor="text1"/>
        </w:rPr>
        <w:t>stekinumab</w:t>
      </w:r>
      <w:proofErr w:type="spellEnd"/>
      <w:r w:rsidR="005B2166">
        <w:rPr>
          <w:rFonts w:ascii="Kaiti TC" w:eastAsia="Kaiti TC" w:hAnsi="Kaiti TC" w:cs="Arial"/>
          <w:color w:val="000000" w:themeColor="text1"/>
        </w:rPr>
        <w:t>）</w:t>
      </w:r>
      <w:r w:rsidRPr="005A3C7E">
        <w:rPr>
          <w:rFonts w:ascii="Kaiti TC" w:eastAsia="Kaiti TC" w:hAnsi="Kaiti TC" w:hint="eastAsia"/>
          <w:color w:val="000000" w:themeColor="text1"/>
        </w:rPr>
        <w:t>以</w:t>
      </w:r>
      <w:r w:rsidRPr="005A3C7E">
        <w:rPr>
          <w:rFonts w:ascii="Kaiti TC" w:eastAsia="Kaiti TC" w:hAnsi="Kaiti TC"/>
          <w:color w:val="000000" w:themeColor="text1"/>
        </w:rPr>
        <w:t>78</w:t>
      </w:r>
      <w:r w:rsidRPr="005A3C7E">
        <w:rPr>
          <w:rFonts w:ascii="Kaiti TC" w:eastAsia="Kaiti TC" w:hAnsi="Kaiti TC" w:hint="eastAsia"/>
          <w:color w:val="000000" w:themeColor="text1"/>
        </w:rPr>
        <w:t>億美元</w:t>
      </w:r>
      <w:r w:rsidRPr="005A3C7E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、</w:t>
      </w:r>
      <w:r w:rsidRPr="005A3C7E">
        <w:rPr>
          <w:rFonts w:ascii="Kaiti TC" w:eastAsia="Kaiti TC" w:hAnsi="Kaiti TC"/>
          <w:color w:val="000000" w:themeColor="text1"/>
        </w:rPr>
        <w:t>Bayer</w:t>
      </w:r>
      <w:r w:rsidRPr="005A3C7E">
        <w:rPr>
          <w:rFonts w:ascii="Kaiti TC" w:eastAsia="Kaiti TC" w:hAnsi="Kaiti TC" w:hint="eastAsia"/>
          <w:color w:val="000000" w:themeColor="text1"/>
        </w:rPr>
        <w:t>和</w:t>
      </w:r>
      <w:r w:rsidRPr="005A3C7E">
        <w:rPr>
          <w:rFonts w:ascii="Kaiti TC" w:eastAsia="Kaiti TC" w:hAnsi="Kaiti TC"/>
          <w:color w:val="000000" w:themeColor="text1"/>
        </w:rPr>
        <w:t>Regeneron</w:t>
      </w:r>
      <w:r w:rsidRPr="005A3C7E">
        <w:rPr>
          <w:rFonts w:ascii="Kaiti TC" w:eastAsia="Kaiti TC" w:hAnsi="Kaiti TC" w:hint="eastAsia"/>
          <w:color w:val="000000" w:themeColor="text1"/>
        </w:rPr>
        <w:t>的</w:t>
      </w:r>
      <w:proofErr w:type="spellStart"/>
      <w:r w:rsidRPr="005A3C7E">
        <w:rPr>
          <w:rFonts w:ascii="Kaiti TC" w:eastAsia="Kaiti TC" w:hAnsi="Kaiti TC"/>
          <w:color w:val="000000" w:themeColor="text1"/>
        </w:rPr>
        <w:t>Eylea</w:t>
      </w:r>
      <w:proofErr w:type="spellEnd"/>
      <w:r>
        <w:rPr>
          <w:rFonts w:ascii="Kaiti TC" w:eastAsia="Kaiti TC" w:hAnsi="Kaiti TC"/>
          <w:color w:val="000000" w:themeColor="text1"/>
        </w:rPr>
        <w:t xml:space="preserve"> </w:t>
      </w:r>
      <w:r w:rsidRPr="005A3C7E">
        <w:rPr>
          <w:rFonts w:ascii="Kaiti TC" w:eastAsia="Kaiti TC" w:hAnsi="Kaiti TC"/>
          <w:color w:val="000000" w:themeColor="text1"/>
        </w:rPr>
        <w:t>(</w:t>
      </w:r>
      <w:r w:rsidRPr="005A3C7E">
        <w:rPr>
          <w:rFonts w:ascii="Kaiti TC" w:eastAsia="Kaiti TC" w:hAnsi="Kaiti TC" w:cs="Arial"/>
          <w:color w:val="000000" w:themeColor="text1"/>
        </w:rPr>
        <w:t>aflibercept</w:t>
      </w:r>
      <w:r w:rsidRPr="005A3C7E">
        <w:rPr>
          <w:rFonts w:ascii="Kaiti TC" w:eastAsia="Kaiti TC" w:hAnsi="Kaiti TC" w:hint="eastAsia"/>
          <w:color w:val="000000" w:themeColor="text1"/>
        </w:rPr>
        <w:t>)以</w:t>
      </w:r>
      <w:r w:rsidRPr="005A3C7E">
        <w:rPr>
          <w:rFonts w:ascii="Kaiti TC" w:eastAsia="Kaiti TC" w:hAnsi="Kaiti TC"/>
          <w:color w:val="000000" w:themeColor="text1"/>
        </w:rPr>
        <w:t>73</w:t>
      </w:r>
      <w:r w:rsidRPr="005A3C7E">
        <w:rPr>
          <w:rFonts w:ascii="Kaiti TC" w:eastAsia="Kaiti TC" w:hAnsi="Kaiti TC" w:hint="eastAsia"/>
          <w:color w:val="000000" w:themeColor="text1"/>
        </w:rPr>
        <w:t>億美元以及</w:t>
      </w:r>
      <w:r w:rsidRPr="005A3C7E">
        <w:rPr>
          <w:rFonts w:ascii="Kaiti TC" w:eastAsia="Kaiti TC" w:hAnsi="Kaiti TC"/>
          <w:color w:val="000000" w:themeColor="text1"/>
        </w:rPr>
        <w:t>Gilead</w:t>
      </w:r>
      <w:r w:rsidRPr="005A3C7E">
        <w:rPr>
          <w:rFonts w:ascii="Kaiti TC" w:eastAsia="Kaiti TC" w:hAnsi="Kaiti TC" w:hint="eastAsia"/>
          <w:color w:val="000000" w:themeColor="text1"/>
        </w:rPr>
        <w:t>的</w:t>
      </w:r>
      <w:r w:rsidRPr="005A3C7E">
        <w:rPr>
          <w:rFonts w:ascii="Kaiti TC" w:eastAsia="Kaiti TC" w:hAnsi="Kaiti TC"/>
          <w:color w:val="000000" w:themeColor="text1"/>
        </w:rPr>
        <w:t>HIV</w:t>
      </w:r>
      <w:r w:rsidRPr="005A3C7E">
        <w:rPr>
          <w:rFonts w:ascii="Kaiti TC" w:eastAsia="Kaiti TC" w:hAnsi="Kaiti TC" w:hint="eastAsia"/>
          <w:color w:val="000000" w:themeColor="text1"/>
        </w:rPr>
        <w:t>新藥</w:t>
      </w:r>
      <w:proofErr w:type="spellStart"/>
      <w:r w:rsidRPr="005A3C7E">
        <w:rPr>
          <w:rFonts w:ascii="Kaiti TC" w:eastAsia="Kaiti TC" w:hAnsi="Kaiti TC"/>
          <w:color w:val="000000" w:themeColor="text1"/>
        </w:rPr>
        <w:t>Biktarvy</w:t>
      </w:r>
      <w:proofErr w:type="spellEnd"/>
      <w:r>
        <w:rPr>
          <w:rFonts w:ascii="Kaiti TC" w:eastAsia="Kaiti TC" w:hAnsi="Kaiti TC"/>
          <w:color w:val="000000" w:themeColor="text1"/>
        </w:rPr>
        <w:t xml:space="preserve"> </w:t>
      </w:r>
      <w:r w:rsidRPr="005A3C7E">
        <w:rPr>
          <w:rFonts w:ascii="Kaiti TC" w:eastAsia="Kaiti TC" w:hAnsi="Kaiti TC"/>
          <w:color w:val="000000" w:themeColor="text1"/>
        </w:rPr>
        <w:t>(</w:t>
      </w:r>
      <w:proofErr w:type="spellStart"/>
      <w:r w:rsidRPr="005A3C7E">
        <w:rPr>
          <w:rFonts w:ascii="Kaiti TC" w:eastAsia="Kaiti TC" w:hAnsi="Kaiti TC" w:cs="Arial"/>
          <w:color w:val="000000" w:themeColor="text1"/>
        </w:rPr>
        <w:t>bictegravir</w:t>
      </w:r>
      <w:proofErr w:type="spellEnd"/>
      <w:r>
        <w:rPr>
          <w:rFonts w:ascii="Kaiti TC" w:eastAsia="Kaiti TC" w:hAnsi="Kaiti TC" w:cs="Arial"/>
          <w:color w:val="000000" w:themeColor="text1"/>
        </w:rPr>
        <w:t xml:space="preserve"> </w:t>
      </w:r>
      <w:r w:rsidRPr="005A3C7E">
        <w:rPr>
          <w:rFonts w:ascii="Kaiti TC" w:eastAsia="Kaiti TC" w:hAnsi="Kaiti TC" w:cs="Arial"/>
          <w:color w:val="000000" w:themeColor="text1"/>
        </w:rPr>
        <w:t>/emtricitabine/tenofovir alafenamide</w:t>
      </w:r>
      <w:r w:rsidRPr="005A3C7E">
        <w:rPr>
          <w:rFonts w:ascii="Kaiti TC" w:eastAsia="Kaiti TC" w:hAnsi="Kaiti TC"/>
          <w:color w:val="000000" w:themeColor="text1"/>
        </w:rPr>
        <w:t>)</w:t>
      </w:r>
      <w:r w:rsidRPr="005A3C7E">
        <w:rPr>
          <w:rFonts w:ascii="Kaiti TC" w:eastAsia="Kaiti TC" w:hAnsi="Kaiti TC" w:hint="eastAsia"/>
          <w:color w:val="000000" w:themeColor="text1"/>
        </w:rPr>
        <w:t>以</w:t>
      </w:r>
      <w:r w:rsidRPr="005A3C7E">
        <w:rPr>
          <w:rFonts w:ascii="Kaiti TC" w:eastAsia="Kaiti TC" w:hAnsi="Kaiti TC"/>
          <w:color w:val="000000" w:themeColor="text1"/>
        </w:rPr>
        <w:t>70</w:t>
      </w:r>
      <w:r w:rsidRPr="005A3C7E">
        <w:rPr>
          <w:rFonts w:ascii="Kaiti TC" w:eastAsia="Kaiti TC" w:hAnsi="Kaiti TC" w:hint="eastAsia"/>
          <w:color w:val="000000" w:themeColor="text1"/>
        </w:rPr>
        <w:t>億美元上榜</w:t>
      </w:r>
      <w:r w:rsidRPr="005A3C7E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45D87E49" w14:textId="16C7C561" w:rsidR="001847A4" w:rsidRDefault="001847A4" w:rsidP="0042517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proofErr w:type="spellStart"/>
      <w:r w:rsidRPr="0042517F">
        <w:rPr>
          <w:rFonts w:ascii="Kaiti TC" w:eastAsia="Kaiti TC" w:hAnsi="Kaiti TC"/>
          <w:color w:val="000000" w:themeColor="text1"/>
        </w:rPr>
        <w:t>Biktarvy</w:t>
      </w:r>
      <w:proofErr w:type="spellEnd"/>
      <w:r w:rsidRPr="0042517F">
        <w:rPr>
          <w:rFonts w:ascii="Kaiti TC" w:eastAsia="Kaiti TC" w:hAnsi="Kaiti TC"/>
          <w:color w:val="000000" w:themeColor="text1"/>
        </w:rPr>
        <w:t>是名單上最新的藥物，它將成為前10名中增長最快的藥物。該藥物組合去年的</w:t>
      </w:r>
      <w:r w:rsidR="0042517F">
        <w:rPr>
          <w:rFonts w:ascii="Kaiti TC" w:eastAsia="Kaiti TC" w:hAnsi="Kaiti TC" w:hint="eastAsia"/>
          <w:color w:val="000000" w:themeColor="text1"/>
        </w:rPr>
        <w:t>營收</w:t>
      </w:r>
      <w:r w:rsidRPr="0042517F">
        <w:rPr>
          <w:rFonts w:ascii="Kaiti TC" w:eastAsia="Kaiti TC" w:hAnsi="Kaiti TC"/>
          <w:color w:val="000000" w:themeColor="text1"/>
        </w:rPr>
        <w:t>為11.8億美元，而Evaluate預計其未來5年平均增長34.4％</w:t>
      </w:r>
      <w:r w:rsidRPr="0042517F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62F09E21" w14:textId="37811648" w:rsidR="00132423" w:rsidRPr="005B2166" w:rsidRDefault="003E69D7" w:rsidP="00132423">
      <w:pPr>
        <w:spacing w:beforeLines="50" w:before="180" w:afterLines="50" w:after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5B2166">
        <w:rPr>
          <w:rFonts w:ascii="Kaiti TC" w:eastAsia="Kaiti TC" w:hAnsi="Kaiti TC" w:cs="PingFang TC" w:hint="eastAsia"/>
          <w:color w:val="000000" w:themeColor="text1"/>
        </w:rPr>
        <w:t>在此同時</w:t>
      </w:r>
      <w:r w:rsidRPr="005B2166">
        <w:rPr>
          <w:rFonts w:ascii="Kaiti TC" w:eastAsia="Kaiti TC" w:hAnsi="Kaiti TC"/>
          <w:color w:val="000000" w:themeColor="text1"/>
        </w:rPr>
        <w:t>，僅在美國</w:t>
      </w:r>
      <w:r w:rsidRPr="005B2166">
        <w:rPr>
          <w:rFonts w:ascii="Kaiti TC" w:eastAsia="Kaiti TC" w:hAnsi="Kaiti TC" w:cs="PingFang TC" w:hint="eastAsia"/>
          <w:color w:val="000000" w:themeColor="text1"/>
        </w:rPr>
        <w:t>，</w:t>
      </w:r>
      <w:r w:rsidRPr="005B2166">
        <w:rPr>
          <w:rFonts w:ascii="Kaiti TC" w:eastAsia="Kaiti TC" w:hAnsi="Kaiti TC"/>
          <w:color w:val="000000" w:themeColor="text1"/>
        </w:rPr>
        <w:t>Humira</w:t>
      </w:r>
      <w:r w:rsidRPr="005B2166">
        <w:rPr>
          <w:rFonts w:ascii="Kaiti TC" w:eastAsia="Kaiti TC" w:hAnsi="Kaiti TC" w:hint="eastAsia"/>
          <w:color w:val="000000" w:themeColor="text1"/>
        </w:rPr>
        <w:t>就將以</w:t>
      </w:r>
      <w:r w:rsidRPr="005B2166">
        <w:rPr>
          <w:rFonts w:ascii="Kaiti TC" w:eastAsia="Kaiti TC" w:hAnsi="Kaiti TC"/>
          <w:color w:val="000000" w:themeColor="text1"/>
        </w:rPr>
        <w:t>106</w:t>
      </w:r>
      <w:r w:rsidRPr="005B2166">
        <w:rPr>
          <w:rFonts w:ascii="Kaiti TC" w:eastAsia="Kaiti TC" w:hAnsi="Kaiti TC" w:hint="eastAsia"/>
          <w:color w:val="000000" w:themeColor="text1"/>
        </w:rPr>
        <w:t>億美元的銷售額位居榜首</w:t>
      </w:r>
      <w:r w:rsidRPr="005B2166">
        <w:rPr>
          <w:rFonts w:ascii="Kaiti TC" w:eastAsia="Kaiti TC" w:hAnsi="Kaiti TC"/>
          <w:color w:val="000000" w:themeColor="text1"/>
        </w:rPr>
        <w:t>，占其全球銷售額的</w:t>
      </w:r>
      <w:r w:rsidRPr="005B2166">
        <w:rPr>
          <w:rFonts w:ascii="Kaiti TC" w:eastAsia="Kaiti TC" w:hAnsi="Kaiti TC" w:hint="eastAsia"/>
          <w:color w:val="000000" w:themeColor="text1"/>
        </w:rPr>
        <w:t>8</w:t>
      </w:r>
      <w:r w:rsidRPr="005B2166">
        <w:rPr>
          <w:rFonts w:ascii="Kaiti TC" w:eastAsia="Kaiti TC" w:hAnsi="Kaiti TC"/>
          <w:color w:val="000000" w:themeColor="text1"/>
        </w:rPr>
        <w:t>5%</w:t>
      </w:r>
      <w:r w:rsidRPr="005B2166">
        <w:rPr>
          <w:rFonts w:ascii="Kaiti TC" w:eastAsia="Kaiti TC" w:hAnsi="Kaiti TC" w:cs="PingFang TC" w:hint="eastAsia"/>
          <w:color w:val="000000" w:themeColor="text1"/>
        </w:rPr>
        <w:t>。許多生物相似藥</w:t>
      </w:r>
      <w:r w:rsidRPr="005B2166">
        <w:rPr>
          <w:rFonts w:ascii="Kaiti TC" w:eastAsia="Kaiti TC" w:hAnsi="Kaiti TC"/>
          <w:color w:val="000000" w:themeColor="text1"/>
        </w:rPr>
        <w:t>計畫在</w:t>
      </w:r>
      <w:r w:rsidRPr="005B2166">
        <w:rPr>
          <w:rFonts w:ascii="Kaiti TC" w:eastAsia="Kaiti TC" w:hAnsi="Kaiti TC" w:hint="eastAsia"/>
          <w:color w:val="000000" w:themeColor="text1"/>
        </w:rPr>
        <w:t>2</w:t>
      </w:r>
      <w:r w:rsidRPr="005B2166">
        <w:rPr>
          <w:rFonts w:ascii="Kaiti TC" w:eastAsia="Kaiti TC" w:hAnsi="Kaiti TC"/>
          <w:color w:val="000000" w:themeColor="text1"/>
        </w:rPr>
        <w:t>023</w:t>
      </w:r>
      <w:r w:rsidRPr="005B2166">
        <w:rPr>
          <w:rFonts w:ascii="Kaiti TC" w:eastAsia="Kaiti TC" w:hAnsi="Kaiti TC" w:hint="eastAsia"/>
          <w:color w:val="000000" w:themeColor="text1"/>
        </w:rPr>
        <w:t>年在美國上市</w:t>
      </w:r>
      <w:r w:rsidRPr="005B2166">
        <w:rPr>
          <w:rFonts w:ascii="Kaiti TC" w:eastAsia="Kaiti TC" w:hAnsi="Kaiti TC" w:cs="Arial"/>
          <w:color w:val="000000" w:themeColor="text1"/>
        </w:rPr>
        <w:t>，</w:t>
      </w:r>
      <w:r w:rsidRPr="005B2166">
        <w:rPr>
          <w:rFonts w:ascii="Kaiti TC" w:eastAsia="Kaiti TC" w:hAnsi="Kaiti TC" w:cs="Arial" w:hint="eastAsia"/>
          <w:color w:val="000000" w:themeColor="text1"/>
        </w:rPr>
        <w:t>但</w:t>
      </w:r>
      <w:proofErr w:type="spellStart"/>
      <w:r w:rsidRPr="005B2166">
        <w:rPr>
          <w:rFonts w:ascii="Kaiti TC" w:eastAsia="Kaiti TC" w:hAnsi="Kaiti TC"/>
          <w:color w:val="000000" w:themeColor="text1"/>
        </w:rPr>
        <w:t>EvaluatePharma</w:t>
      </w:r>
      <w:proofErr w:type="spellEnd"/>
      <w:r w:rsidRPr="005B2166">
        <w:rPr>
          <w:rFonts w:ascii="Kaiti TC" w:eastAsia="Kaiti TC" w:hAnsi="Kaiti TC" w:hint="eastAsia"/>
          <w:color w:val="000000" w:themeColor="text1"/>
        </w:rPr>
        <w:t>認為</w:t>
      </w:r>
      <w:r w:rsidR="005D6836" w:rsidRPr="005B2166">
        <w:rPr>
          <w:rFonts w:ascii="Kaiti TC" w:eastAsia="Kaiti TC" w:hAnsi="Kaiti TC"/>
          <w:color w:val="000000" w:themeColor="text1"/>
        </w:rPr>
        <w:t>模仿者明年</w:t>
      </w:r>
      <w:r w:rsidR="005D6836" w:rsidRPr="005B2166">
        <w:rPr>
          <w:rFonts w:ascii="Kaiti TC" w:eastAsia="Kaiti TC" w:hAnsi="Kaiti TC" w:hint="eastAsia"/>
          <w:color w:val="000000" w:themeColor="text1"/>
        </w:rPr>
        <w:t>仍會讓</w:t>
      </w:r>
      <w:r w:rsidR="005D6836" w:rsidRPr="005B2166">
        <w:rPr>
          <w:rFonts w:ascii="Kaiti TC" w:eastAsia="Kaiti TC" w:hAnsi="Kaiti TC"/>
          <w:color w:val="000000" w:themeColor="text1"/>
        </w:rPr>
        <w:t>Humira</w:t>
      </w:r>
      <w:r w:rsidR="005D6836" w:rsidRPr="005B2166">
        <w:rPr>
          <w:rFonts w:ascii="Kaiti TC" w:eastAsia="Kaiti TC" w:hAnsi="Kaiti TC" w:hint="eastAsia"/>
          <w:color w:val="000000" w:themeColor="text1"/>
        </w:rPr>
        <w:t>獲得巨大重磅銷售</w:t>
      </w:r>
      <w:r w:rsidR="005D6836" w:rsidRPr="005B2166">
        <w:rPr>
          <w:rFonts w:ascii="Kaiti TC" w:eastAsia="Kaiti TC" w:hAnsi="Kaiti TC"/>
          <w:color w:val="000000" w:themeColor="text1"/>
        </w:rPr>
        <w:t>。</w:t>
      </w:r>
    </w:p>
    <w:p w14:paraId="41A3A284" w14:textId="3D218027" w:rsidR="00132423" w:rsidRPr="00597FA2" w:rsidRDefault="005C1753" w:rsidP="00597FA2">
      <w:pPr>
        <w:pStyle w:val="a7"/>
        <w:numPr>
          <w:ilvl w:val="0"/>
          <w:numId w:val="10"/>
        </w:numPr>
        <w:spacing w:before="180" w:line="0" w:lineRule="atLeast"/>
        <w:ind w:leftChars="0"/>
        <w:jc w:val="both"/>
        <w:rPr>
          <w:b/>
          <w:bCs/>
        </w:rPr>
      </w:pPr>
      <w:r w:rsidRPr="000D1C5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1C3D7" wp14:editId="1B1949A4">
                <wp:simplePos x="0" y="0"/>
                <wp:positionH relativeFrom="column">
                  <wp:posOffset>4356303</wp:posOffset>
                </wp:positionH>
                <wp:positionV relativeFrom="paragraph">
                  <wp:posOffset>134390</wp:posOffset>
                </wp:positionV>
                <wp:extent cx="1857970" cy="301139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970" cy="301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F54F8" w14:textId="77777777" w:rsidR="00132423" w:rsidRPr="005C1753" w:rsidRDefault="00132423" w:rsidP="00132423">
                            <w:pPr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proofErr w:type="gramStart"/>
                            <w:r w:rsidRPr="005C1753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Source:EvaluatePharma</w:t>
                            </w:r>
                            <w:proofErr w:type="spellEnd"/>
                            <w:proofErr w:type="gramEnd"/>
                            <w:r w:rsidRPr="005C1753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, May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1C3D7" id="矩形 4" o:spid="_x0000_s1026" style="position:absolute;left:0;text-align:left;margin-left:343pt;margin-top:10.6pt;width:146.3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TgJfQIAADUFAAAOAAAAZHJzL2Uyb0RvYy54bWysVM1u1DAQviPxDpbvNJvtlrZRs9WqVRFS&#13;&#10;VSpa1LPXsbsRjseMvZssL4PEjYfgcRCvwdjJpqVUHBCXZOz55v8bn5x2jWEbhb4GW/J8b8KZshKq&#13;&#10;2t6X/MPtxasjznwQthIGrCr5Vnl+On/54qR1hZrCCkylkJET64vWlXwVgiuyzMuVaoTfA6csKTVg&#13;&#10;IwId8T6rULTkvTHZdDJ5nbWAlUOQynu6Pe+VfJ78a61keKe1V4GZklNuIX0xfZfxm81PRHGPwq1q&#13;&#10;OaQh/iGLRtSWgo6uzkUQbI31H66aWiJ40GFPQpOB1rVUqQaqJp88qeZmJZxKtVBzvBvb5P+fW3m1&#13;&#10;uUZWVyWfcWZFQyP6+eXbj+9f2Sz2pnW+IMiNu8bh5EmMhXYam/inEliX+rkd+6m6wCRd5kcHh8eH&#13;&#10;1HZJuv1Jnu8fR6fZg7VDH94oaFgUSo40r9RGsbn0oYfuIDGYhYvaGLoXhbG/XZDPeJPFhPsUkxS2&#13;&#10;RvXo90pTmZTUNAVIBFNnBtlGEDWqj/mQmbGEjCaaIo1G+XNGJuyMBmw0U4l0o+HkOcOHaCM6RQQb&#13;&#10;RsOmtoB/N9Y9fld1X2ssO3TLbhjXEqotDRihZ7538qKmVl8KH64FEtVpOrS+4R19tIG25DBInK0A&#13;&#10;Pz93H/HEQNJy1tLqlNx/WgtUnJm3lrh5nM9mcdfSYXZwOKUDPtYsH2vsujkDGkFOD4WTSYz4YHai&#13;&#10;RmjuaMsXMSqphJUUu+Qy4O5wFvqVpndCqsUiwWi/nAiX9sbJ6Dw2OFLptrsT6Aa+BWLqFezWTBRP&#13;&#10;aNdjo6WFxTqArhMnY4v7vg6tp91MrB7ekbj8j88J9fDazX8BAAD//wMAUEsDBBQABgAIAAAAIQB2&#13;&#10;qy6p4gAAAA4BAAAPAAAAZHJzL2Rvd25yZXYueG1sTI9PT4NAEMXvJn6HzZh4s0uJQaQsDfFf0qPF&#13;&#10;xHhb2BFQdpawW0q/vaOXeplk8t68eb98u9hBzDj53pGC9SoCgdQ401Or4K16vklB+KDJ6MERKjih&#13;&#10;h21xeZHrzLgjveK8D63gEPKZVtCFMGZS+qZDq/3KjUisfbrJ6sDr1Eoz6SOH20HGUZRIq3viD50e&#13;&#10;8aHD5nt/sAp8Pe+q01i+f334pi6fyFa3uxelrq+Wxw2PcgMi4BLOF/DLwP2h4GK1O5DxYlCQpAkD&#13;&#10;BQXxOgbBhvu7NAFR/ykgi1z+xyh+AAAA//8DAFBLAQItABQABgAIAAAAIQC2gziS/gAAAOEBAAAT&#13;&#10;AAAAAAAAAAAAAAAAAAAAAABbQ29udGVudF9UeXBlc10ueG1sUEsBAi0AFAAGAAgAAAAhADj9If/W&#13;&#10;AAAAlAEAAAsAAAAAAAAAAAAAAAAALwEAAF9yZWxzLy5yZWxzUEsBAi0AFAAGAAgAAAAhAD79OAl9&#13;&#10;AgAANQUAAA4AAAAAAAAAAAAAAAAALgIAAGRycy9lMm9Eb2MueG1sUEsBAi0AFAAGAAgAAAAhAHar&#13;&#10;LqniAAAADgEAAA8AAAAAAAAAAAAAAAAA1wQAAGRycy9kb3ducmV2LnhtbFBLBQYAAAAABAAEAPMA&#13;&#10;AADmBQAAAAA=&#13;&#10;" filled="f" stroked="f" strokeweight="2pt">
                <v:textbox>
                  <w:txbxContent>
                    <w:p w14:paraId="43EF54F8" w14:textId="77777777" w:rsidR="00132423" w:rsidRPr="005C1753" w:rsidRDefault="00132423" w:rsidP="00132423">
                      <w:pPr>
                        <w:jc w:val="righ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spellStart"/>
                      <w:proofErr w:type="gramStart"/>
                      <w:r w:rsidRPr="005C1753">
                        <w:rPr>
                          <w:rFonts w:ascii="Arial" w:hAnsi="Arial" w:cs="Arial"/>
                          <w:sz w:val="15"/>
                          <w:szCs w:val="15"/>
                        </w:rPr>
                        <w:t>Source:EvaluatePharma</w:t>
                      </w:r>
                      <w:proofErr w:type="spellEnd"/>
                      <w:proofErr w:type="gramEnd"/>
                      <w:r w:rsidRPr="005C1753">
                        <w:rPr>
                          <w:rFonts w:ascii="Arial" w:hAnsi="Arial" w:cs="Arial"/>
                          <w:sz w:val="15"/>
                          <w:szCs w:val="15"/>
                        </w:rPr>
                        <w:t>, May 2019</w:t>
                      </w:r>
                    </w:p>
                  </w:txbxContent>
                </v:textbox>
              </v:rect>
            </w:pict>
          </mc:Fallback>
        </mc:AlternateContent>
      </w:r>
      <w:r w:rsidR="005B5940" w:rsidRPr="000D1C5A">
        <w:rPr>
          <w:b/>
          <w:bCs/>
        </w:rPr>
        <w:t>2024年全球十大銷售</w:t>
      </w:r>
      <w:r w:rsidR="005B5940" w:rsidRPr="000D1C5A">
        <w:rPr>
          <w:rFonts w:hint="eastAsia"/>
          <w:b/>
          <w:bCs/>
        </w:rPr>
        <w:t>藥</w:t>
      </w:r>
      <w:r w:rsidR="005B5940" w:rsidRPr="000D1C5A">
        <w:rPr>
          <w:b/>
          <w:bCs/>
        </w:rPr>
        <w:t>品</w:t>
      </w:r>
    </w:p>
    <w:p w14:paraId="1CEECB46" w14:textId="0FF8FDC5" w:rsidR="00132423" w:rsidRDefault="00132423" w:rsidP="00132423">
      <w:pPr>
        <w:spacing w:beforeLines="50" w:before="180" w:line="0" w:lineRule="atLeast"/>
        <w:jc w:val="both"/>
        <w:rPr>
          <w:rFonts w:ascii="Kaiti TC" w:eastAsia="Kaiti TC" w:hAnsi="Kaiti TC"/>
        </w:rPr>
      </w:pPr>
      <w:r w:rsidRPr="00D5460D">
        <w:rPr>
          <w:rFonts w:ascii="Kaiti TC" w:eastAsia="Kaiti TC" w:hAnsi="Kaiti TC"/>
          <w:noProof/>
          <w:color w:val="000000" w:themeColor="text1"/>
        </w:rPr>
        <w:drawing>
          <wp:inline distT="0" distB="0" distL="0" distR="0" wp14:anchorId="5E2C3107" wp14:editId="191B4B59">
            <wp:extent cx="6204387" cy="3803190"/>
            <wp:effectExtent l="12700" t="12700" r="19050" b="698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0110" cy="381282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2AED2CF" w14:textId="6ED851C3" w:rsidR="00537FC5" w:rsidRDefault="00537FC5" w:rsidP="0042517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B32909">
        <w:rPr>
          <w:rFonts w:ascii="Kaiti TC" w:eastAsia="Kaiti TC" w:hAnsi="Kaiti TC" w:hint="eastAsia"/>
          <w:color w:val="000000" w:themeColor="text1"/>
        </w:rPr>
        <w:t>在這些預測的背後</w:t>
      </w:r>
      <w:r w:rsidRPr="00B32909">
        <w:rPr>
          <w:rFonts w:ascii="Kaiti TC" w:eastAsia="Kaiti TC" w:hAnsi="Kaiti TC" w:cs="PingFang TC" w:hint="eastAsia"/>
          <w:color w:val="000000" w:themeColor="text1"/>
        </w:rPr>
        <w:t>，有幾個趨勢推動著銷售的成長或下降，具體情況可能會有所不同</w:t>
      </w:r>
      <w:r w:rsidRPr="00B32909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。</w:t>
      </w:r>
      <w:r w:rsidR="00B32909" w:rsidRPr="00B32909">
        <w:rPr>
          <w:rStyle w:val="a5"/>
          <w:rFonts w:ascii="Kaiti TC" w:eastAsia="Kaiti TC" w:hAnsi="Kaiti TC" w:hint="eastAsia"/>
          <w:b w:val="0"/>
          <w:color w:val="000000" w:themeColor="text1"/>
          <w:bdr w:val="none" w:sz="0" w:space="0" w:color="auto" w:frame="1"/>
        </w:rPr>
        <w:t>自</w:t>
      </w:r>
      <w:r w:rsidR="00B32909" w:rsidRPr="00B32909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2014</w:t>
      </w:r>
      <w:r w:rsidR="00B32909" w:rsidRPr="00B32909">
        <w:rPr>
          <w:rStyle w:val="a5"/>
          <w:rFonts w:ascii="Kaiti TC" w:eastAsia="Kaiti TC" w:hAnsi="Kaiti TC" w:hint="eastAsia"/>
          <w:b w:val="0"/>
          <w:color w:val="000000" w:themeColor="text1"/>
          <w:bdr w:val="none" w:sz="0" w:space="0" w:color="auto" w:frame="1"/>
        </w:rPr>
        <w:t>年初</w:t>
      </w:r>
      <w:r w:rsidR="00F77002">
        <w:rPr>
          <w:rStyle w:val="a5"/>
          <w:rFonts w:ascii="Kaiti TC" w:eastAsia="Kaiti TC" w:hAnsi="Kaiti TC" w:hint="eastAsia"/>
          <w:b w:val="0"/>
          <w:color w:val="000000" w:themeColor="text1"/>
          <w:bdr w:val="none" w:sz="0" w:space="0" w:color="auto" w:frame="1"/>
        </w:rPr>
        <w:t>始</w:t>
      </w:r>
      <w:r w:rsidR="00B32909" w:rsidRPr="00B32909">
        <w:rPr>
          <w:rStyle w:val="a5"/>
          <w:rFonts w:ascii="Kaiti TC" w:eastAsia="Kaiti TC" w:hAnsi="Kaiti TC" w:hint="eastAsia"/>
          <w:b w:val="0"/>
          <w:color w:val="000000" w:themeColor="text1"/>
          <w:bdr w:val="none" w:sz="0" w:space="0" w:color="auto" w:frame="1"/>
        </w:rPr>
        <w:t>核准以來</w:t>
      </w:r>
      <w:r w:rsidR="00B32909" w:rsidRPr="00B32909">
        <w:rPr>
          <w:rFonts w:ascii="Kaiti TC" w:eastAsia="Kaiti TC" w:hAnsi="Kaiti TC"/>
          <w:color w:val="000000" w:themeColor="text1"/>
        </w:rPr>
        <w:t>，Keytruda已經</w:t>
      </w:r>
      <w:r w:rsidR="00B32909" w:rsidRPr="00B32909">
        <w:rPr>
          <w:rFonts w:ascii="Kaiti TC" w:eastAsia="Kaiti TC" w:hAnsi="Kaiti TC" w:hint="eastAsia"/>
          <w:color w:val="000000" w:themeColor="text1"/>
        </w:rPr>
        <w:t>獲得</w:t>
      </w:r>
      <w:r w:rsidR="00B32909" w:rsidRPr="00B32909">
        <w:rPr>
          <w:rFonts w:ascii="Kaiti TC" w:eastAsia="Kaiti TC" w:hAnsi="Kaiti TC"/>
          <w:color w:val="000000" w:themeColor="text1"/>
        </w:rPr>
        <w:t>了許多新的適應症，並進入新的治療領域</w:t>
      </w:r>
      <w:r w:rsidR="00B32909" w:rsidRPr="00B32909">
        <w:rPr>
          <w:rFonts w:ascii="Kaiti TC" w:eastAsia="Kaiti TC" w:hAnsi="Kaiti TC" w:cs="PingFang TC" w:hint="eastAsia"/>
          <w:color w:val="000000" w:themeColor="text1"/>
        </w:rPr>
        <w:t>，</w:t>
      </w:r>
      <w:r w:rsidR="00B32909" w:rsidRPr="00B32909">
        <w:rPr>
          <w:rFonts w:ascii="Kaiti TC" w:eastAsia="Kaiti TC" w:hAnsi="Kaiti TC"/>
          <w:color w:val="000000" w:themeColor="text1"/>
        </w:rPr>
        <w:t>在檢查點抑制劑銷售競賽中擊敗其競爭對手</w:t>
      </w:r>
      <w:proofErr w:type="spellStart"/>
      <w:r w:rsidR="00B32909" w:rsidRPr="00B32909">
        <w:rPr>
          <w:rFonts w:ascii="Kaiti TC" w:eastAsia="Kaiti TC" w:hAnsi="Kaiti TC"/>
          <w:color w:val="000000" w:themeColor="text1"/>
        </w:rPr>
        <w:t>Opdivo</w:t>
      </w:r>
      <w:proofErr w:type="spellEnd"/>
      <w:r w:rsidR="00B32909" w:rsidRPr="00B32909">
        <w:rPr>
          <w:rFonts w:ascii="Kaiti TC" w:eastAsia="Kaiti TC" w:hAnsi="Kaiti TC"/>
          <w:color w:val="000000" w:themeColor="text1"/>
        </w:rPr>
        <w:t>。</w:t>
      </w:r>
    </w:p>
    <w:p w14:paraId="05888372" w14:textId="5B1349CE" w:rsidR="00A160F9" w:rsidRDefault="00A160F9" w:rsidP="0082227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82227F">
        <w:rPr>
          <w:rFonts w:ascii="Kaiti TC" w:eastAsia="Kaiti TC" w:hAnsi="Kaiti TC" w:hint="eastAsia"/>
          <w:color w:val="000000" w:themeColor="text1"/>
        </w:rPr>
        <w:t>對於</w:t>
      </w:r>
      <w:r w:rsidRPr="0082227F">
        <w:rPr>
          <w:rFonts w:ascii="Kaiti TC" w:eastAsia="Kaiti TC" w:hAnsi="Kaiti TC"/>
          <w:color w:val="000000" w:themeColor="text1"/>
        </w:rPr>
        <w:t>Humira來說</w:t>
      </w:r>
      <w:r w:rsidRPr="0082227F">
        <w:rPr>
          <w:rFonts w:ascii="Kaiti TC" w:eastAsia="Kaiti TC" w:hAnsi="Kaiti TC" w:cs="PingFang TC" w:hint="eastAsia"/>
          <w:color w:val="000000" w:themeColor="text1"/>
        </w:rPr>
        <w:t>，</w:t>
      </w:r>
      <w:r w:rsidRPr="0082227F">
        <w:rPr>
          <w:rFonts w:ascii="Kaiti TC" w:eastAsia="Kaiti TC" w:hAnsi="Kaiti TC"/>
          <w:color w:val="000000" w:themeColor="text1"/>
        </w:rPr>
        <w:t>它的逐漸下滑是</w:t>
      </w:r>
      <w:r w:rsidRPr="0082227F">
        <w:rPr>
          <w:rFonts w:ascii="Kaiti TC" w:eastAsia="Kaiti TC" w:hAnsi="Kaiti TC" w:hint="eastAsia"/>
          <w:color w:val="000000" w:themeColor="text1"/>
        </w:rPr>
        <w:t>它的</w:t>
      </w:r>
      <w:r w:rsidR="00D9015E" w:rsidRPr="0082227F">
        <w:rPr>
          <w:rFonts w:ascii="Kaiti TC" w:eastAsia="Kaiti TC" w:hAnsi="Kaiti TC" w:hint="eastAsia"/>
          <w:color w:val="000000" w:themeColor="text1"/>
        </w:rPr>
        <w:t>獨佔</w:t>
      </w:r>
      <w:r w:rsidRPr="0082227F">
        <w:rPr>
          <w:rFonts w:ascii="Kaiti TC" w:eastAsia="Kaiti TC" w:hAnsi="Kaiti TC"/>
          <w:color w:val="000000" w:themeColor="text1"/>
        </w:rPr>
        <w:t>壽</w:t>
      </w:r>
      <w:r w:rsidRPr="0082227F">
        <w:rPr>
          <w:rFonts w:ascii="Kaiti TC" w:eastAsia="Kaiti TC" w:hAnsi="Kaiti TC" w:hint="eastAsia"/>
          <w:color w:val="000000" w:themeColor="text1"/>
        </w:rPr>
        <w:t>命</w:t>
      </w:r>
      <w:r w:rsidRPr="0082227F">
        <w:rPr>
          <w:rFonts w:ascii="Kaiti TC" w:eastAsia="Kaiti TC" w:hAnsi="Kaiti TC"/>
          <w:color w:val="000000" w:themeColor="text1"/>
        </w:rPr>
        <w:t>結束的時候。</w:t>
      </w:r>
      <w:r w:rsidR="00D9015E" w:rsidRPr="0082227F">
        <w:rPr>
          <w:rFonts w:ascii="Kaiti TC" w:eastAsia="Kaiti TC" w:hAnsi="Kaiti TC"/>
          <w:color w:val="000000" w:themeColor="text1"/>
        </w:rPr>
        <w:t>AbbVie</w:t>
      </w:r>
      <w:r w:rsidR="00D9015E" w:rsidRPr="0082227F">
        <w:rPr>
          <w:rFonts w:ascii="Kaiti TC" w:eastAsia="Kaiti TC" w:hAnsi="Kaiti TC" w:hint="eastAsia"/>
          <w:color w:val="000000" w:themeColor="text1"/>
        </w:rPr>
        <w:t>已與幾家生物相似藥製造商簽署協議</w:t>
      </w:r>
      <w:r w:rsidR="00D9015E" w:rsidRPr="0082227F">
        <w:rPr>
          <w:rFonts w:ascii="Kaiti TC" w:eastAsia="Kaiti TC" w:hAnsi="Kaiti TC"/>
          <w:color w:val="000000" w:themeColor="text1"/>
        </w:rPr>
        <w:t>，</w:t>
      </w:r>
      <w:r w:rsidR="00D9015E" w:rsidRPr="0082227F">
        <w:rPr>
          <w:rFonts w:ascii="Kaiti TC" w:eastAsia="Kaiti TC" w:hAnsi="Kaiti TC" w:hint="eastAsia"/>
          <w:color w:val="000000" w:themeColor="text1"/>
        </w:rPr>
        <w:t>允許它們</w:t>
      </w:r>
      <w:r w:rsidR="00D9015E" w:rsidRPr="0082227F">
        <w:rPr>
          <w:rFonts w:ascii="Kaiti TC" w:eastAsia="Kaiti TC" w:hAnsi="Kaiti TC"/>
          <w:color w:val="000000" w:themeColor="text1"/>
        </w:rPr>
        <w:t>去年秋天進入</w:t>
      </w:r>
      <w:r w:rsidR="00D9015E" w:rsidRPr="0082227F">
        <w:rPr>
          <w:rFonts w:ascii="Kaiti TC" w:eastAsia="Kaiti TC" w:hAnsi="Kaiti TC" w:hint="eastAsia"/>
          <w:color w:val="000000" w:themeColor="text1"/>
        </w:rPr>
        <w:t>歐洲市場</w:t>
      </w:r>
      <w:r w:rsidR="00D9015E" w:rsidRPr="0082227F">
        <w:rPr>
          <w:rFonts w:ascii="Kaiti TC" w:eastAsia="Kaiti TC" w:hAnsi="Kaiti TC" w:cs="PingFang TC" w:hint="eastAsia"/>
          <w:color w:val="000000" w:themeColor="text1"/>
        </w:rPr>
        <w:t>，</w:t>
      </w:r>
      <w:r w:rsidR="0082227F" w:rsidRPr="0082227F">
        <w:rPr>
          <w:rFonts w:ascii="Kaiti TC" w:eastAsia="Kaiti TC" w:hAnsi="Kaiti TC" w:cs="PingFang TC" w:hint="eastAsia"/>
          <w:color w:val="000000" w:themeColor="text1"/>
        </w:rPr>
        <w:t>並在</w:t>
      </w:r>
      <w:r w:rsidR="00D9015E" w:rsidRPr="0082227F">
        <w:rPr>
          <w:rFonts w:ascii="Kaiti TC" w:eastAsia="Kaiti TC" w:hAnsi="Kaiti TC" w:cs="PingFang TC"/>
          <w:color w:val="000000" w:themeColor="text1"/>
        </w:rPr>
        <w:t>2023</w:t>
      </w:r>
      <w:r w:rsidR="00D9015E" w:rsidRPr="0082227F">
        <w:rPr>
          <w:rFonts w:ascii="Kaiti TC" w:eastAsia="Kaiti TC" w:hAnsi="Kaiti TC" w:cs="PingFang TC" w:hint="eastAsia"/>
          <w:color w:val="000000" w:themeColor="text1"/>
        </w:rPr>
        <w:t>年</w:t>
      </w:r>
      <w:r w:rsidR="00D9015E" w:rsidRPr="0082227F">
        <w:rPr>
          <w:rFonts w:ascii="Kaiti TC" w:eastAsia="Kaiti TC" w:hAnsi="Kaiti TC"/>
          <w:color w:val="000000" w:themeColor="text1"/>
        </w:rPr>
        <w:t>進入美國</w:t>
      </w:r>
      <w:r w:rsidR="00D9015E" w:rsidRPr="0082227F">
        <w:rPr>
          <w:rFonts w:ascii="Kaiti TC" w:eastAsia="Kaiti TC" w:hAnsi="Kaiti TC" w:hint="eastAsia"/>
          <w:color w:val="000000" w:themeColor="text1"/>
        </w:rPr>
        <w:t>市場</w:t>
      </w:r>
      <w:r w:rsidR="00D9015E" w:rsidRPr="0082227F">
        <w:rPr>
          <w:rFonts w:ascii="Kaiti TC" w:eastAsia="Kaiti TC" w:hAnsi="Kaiti TC"/>
          <w:color w:val="000000" w:themeColor="text1"/>
        </w:rPr>
        <w:t>。</w:t>
      </w:r>
      <w:r w:rsidR="0082227F" w:rsidRPr="0082227F">
        <w:rPr>
          <w:rFonts w:ascii="Kaiti TC" w:eastAsia="Kaiti TC" w:hAnsi="Kaiti TC" w:hint="eastAsia"/>
          <w:color w:val="000000" w:themeColor="text1"/>
        </w:rPr>
        <w:t>對這家藥</w:t>
      </w:r>
      <w:r w:rsidR="0082227F" w:rsidRPr="0082227F">
        <w:rPr>
          <w:rFonts w:ascii="Kaiti TC" w:eastAsia="Kaiti TC" w:hAnsi="Kaiti TC" w:hint="eastAsia"/>
          <w:color w:val="000000" w:themeColor="text1"/>
        </w:rPr>
        <w:lastRenderedPageBreak/>
        <w:t>廠來說</w:t>
      </w:r>
      <w:r w:rsidR="0082227F" w:rsidRPr="0082227F">
        <w:rPr>
          <w:rFonts w:ascii="Kaiti TC" w:eastAsia="Kaiti TC" w:hAnsi="Kaiti TC" w:cs="Arial"/>
          <w:color w:val="000000" w:themeColor="text1"/>
        </w:rPr>
        <w:t>，</w:t>
      </w:r>
      <w:r w:rsidR="0082227F" w:rsidRPr="0082227F">
        <w:rPr>
          <w:rFonts w:ascii="Kaiti TC" w:eastAsia="Kaiti TC" w:hAnsi="Kaiti TC" w:cs="Arial" w:hint="eastAsia"/>
          <w:color w:val="000000" w:themeColor="text1"/>
        </w:rPr>
        <w:t>幸運的是</w:t>
      </w:r>
      <w:r w:rsidR="0082227F" w:rsidRPr="0082227F">
        <w:rPr>
          <w:rFonts w:ascii="Kaiti TC" w:eastAsia="Kaiti TC" w:hAnsi="Kaiti TC" w:cs="Arial"/>
          <w:color w:val="000000" w:themeColor="text1"/>
        </w:rPr>
        <w:t>，</w:t>
      </w:r>
      <w:r w:rsidR="0082227F" w:rsidRPr="0082227F">
        <w:rPr>
          <w:rFonts w:ascii="Kaiti TC" w:eastAsia="Kaiti TC" w:hAnsi="Kaiti TC"/>
          <w:color w:val="000000" w:themeColor="text1"/>
        </w:rPr>
        <w:t>AbbVie</w:t>
      </w:r>
      <w:r w:rsidR="0082227F" w:rsidRPr="0082227F">
        <w:rPr>
          <w:rFonts w:ascii="Kaiti TC" w:eastAsia="Kaiti TC" w:hAnsi="Kaiti TC" w:cs="Arial"/>
          <w:color w:val="000000" w:themeColor="text1"/>
        </w:rPr>
        <w:t>在2019年</w:t>
      </w:r>
      <w:r w:rsidR="0082227F" w:rsidRPr="0082227F">
        <w:rPr>
          <w:rFonts w:ascii="Kaiti TC" w:eastAsia="Kaiti TC" w:hAnsi="Kaiti TC" w:cs="Arial" w:hint="eastAsia"/>
          <w:color w:val="000000" w:themeColor="text1"/>
        </w:rPr>
        <w:t>上市</w:t>
      </w:r>
      <w:r w:rsidR="0082227F" w:rsidRPr="0082227F">
        <w:rPr>
          <w:rFonts w:ascii="Kaiti TC" w:eastAsia="Kaiti TC" w:hAnsi="Kaiti TC"/>
          <w:color w:val="000000" w:themeColor="text1"/>
        </w:rPr>
        <w:t>Imbruvica</w:t>
      </w:r>
      <w:r w:rsidR="0082227F" w:rsidRPr="0082227F">
        <w:rPr>
          <w:rFonts w:ascii="Kaiti TC" w:eastAsia="Kaiti TC" w:hAnsi="Kaiti TC" w:hint="eastAsia"/>
          <w:color w:val="000000" w:themeColor="text1"/>
        </w:rPr>
        <w:t>和其他重磅藥</w:t>
      </w:r>
      <w:r w:rsidR="0082227F" w:rsidRPr="0082227F">
        <w:rPr>
          <w:rFonts w:ascii="Kaiti TC" w:eastAsia="Kaiti TC" w:hAnsi="Kaiti TC" w:cs="Arial"/>
          <w:color w:val="000000" w:themeColor="text1"/>
        </w:rPr>
        <w:t>，</w:t>
      </w:r>
      <w:r w:rsidR="0082227F" w:rsidRPr="0082227F">
        <w:rPr>
          <w:rFonts w:ascii="Kaiti TC" w:eastAsia="Kaiti TC" w:hAnsi="Kaiti TC"/>
          <w:color w:val="000000" w:themeColor="text1"/>
        </w:rPr>
        <w:t>希望</w:t>
      </w:r>
      <w:r w:rsidR="0082227F" w:rsidRPr="0082227F">
        <w:rPr>
          <w:rFonts w:ascii="Kaiti TC" w:eastAsia="Kaiti TC" w:hAnsi="Kaiti TC" w:hint="eastAsia"/>
          <w:color w:val="000000" w:themeColor="text1"/>
        </w:rPr>
        <w:t>它</w:t>
      </w:r>
      <w:r w:rsidR="0082227F" w:rsidRPr="0082227F">
        <w:rPr>
          <w:rFonts w:ascii="Kaiti TC" w:eastAsia="Kaiti TC" w:hAnsi="Kaiti TC"/>
          <w:color w:val="000000" w:themeColor="text1"/>
        </w:rPr>
        <w:t>們能填補</w:t>
      </w:r>
      <w:r w:rsidR="0082227F" w:rsidRPr="0082227F">
        <w:rPr>
          <w:rFonts w:ascii="Kaiti TC" w:eastAsia="Kaiti TC" w:hAnsi="Kaiti TC" w:hint="eastAsia"/>
          <w:color w:val="000000" w:themeColor="text1"/>
        </w:rPr>
        <w:t>這一</w:t>
      </w:r>
      <w:r w:rsidR="0082227F" w:rsidRPr="0082227F">
        <w:rPr>
          <w:rFonts w:ascii="Kaiti TC" w:eastAsia="Kaiti TC" w:hAnsi="Kaiti TC"/>
          <w:color w:val="000000" w:themeColor="text1"/>
        </w:rPr>
        <w:t>缺口</w:t>
      </w:r>
      <w:r w:rsidR="0082227F" w:rsidRPr="0082227F">
        <w:rPr>
          <w:rFonts w:ascii="Kaiti TC" w:eastAsia="Kaiti TC" w:hAnsi="Kaiti TC" w:cs="Arial"/>
          <w:color w:val="000000" w:themeColor="text1"/>
        </w:rPr>
        <w:t>。</w:t>
      </w:r>
    </w:p>
    <w:p w14:paraId="0E034579" w14:textId="3DDD11A6" w:rsidR="00987428" w:rsidRDefault="00987428" w:rsidP="0082227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proofErr w:type="spellStart"/>
      <w:r w:rsidRPr="00FD296F">
        <w:rPr>
          <w:rFonts w:ascii="Kaiti TC" w:eastAsia="Kaiti TC" w:hAnsi="Kaiti TC"/>
          <w:color w:val="000000" w:themeColor="text1"/>
        </w:rPr>
        <w:t>EvaluatePharma</w:t>
      </w:r>
      <w:proofErr w:type="spellEnd"/>
      <w:r w:rsidRPr="00FD296F">
        <w:rPr>
          <w:rFonts w:ascii="Kaiti TC" w:eastAsia="Kaiti TC" w:hAnsi="Kaiti TC"/>
          <w:color w:val="000000" w:themeColor="text1"/>
        </w:rPr>
        <w:t>預測</w:t>
      </w:r>
      <w:r w:rsidRPr="00FD296F">
        <w:rPr>
          <w:rFonts w:ascii="Kaiti TC" w:eastAsia="Kaiti TC" w:hAnsi="Kaiti TC" w:cs="Arial"/>
          <w:color w:val="000000" w:themeColor="text1"/>
        </w:rPr>
        <w:t>，到2024年</w:t>
      </w:r>
      <w:r w:rsidRPr="00FD296F">
        <w:rPr>
          <w:rFonts w:ascii="Kaiti TC" w:eastAsia="Kaiti TC" w:hAnsi="Kaiti TC"/>
          <w:color w:val="000000" w:themeColor="text1"/>
        </w:rPr>
        <w:t>，Eliquis、Imbruvica</w:t>
      </w:r>
      <w:r w:rsidRPr="00FD296F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、</w:t>
      </w:r>
      <w:proofErr w:type="spellStart"/>
      <w:r w:rsidRPr="00FD296F">
        <w:rPr>
          <w:rFonts w:ascii="Kaiti TC" w:eastAsia="Kaiti TC" w:hAnsi="Kaiti TC"/>
          <w:color w:val="000000" w:themeColor="text1"/>
        </w:rPr>
        <w:t>Ibrance</w:t>
      </w:r>
      <w:proofErr w:type="spellEnd"/>
      <w:r w:rsidRPr="00FD296F">
        <w:rPr>
          <w:rFonts w:ascii="Kaiti TC" w:eastAsia="Kaiti TC" w:hAnsi="Kaiti TC" w:hint="eastAsia"/>
          <w:color w:val="000000" w:themeColor="text1"/>
        </w:rPr>
        <w:t>和</w:t>
      </w:r>
      <w:proofErr w:type="spellStart"/>
      <w:r w:rsidRPr="00FD296F">
        <w:rPr>
          <w:rFonts w:ascii="Kaiti TC" w:eastAsia="Kaiti TC" w:hAnsi="Kaiti TC"/>
          <w:color w:val="000000" w:themeColor="text1"/>
        </w:rPr>
        <w:t>Biktarvy</w:t>
      </w:r>
      <w:proofErr w:type="spellEnd"/>
      <w:r w:rsidRPr="00FD296F">
        <w:rPr>
          <w:rFonts w:ascii="Kaiti TC" w:eastAsia="Kaiti TC" w:hAnsi="Kaiti TC" w:hint="eastAsia"/>
          <w:color w:val="000000" w:themeColor="text1"/>
        </w:rPr>
        <w:t>的年銷售額將至少</w:t>
      </w:r>
      <w:r w:rsidR="00FD296F" w:rsidRPr="00FD296F">
        <w:rPr>
          <w:rFonts w:ascii="Kaiti TC" w:eastAsia="Kaiti TC" w:hAnsi="Kaiti TC"/>
          <w:color w:val="000000" w:themeColor="text1"/>
        </w:rPr>
        <w:t>實現兩位數的增長。</w:t>
      </w:r>
      <w:r w:rsidR="00FD296F" w:rsidRPr="00FD296F">
        <w:rPr>
          <w:rFonts w:ascii="Kaiti TC" w:eastAsia="Kaiti TC" w:hAnsi="Kaiti TC" w:cs="Arial"/>
          <w:color w:val="000000" w:themeColor="text1"/>
        </w:rPr>
        <w:t>除了H</w:t>
      </w:r>
      <w:bookmarkStart w:id="0" w:name="_GoBack"/>
      <w:bookmarkEnd w:id="0"/>
      <w:r w:rsidR="00FD296F" w:rsidRPr="00FD296F">
        <w:rPr>
          <w:rFonts w:ascii="Kaiti TC" w:eastAsia="Kaiti TC" w:hAnsi="Kaiti TC" w:cs="Arial"/>
          <w:color w:val="000000" w:themeColor="text1"/>
        </w:rPr>
        <w:t>umira，</w:t>
      </w:r>
      <w:r w:rsidR="00FD296F" w:rsidRPr="00FD296F">
        <w:rPr>
          <w:rFonts w:ascii="Kaiti TC" w:eastAsia="Kaiti TC" w:hAnsi="Kaiti TC"/>
          <w:color w:val="000000" w:themeColor="text1"/>
        </w:rPr>
        <w:t>在此期間唯一會</w:t>
      </w:r>
      <w:r w:rsidR="00FD296F" w:rsidRPr="00FD296F">
        <w:rPr>
          <w:rFonts w:ascii="Kaiti TC" w:eastAsia="Kaiti TC" w:hAnsi="Kaiti TC" w:hint="eastAsia"/>
          <w:color w:val="000000" w:themeColor="text1"/>
        </w:rPr>
        <w:t>衰退</w:t>
      </w:r>
      <w:r w:rsidR="00FD296F" w:rsidRPr="00FD296F">
        <w:rPr>
          <w:rFonts w:ascii="Kaiti TC" w:eastAsia="Kaiti TC" w:hAnsi="Kaiti TC"/>
          <w:color w:val="000000" w:themeColor="text1"/>
        </w:rPr>
        <w:t>的藥物是</w:t>
      </w:r>
      <w:proofErr w:type="spellStart"/>
      <w:r w:rsidR="00FD296F" w:rsidRPr="00FD296F">
        <w:rPr>
          <w:rFonts w:ascii="Kaiti TC" w:eastAsia="Kaiti TC" w:hAnsi="Kaiti TC"/>
          <w:color w:val="000000" w:themeColor="text1"/>
        </w:rPr>
        <w:t>Revlimid</w:t>
      </w:r>
      <w:proofErr w:type="spellEnd"/>
      <w:r w:rsidR="00FD296F" w:rsidRPr="00FD296F">
        <w:rPr>
          <w:rFonts w:ascii="Kaiti TC" w:eastAsia="Kaiti TC" w:hAnsi="Kaiti TC" w:cs="PingFang TC" w:hint="eastAsia"/>
          <w:color w:val="000000" w:themeColor="text1"/>
        </w:rPr>
        <w:t>，</w:t>
      </w:r>
      <w:r w:rsidR="00FD296F" w:rsidRPr="00FD296F">
        <w:rPr>
          <w:rFonts w:ascii="Kaiti TC" w:eastAsia="Kaiti TC" w:hAnsi="Kaiti TC"/>
          <w:color w:val="000000" w:themeColor="text1"/>
        </w:rPr>
        <w:t>研究小組預計</w:t>
      </w:r>
      <w:r w:rsidR="00FD296F" w:rsidRPr="00FD296F">
        <w:rPr>
          <w:rFonts w:ascii="Kaiti TC" w:eastAsia="Kaiti TC" w:hAnsi="Kaiti TC" w:hint="eastAsia"/>
          <w:color w:val="000000" w:themeColor="text1"/>
        </w:rPr>
        <w:t>在</w:t>
      </w:r>
      <w:r w:rsidR="00FD296F" w:rsidRPr="00FD296F">
        <w:rPr>
          <w:rFonts w:ascii="Kaiti TC" w:eastAsia="Kaiti TC" w:hAnsi="Kaiti TC"/>
          <w:color w:val="000000" w:themeColor="text1"/>
        </w:rPr>
        <w:t>未來幾年</w:t>
      </w:r>
      <w:r w:rsidR="00FD296F" w:rsidRPr="00FD296F">
        <w:rPr>
          <w:rFonts w:ascii="Kaiti TC" w:eastAsia="Kaiti TC" w:hAnsi="Kaiti TC" w:hint="eastAsia"/>
          <w:color w:val="000000" w:themeColor="text1"/>
        </w:rPr>
        <w:t>裡</w:t>
      </w:r>
      <w:r w:rsidR="00FD296F" w:rsidRPr="00FD296F">
        <w:rPr>
          <w:rFonts w:ascii="Kaiti TC" w:eastAsia="Kaiti TC" w:hAnsi="Kaiti TC"/>
          <w:color w:val="000000" w:themeColor="text1"/>
        </w:rPr>
        <w:t>平均會下滑</w:t>
      </w:r>
      <w:r w:rsidR="00FD296F" w:rsidRPr="00FD296F">
        <w:rPr>
          <w:rFonts w:ascii="Kaiti TC" w:eastAsia="Kaiti TC" w:hAnsi="Kaiti TC" w:cs="Arial"/>
          <w:color w:val="000000" w:themeColor="text1"/>
        </w:rPr>
        <w:t>3.2%</w:t>
      </w:r>
      <w:r w:rsidR="00FD296F" w:rsidRPr="00FD296F">
        <w:rPr>
          <w:rFonts w:ascii="Kaiti TC" w:eastAsia="Kaiti TC" w:hAnsi="Kaiti TC" w:cs="Arial" w:hint="eastAsia"/>
          <w:color w:val="000000" w:themeColor="text1"/>
        </w:rPr>
        <w:t>左右</w:t>
      </w:r>
      <w:r w:rsidR="00FD296F" w:rsidRPr="00FD296F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45FF469" w14:textId="48ED43A5" w:rsidR="003947B2" w:rsidRPr="007F45CC" w:rsidRDefault="003947B2" w:rsidP="00332BE3">
      <w:pPr>
        <w:spacing w:beforeLines="50" w:before="180" w:line="0" w:lineRule="atLeast"/>
        <w:rPr>
          <w:rFonts w:ascii="Kaiti TC" w:eastAsia="Kaiti TC" w:hAnsi="Kaiti TC"/>
          <w:color w:val="000000" w:themeColor="text1"/>
        </w:rPr>
      </w:pPr>
      <w:r w:rsidRPr="007F45CC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7F45CC" w:rsidRPr="007F45CC">
        <w:rPr>
          <w:rFonts w:ascii="Kaiti TC" w:eastAsia="Kaiti TC" w:hAnsi="Kaiti TC" w:hint="eastAsia"/>
          <w:color w:val="000000" w:themeColor="text1"/>
        </w:rPr>
        <w:t>F</w:t>
      </w:r>
      <w:r w:rsidR="007F45CC" w:rsidRPr="007F45CC">
        <w:rPr>
          <w:rFonts w:ascii="Kaiti TC" w:eastAsia="Kaiti TC" w:hAnsi="Kaiti TC"/>
          <w:color w:val="000000" w:themeColor="text1"/>
        </w:rPr>
        <w:t>iercePharma</w:t>
      </w:r>
      <w:proofErr w:type="spellEnd"/>
      <w:r w:rsidR="00597FA2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 xml:space="preserve"> </w:t>
      </w:r>
      <w:r w:rsidR="00597FA2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 xml:space="preserve">&amp; </w:t>
      </w:r>
      <w:proofErr w:type="spellStart"/>
      <w:r w:rsidR="007F45CC" w:rsidRPr="007F45CC">
        <w:rPr>
          <w:rFonts w:ascii="Kaiti TC" w:eastAsia="Kaiti TC" w:hAnsi="Kaiti TC" w:hint="eastAsia"/>
          <w:color w:val="000000" w:themeColor="text1"/>
        </w:rPr>
        <w:t>E</w:t>
      </w:r>
      <w:r w:rsidR="007F45CC" w:rsidRPr="007F45CC">
        <w:rPr>
          <w:rFonts w:ascii="Kaiti TC" w:eastAsia="Kaiti TC" w:hAnsi="Kaiti TC"/>
          <w:color w:val="000000" w:themeColor="text1"/>
        </w:rPr>
        <w:t>valuatePharma</w:t>
      </w:r>
      <w:proofErr w:type="spellEnd"/>
      <w:r w:rsidR="001B0AF3" w:rsidRPr="007F45CC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0C024A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C024A">
        <w:rPr>
          <w:rFonts w:ascii="Kaiti TC" w:eastAsia="Kaiti TC" w:hAnsi="Kaiti TC" w:cs="RyuminPro-Light"/>
          <w:color w:val="000000" w:themeColor="text1"/>
        </w:rPr>
        <w:t>–</w:t>
      </w:r>
      <w:r w:rsidRPr="000C024A">
        <w:rPr>
          <w:rFonts w:ascii="Kaiti TC" w:eastAsia="Kaiti TC" w:hAnsi="Kaiti TC" w:cs="RyuminPro-Light" w:hint="eastAsia"/>
          <w:color w:val="000000" w:themeColor="text1"/>
        </w:rPr>
        <w:t>End</w:t>
      </w:r>
      <w:r w:rsidRPr="000C024A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C024A" w:rsidSect="00D81E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87299" w14:textId="77777777" w:rsidR="00E86545" w:rsidRDefault="00E86545" w:rsidP="00D432A3">
      <w:pPr>
        <w:spacing w:before="120"/>
      </w:pPr>
      <w:r>
        <w:separator/>
      </w:r>
    </w:p>
  </w:endnote>
  <w:endnote w:type="continuationSeparator" w:id="0">
    <w:p w14:paraId="1F54F43F" w14:textId="77777777" w:rsidR="00E86545" w:rsidRDefault="00E8654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D8696" w14:textId="77777777" w:rsidR="00E86545" w:rsidRDefault="00E86545" w:rsidP="00D432A3">
      <w:pPr>
        <w:spacing w:before="120"/>
      </w:pPr>
      <w:r>
        <w:separator/>
      </w:r>
    </w:p>
  </w:footnote>
  <w:footnote w:type="continuationSeparator" w:id="0">
    <w:p w14:paraId="14C0B367" w14:textId="77777777" w:rsidR="00E86545" w:rsidRDefault="00E8654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F60E38"/>
    <w:multiLevelType w:val="hybridMultilevel"/>
    <w:tmpl w:val="4FB43962"/>
    <w:lvl w:ilvl="0" w:tplc="5EB83B9C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9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0E3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0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1A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5A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AF3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3B3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6A3"/>
    <w:rsid w:val="00131976"/>
    <w:rsid w:val="001319D0"/>
    <w:rsid w:val="001319F8"/>
    <w:rsid w:val="00131C37"/>
    <w:rsid w:val="00131F9F"/>
    <w:rsid w:val="0013210E"/>
    <w:rsid w:val="00132142"/>
    <w:rsid w:val="001322A9"/>
    <w:rsid w:val="00132423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7A4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B6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04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CAD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1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19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98C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4CC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CAD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097"/>
    <w:rsid w:val="003E62F0"/>
    <w:rsid w:val="003E6308"/>
    <w:rsid w:val="003E642D"/>
    <w:rsid w:val="003E649D"/>
    <w:rsid w:val="003E65A9"/>
    <w:rsid w:val="003E6605"/>
    <w:rsid w:val="003E6821"/>
    <w:rsid w:val="003E6974"/>
    <w:rsid w:val="003E69D7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54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17F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6B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0A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1EAE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09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C5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97FA2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C7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166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4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753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36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A0"/>
    <w:rsid w:val="005E52A0"/>
    <w:rsid w:val="005E52FA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C4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9AA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93A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6E5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C83"/>
    <w:rsid w:val="00756E16"/>
    <w:rsid w:val="00756EC2"/>
    <w:rsid w:val="00756EC4"/>
    <w:rsid w:val="00756EFB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43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5CC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1E9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27F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A0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DE4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362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8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AA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428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99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0F9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B9C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145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4E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7D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909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C30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6A4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C3F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3E9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2E48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330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0D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194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5E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1E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76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545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58A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6E49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02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96F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227F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96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1CE1-27F1-E647-B204-5878E6D8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64</cp:revision>
  <cp:lastPrinted>2019-06-17T11:11:00Z</cp:lastPrinted>
  <dcterms:created xsi:type="dcterms:W3CDTF">2019-06-10T10:52:00Z</dcterms:created>
  <dcterms:modified xsi:type="dcterms:W3CDTF">2019-06-23T14:30:00Z</dcterms:modified>
</cp:coreProperties>
</file>