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569CF057" w:rsidR="0069314E" w:rsidRPr="00FF31F8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color w:val="000000" w:themeColor="text1"/>
        </w:rPr>
        <w:t>201</w:t>
      </w:r>
      <w:r w:rsidR="004D7C1F" w:rsidRPr="00FF31F8">
        <w:rPr>
          <w:rFonts w:ascii="Kaiti TC" w:eastAsia="Kaiti TC" w:hAnsi="Kaiti TC"/>
          <w:color w:val="000000" w:themeColor="text1"/>
        </w:rPr>
        <w:t>9</w:t>
      </w:r>
      <w:r w:rsidRPr="00FF31F8">
        <w:rPr>
          <w:rFonts w:ascii="Kaiti TC" w:eastAsia="Kaiti TC" w:hAnsi="Kaiti TC" w:hint="eastAsia"/>
          <w:color w:val="000000" w:themeColor="text1"/>
        </w:rPr>
        <w:t>-</w:t>
      </w:r>
      <w:r w:rsidR="004D7C1F" w:rsidRPr="00FF31F8">
        <w:rPr>
          <w:rFonts w:ascii="Kaiti TC" w:eastAsia="Kaiti TC" w:hAnsi="Kaiti TC"/>
          <w:color w:val="000000" w:themeColor="text1"/>
        </w:rPr>
        <w:t>0</w:t>
      </w:r>
      <w:r w:rsidR="004E1A6C">
        <w:rPr>
          <w:rFonts w:ascii="Kaiti TC" w:eastAsia="Kaiti TC" w:hAnsi="Kaiti TC"/>
          <w:color w:val="000000" w:themeColor="text1"/>
        </w:rPr>
        <w:t>4</w:t>
      </w:r>
      <w:r w:rsidR="00C649C7" w:rsidRPr="00FF31F8">
        <w:rPr>
          <w:rFonts w:ascii="Kaiti TC" w:eastAsia="Kaiti TC" w:hAnsi="Kaiti TC"/>
          <w:color w:val="000000" w:themeColor="text1"/>
        </w:rPr>
        <w:t>-</w:t>
      </w:r>
      <w:r w:rsidR="004E1A6C">
        <w:rPr>
          <w:rFonts w:ascii="Kaiti TC" w:eastAsia="Kaiti TC" w:hAnsi="Kaiti TC"/>
          <w:color w:val="000000" w:themeColor="text1"/>
        </w:rPr>
        <w:t>29</w:t>
      </w:r>
    </w:p>
    <w:p w14:paraId="13CB33E9" w14:textId="77777777" w:rsidR="000D6011" w:rsidRPr="00FF31F8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8A3203E" w14:textId="103BB6A1" w:rsidR="002952A7" w:rsidRPr="00186E49" w:rsidRDefault="00C74567" w:rsidP="00CC2116">
      <w:pPr>
        <w:spacing w:line="0" w:lineRule="atLeast"/>
        <w:rPr>
          <w:rFonts w:ascii="Kaiti TC" w:eastAsia="Kaiti TC" w:hAnsi="Kaiti TC"/>
          <w:b/>
          <w:sz w:val="32"/>
          <w:szCs w:val="32"/>
        </w:rPr>
      </w:pPr>
      <w:r>
        <w:rPr>
          <w:rFonts w:ascii="Kaiti TC" w:eastAsia="Kaiti TC" w:hAnsi="Kaiti TC" w:hint="eastAsia"/>
          <w:b/>
          <w:color w:val="000000"/>
          <w:sz w:val="32"/>
          <w:szCs w:val="32"/>
        </w:rPr>
        <w:t>戒</w:t>
      </w:r>
      <w:r w:rsidR="00186E49" w:rsidRPr="00186E49">
        <w:rPr>
          <w:rFonts w:ascii="Kaiti TC" w:eastAsia="Kaiti TC" w:hAnsi="Kaiti TC" w:hint="eastAsia"/>
          <w:b/>
          <w:color w:val="000000"/>
          <w:sz w:val="32"/>
          <w:szCs w:val="32"/>
        </w:rPr>
        <w:t>除惡習</w:t>
      </w:r>
    </w:p>
    <w:p w14:paraId="262B838F" w14:textId="77777777" w:rsidR="0052344E" w:rsidRDefault="0052344E" w:rsidP="00E92034">
      <w:pPr>
        <w:pStyle w:val="Web"/>
        <w:spacing w:beforeAutospacing="0" w:after="0" w:afterAutospacing="0" w:line="336" w:lineRule="atLeast"/>
        <w:rPr>
          <w:rStyle w:val="a3"/>
          <w:rFonts w:ascii="inherit" w:hAnsi="inherit" w:cs="Arial" w:hint="eastAsia"/>
          <w:color w:val="000000"/>
          <w:szCs w:val="18"/>
          <w:bdr w:val="none" w:sz="0" w:space="0" w:color="auto" w:frame="1"/>
        </w:rPr>
      </w:pPr>
    </w:p>
    <w:p w14:paraId="6745FD8F" w14:textId="4CED0AAC" w:rsidR="0052344E" w:rsidRDefault="00563C6E" w:rsidP="00CC2116">
      <w:pPr>
        <w:pStyle w:val="Web"/>
        <w:spacing w:beforeLines="50" w:before="180" w:beforeAutospacing="0" w:after="0" w:afterAutospacing="0" w:line="0" w:lineRule="atLeast"/>
      </w:pPr>
      <w:r w:rsidRPr="00563C6E">
        <w:rPr>
          <w:rStyle w:val="a3"/>
          <w:rFonts w:ascii="inherit" w:hAnsi="inherit" w:cs="Arial"/>
          <w:color w:val="000000"/>
          <w:szCs w:val="18"/>
          <w:bdr w:val="none" w:sz="0" w:space="0" w:color="auto" w:frame="1"/>
        </w:rPr>
        <w:t>六種行為將好</w:t>
      </w:r>
      <w:r w:rsidR="0052344E">
        <w:rPr>
          <w:rStyle w:val="a3"/>
          <w:rFonts w:ascii="inherit" w:hAnsi="inherit" w:cs="Arial" w:hint="eastAsia"/>
          <w:color w:val="000000"/>
          <w:szCs w:val="18"/>
          <w:bdr w:val="none" w:sz="0" w:space="0" w:color="auto" w:frame="1"/>
        </w:rPr>
        <w:t>的</w:t>
      </w:r>
      <w:r w:rsidRPr="00563C6E">
        <w:rPr>
          <w:rStyle w:val="a3"/>
          <w:rFonts w:ascii="inherit" w:hAnsi="inherit" w:cs="Arial"/>
          <w:color w:val="000000"/>
          <w:szCs w:val="18"/>
          <w:bdr w:val="none" w:sz="0" w:space="0" w:color="auto" w:frame="1"/>
        </w:rPr>
        <w:t>品牌團隊與壞</w:t>
      </w:r>
      <w:r w:rsidR="0052344E">
        <w:rPr>
          <w:rStyle w:val="a3"/>
          <w:rFonts w:ascii="inherit" w:hAnsi="inherit" w:cs="Arial" w:hint="eastAsia"/>
          <w:color w:val="000000"/>
          <w:szCs w:val="18"/>
          <w:bdr w:val="none" w:sz="0" w:space="0" w:color="auto" w:frame="1"/>
        </w:rPr>
        <w:t>的</w:t>
      </w:r>
      <w:r w:rsidRPr="00563C6E">
        <w:rPr>
          <w:rStyle w:val="a3"/>
          <w:rFonts w:ascii="inherit" w:hAnsi="inherit" w:cs="Arial"/>
          <w:color w:val="000000"/>
          <w:szCs w:val="18"/>
          <w:bdr w:val="none" w:sz="0" w:space="0" w:color="auto" w:frame="1"/>
        </w:rPr>
        <w:t>區分開來</w:t>
      </w:r>
      <w:r w:rsidR="0052344E" w:rsidRPr="00BC5760">
        <w:t>。</w:t>
      </w:r>
    </w:p>
    <w:p w14:paraId="195B34A2" w14:textId="730B1168" w:rsidR="00286154" w:rsidRDefault="00DB5A7D" w:rsidP="00CC2116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 w:rsidRPr="001027C3">
        <w:t xml:space="preserve"> </w:t>
      </w:r>
      <w:r w:rsidRPr="00EB4F16">
        <w:rPr>
          <w:rFonts w:cs="Arial"/>
          <w:b/>
        </w:rPr>
        <w:t>你的品牌團隊只有和他們的</w:t>
      </w:r>
      <w:r w:rsidRPr="00EB4F16">
        <w:rPr>
          <w:rFonts w:cs="Arial" w:hint="eastAsia"/>
          <w:b/>
        </w:rPr>
        <w:t>成員</w:t>
      </w:r>
      <w:r w:rsidRPr="00EB4F16">
        <w:rPr>
          <w:rFonts w:cs="Arial"/>
          <w:b/>
        </w:rPr>
        <w:t>一樣優秀，你的</w:t>
      </w:r>
      <w:r w:rsidRPr="00EB4F16">
        <w:rPr>
          <w:rFonts w:cs="Arial" w:hint="eastAsia"/>
          <w:b/>
        </w:rPr>
        <w:t>員工</w:t>
      </w:r>
      <w:r w:rsidRPr="00EB4F16">
        <w:rPr>
          <w:rFonts w:cs="Arial"/>
          <w:b/>
        </w:rPr>
        <w:t>也只</w:t>
      </w:r>
      <w:r w:rsidRPr="00EB4F16">
        <w:rPr>
          <w:rFonts w:cs="Arial" w:hint="eastAsia"/>
          <w:b/>
        </w:rPr>
        <w:t>和</w:t>
      </w:r>
      <w:r w:rsidRPr="00EB4F16">
        <w:rPr>
          <w:rFonts w:cs="Arial"/>
          <w:b/>
        </w:rPr>
        <w:t>他們的行為</w:t>
      </w:r>
      <w:r w:rsidRPr="00EB4F16">
        <w:rPr>
          <w:rFonts w:cs="Arial" w:hint="eastAsia"/>
          <w:b/>
        </w:rPr>
        <w:t>ㄧ樣</w:t>
      </w:r>
      <w:r w:rsidRPr="00682864">
        <w:rPr>
          <w:rFonts w:cs="Arial" w:hint="eastAsia"/>
          <w:b/>
        </w:rPr>
        <w:t>優秀</w:t>
      </w:r>
      <w:r w:rsidRPr="00EB4F16">
        <w:rPr>
          <w:b/>
        </w:rPr>
        <w:t>。</w:t>
      </w:r>
      <w:r w:rsidRPr="001027C3">
        <w:rPr>
          <w:rFonts w:cs="Arial"/>
        </w:rPr>
        <w:t>那麼</w:t>
      </w:r>
      <w:r w:rsidRPr="001027C3">
        <w:rPr>
          <w:rFonts w:cs="PingFang TC" w:hint="eastAsia"/>
        </w:rPr>
        <w:t>，</w:t>
      </w:r>
      <w:r w:rsidR="00E7222B" w:rsidRPr="001027C3">
        <w:rPr>
          <w:shd w:val="clear" w:color="auto" w:fill="FFFFFF"/>
        </w:rPr>
        <w:t>了解</w:t>
      </w:r>
      <w:r w:rsidR="00E7222B" w:rsidRPr="001027C3">
        <w:rPr>
          <w:rFonts w:cs="Arial"/>
        </w:rPr>
        <w:t>哪些行為</w:t>
      </w:r>
      <w:r w:rsidR="00E7222B" w:rsidRPr="001027C3">
        <w:rPr>
          <w:rFonts w:cs="Arial" w:hint="eastAsia"/>
        </w:rPr>
        <w:t>可以</w:t>
      </w:r>
      <w:r w:rsidR="00E7222B" w:rsidRPr="001027C3">
        <w:rPr>
          <w:rFonts w:cs="Arial"/>
        </w:rPr>
        <w:t>區分有效和</w:t>
      </w:r>
      <w:r w:rsidR="00E7222B" w:rsidRPr="001027C3">
        <w:rPr>
          <w:shd w:val="clear" w:color="auto" w:fill="FFFFFF"/>
        </w:rPr>
        <w:t>無效的</w:t>
      </w:r>
      <w:r w:rsidR="00E7222B" w:rsidRPr="001027C3">
        <w:rPr>
          <w:rFonts w:cs="Arial"/>
        </w:rPr>
        <w:t>品牌團隊</w:t>
      </w:r>
      <w:r w:rsidR="00E7222B" w:rsidRPr="001027C3">
        <w:rPr>
          <w:shd w:val="clear" w:color="auto" w:fill="FFFFFF"/>
        </w:rPr>
        <w:t>，</w:t>
      </w:r>
      <w:r w:rsidR="00E7222B" w:rsidRPr="001027C3">
        <w:rPr>
          <w:rFonts w:cs="Arial"/>
        </w:rPr>
        <w:t>不是很好嗎？</w:t>
      </w:r>
      <w:r w:rsidR="00E7222B" w:rsidRPr="001027C3">
        <w:rPr>
          <w:shd w:val="clear" w:color="auto" w:fill="FFFFFF"/>
        </w:rPr>
        <w:t>最好還是</w:t>
      </w:r>
      <w:r w:rsidR="00E7222B" w:rsidRPr="001027C3">
        <w:rPr>
          <w:rFonts w:cs="Arial"/>
        </w:rPr>
        <w:t>知道如何改變這些行為</w:t>
      </w:r>
      <w:r w:rsidR="00E7222B" w:rsidRPr="00682864">
        <w:rPr>
          <w:rFonts w:cs="Arial"/>
        </w:rPr>
        <w:t>？</w:t>
      </w:r>
      <w:r w:rsidR="003B0769" w:rsidRPr="001027C3">
        <w:rPr>
          <w:rFonts w:cs="Arial"/>
        </w:rPr>
        <w:t>這是</w:t>
      </w:r>
      <w:r w:rsidR="003B0769" w:rsidRPr="001027C3">
        <w:rPr>
          <w:rFonts w:cs="Arial" w:hint="eastAsia"/>
        </w:rPr>
        <w:t>原作者</w:t>
      </w:r>
      <w:r w:rsidR="003B0769" w:rsidRPr="001027C3">
        <w:rPr>
          <w:rFonts w:cs="Arial"/>
        </w:rPr>
        <w:t xml:space="preserve">Brian D </w:t>
      </w:r>
      <w:r w:rsidR="008A3B3D">
        <w:rPr>
          <w:rFonts w:cs="Arial"/>
        </w:rPr>
        <w:t>S</w:t>
      </w:r>
      <w:r w:rsidR="003B0769" w:rsidRPr="001027C3">
        <w:rPr>
          <w:rFonts w:cs="Arial" w:hint="eastAsia"/>
        </w:rPr>
        <w:t>m</w:t>
      </w:r>
      <w:r w:rsidR="003B0769" w:rsidRPr="001027C3">
        <w:rPr>
          <w:rFonts w:cs="Arial"/>
        </w:rPr>
        <w:t>ith 教授</w:t>
      </w:r>
      <w:r w:rsidR="003B0769" w:rsidRPr="001027C3">
        <w:rPr>
          <w:rFonts w:cs="Arial" w:hint="eastAsia"/>
        </w:rPr>
        <w:t xml:space="preserve"> -</w:t>
      </w:r>
      <w:r w:rsidR="003B0769" w:rsidRPr="001027C3">
        <w:rPr>
          <w:rFonts w:cs="Arial"/>
        </w:rPr>
        <w:t xml:space="preserve"> 世界公認的生命科學行業發展權威</w:t>
      </w:r>
      <w:r w:rsidR="003B0769" w:rsidRPr="001027C3">
        <w:rPr>
          <w:rFonts w:cs="Arial" w:hint="eastAsia"/>
        </w:rPr>
        <w:t xml:space="preserve"> </w:t>
      </w:r>
      <w:r w:rsidR="003B0769" w:rsidRPr="001027C3">
        <w:rPr>
          <w:rFonts w:cs="Arial"/>
        </w:rPr>
        <w:t>- 教授和研究的</w:t>
      </w:r>
      <w:r w:rsidR="003B0769" w:rsidRPr="001027C3">
        <w:rPr>
          <w:rFonts w:cs="Arial" w:hint="eastAsia"/>
        </w:rPr>
        <w:t>主</w:t>
      </w:r>
      <w:r w:rsidR="003B0769" w:rsidRPr="001027C3">
        <w:rPr>
          <w:rFonts w:cs="Arial"/>
        </w:rPr>
        <w:t>題。Smith的工作發現生命科學公司</w:t>
      </w:r>
      <w:r w:rsidR="003B0769" w:rsidRPr="001027C3">
        <w:rPr>
          <w:shd w:val="clear" w:color="auto" w:fill="FFFFFF"/>
        </w:rPr>
        <w:t>中</w:t>
      </w:r>
      <w:r w:rsidR="008669D4">
        <w:rPr>
          <w:rFonts w:ascii="Songti TC" w:eastAsia="Songti TC" w:cs="Songti TC" w:hint="eastAsia"/>
          <w:color w:val="000000"/>
        </w:rPr>
        <w:t>「</w:t>
      </w:r>
      <w:r w:rsidR="008669D4" w:rsidRPr="001027C3">
        <w:rPr>
          <w:shd w:val="clear" w:color="auto" w:fill="FFFFFF"/>
        </w:rPr>
        <w:t>好</w:t>
      </w:r>
      <w:r w:rsidR="008669D4">
        <w:rPr>
          <w:rFonts w:ascii="Songti TC" w:eastAsia="Songti TC" w:cs="Songti TC" w:hint="eastAsia"/>
          <w:color w:val="000000"/>
        </w:rPr>
        <w:t>」</w:t>
      </w:r>
      <w:r w:rsidR="003B0769" w:rsidRPr="001027C3">
        <w:rPr>
          <w:shd w:val="clear" w:color="auto" w:fill="FFFFFF"/>
        </w:rPr>
        <w:t>和</w:t>
      </w:r>
      <w:r w:rsidR="008669D4">
        <w:rPr>
          <w:rFonts w:ascii="Songti TC" w:eastAsia="Songti TC" w:cs="Songti TC" w:hint="eastAsia"/>
          <w:color w:val="000000"/>
        </w:rPr>
        <w:t>「</w:t>
      </w:r>
      <w:r w:rsidR="008669D4" w:rsidRPr="001027C3">
        <w:rPr>
          <w:rFonts w:hint="eastAsia"/>
          <w:shd w:val="clear" w:color="auto" w:fill="FFFFFF"/>
        </w:rPr>
        <w:t>壞</w:t>
      </w:r>
      <w:r w:rsidR="008669D4">
        <w:rPr>
          <w:rFonts w:ascii="Songti TC" w:eastAsia="Songti TC" w:cs="Songti TC" w:hint="eastAsia"/>
          <w:color w:val="000000"/>
        </w:rPr>
        <w:t>」</w:t>
      </w:r>
      <w:r w:rsidR="003B0769" w:rsidRPr="001027C3">
        <w:rPr>
          <w:rFonts w:cs="Arial"/>
        </w:rPr>
        <w:t>團隊之間</w:t>
      </w:r>
      <w:r w:rsidR="003B0769" w:rsidRPr="001027C3">
        <w:rPr>
          <w:rFonts w:cs="Arial" w:hint="eastAsia"/>
        </w:rPr>
        <w:t>的</w:t>
      </w:r>
      <w:r w:rsidR="003B0769" w:rsidRPr="001027C3">
        <w:rPr>
          <w:rFonts w:cs="Arial"/>
        </w:rPr>
        <w:t>六個關鍵</w:t>
      </w:r>
      <w:r w:rsidR="003B0769" w:rsidRPr="001027C3">
        <w:rPr>
          <w:rFonts w:cs="Arial" w:hint="eastAsia"/>
        </w:rPr>
        <w:t>差異</w:t>
      </w:r>
      <w:r w:rsidR="003B0769" w:rsidRPr="001027C3">
        <w:rPr>
          <w:rFonts w:cs="Arial"/>
        </w:rPr>
        <w:t>。</w:t>
      </w:r>
      <w:r w:rsidR="00260381" w:rsidRPr="001027C3">
        <w:rPr>
          <w:rFonts w:cs="Arial"/>
        </w:rPr>
        <w:t>Smith</w:t>
      </w:r>
      <w:r w:rsidR="003B0769" w:rsidRPr="001027C3">
        <w:rPr>
          <w:rFonts w:cs="Arial"/>
        </w:rPr>
        <w:t>在本文中解釋這些區別，它們如何影響團隊</w:t>
      </w:r>
      <w:r w:rsidR="003B0769" w:rsidRPr="001027C3">
        <w:rPr>
          <w:rFonts w:cs="Arial" w:hint="eastAsia"/>
        </w:rPr>
        <w:t>效率</w:t>
      </w:r>
      <w:r w:rsidR="001027C3" w:rsidRPr="001027C3">
        <w:t>，</w:t>
      </w:r>
      <w:r w:rsidR="001027C3" w:rsidRPr="001027C3">
        <w:rPr>
          <w:rFonts w:cs="Arial"/>
        </w:rPr>
        <w:t>以及我們可以</w:t>
      </w:r>
      <w:r w:rsidR="001027C3" w:rsidRPr="001027C3">
        <w:rPr>
          <w:rFonts w:cs="Arial" w:hint="eastAsia"/>
        </w:rPr>
        <w:t>做些什麼來糾正</w:t>
      </w:r>
      <w:r w:rsidR="001027C3" w:rsidRPr="001027C3">
        <w:rPr>
          <w:rFonts w:cs="Arial"/>
        </w:rPr>
        <w:t>行為不佳的團隊</w:t>
      </w:r>
      <w:r w:rsidR="001027C3" w:rsidRPr="001027C3">
        <w:t>。</w:t>
      </w:r>
    </w:p>
    <w:p w14:paraId="66CE0DBB" w14:textId="77777777" w:rsidR="00BB4B65" w:rsidRDefault="00286154" w:rsidP="005F499D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rPr>
          <w:rFonts w:cs="Arial"/>
          <w:b/>
          <w:color w:val="000000"/>
          <w:szCs w:val="23"/>
        </w:rPr>
      </w:pPr>
      <w:r w:rsidRPr="00942109">
        <w:rPr>
          <w:rFonts w:cs="Arial"/>
          <w:b/>
          <w:color w:val="000000"/>
          <w:szCs w:val="23"/>
        </w:rPr>
        <w:t>鬆散vs精確的語言</w:t>
      </w:r>
    </w:p>
    <w:p w14:paraId="74367F39" w14:textId="7BD04C46" w:rsidR="00DB5A7D" w:rsidRDefault="00BB4B65" w:rsidP="00AE3E3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66397">
        <w:rPr>
          <w:rFonts w:ascii="Kaiti TC" w:eastAsia="Kaiti TC" w:hAnsi="Kaiti TC" w:cs="Arial"/>
          <w:color w:val="000000" w:themeColor="text1"/>
        </w:rPr>
        <w:t>在生命科學的大多數領域，我們對語言的使用必然是精確的。</w:t>
      </w:r>
      <w:r w:rsidR="009F73AD" w:rsidRPr="00B66397">
        <w:rPr>
          <w:rFonts w:ascii="Kaiti TC" w:eastAsia="Kaiti TC" w:hAnsi="Kaiti TC" w:cs="Arial"/>
          <w:color w:val="000000" w:themeColor="text1"/>
        </w:rPr>
        <w:t>我們的科學家絕不會</w:t>
      </w:r>
      <w:r w:rsidR="009F73AD" w:rsidRPr="00B66397">
        <w:rPr>
          <w:rFonts w:ascii="Kaiti TC" w:eastAsia="Kaiti TC" w:hAnsi="Kaiti TC" w:cs="Arial" w:hint="eastAsia"/>
          <w:color w:val="000000" w:themeColor="text1"/>
        </w:rPr>
        <w:t>將</w:t>
      </w:r>
      <w:r w:rsidR="009F73AD" w:rsidRPr="00DF3A10">
        <w:rPr>
          <w:rFonts w:ascii="Kaiti TC" w:eastAsia="Kaiti TC" w:hAnsi="Kaiti TC"/>
          <w:color w:val="000000" w:themeColor="text1"/>
          <w:shd w:val="clear" w:color="auto" w:fill="FFFFFF"/>
        </w:rPr>
        <w:t>肽</w:t>
      </w:r>
      <w:r w:rsidR="009F73AD" w:rsidRPr="00B66397">
        <w:rPr>
          <w:rFonts w:ascii="Kaiti TC" w:eastAsia="Kaiti TC" w:hAnsi="Kaiti TC"/>
          <w:color w:val="000000" w:themeColor="text1"/>
          <w:shd w:val="clear" w:color="auto" w:fill="FFFFFF"/>
        </w:rPr>
        <w:t>與蛋白質混</w:t>
      </w:r>
      <w:r w:rsidR="009F73AD" w:rsidRPr="00B66397">
        <w:rPr>
          <w:rFonts w:ascii="Kaiti TC" w:eastAsia="Kaiti TC" w:hAnsi="Kaiti TC" w:hint="eastAsia"/>
          <w:color w:val="000000" w:themeColor="text1"/>
          <w:shd w:val="clear" w:color="auto" w:fill="FFFFFF"/>
        </w:rPr>
        <w:t>為一談</w:t>
      </w:r>
      <w:r w:rsidR="009F73AD" w:rsidRPr="00B66397">
        <w:rPr>
          <w:rFonts w:ascii="Kaiti TC" w:eastAsia="Kaiti TC" w:hAnsi="Kaiti TC" w:cs="Arial" w:hint="eastAsia"/>
          <w:color w:val="000000" w:themeColor="text1"/>
        </w:rPr>
        <w:t>。</w:t>
      </w:r>
      <w:r w:rsidR="001B59A1" w:rsidRPr="00B66397">
        <w:rPr>
          <w:rFonts w:ascii="Kaiti TC" w:eastAsia="Kaiti TC" w:hAnsi="Kaiti TC" w:hint="eastAsia"/>
          <w:color w:val="000000" w:themeColor="text1"/>
        </w:rPr>
        <w:t>如果平均值</w:t>
      </w:r>
      <w:r w:rsidR="00C94756" w:rsidRPr="00B7637C">
        <w:t>(</w:t>
      </w:r>
      <w:r w:rsidR="00C94756" w:rsidRPr="00B66397">
        <w:rPr>
          <w:rFonts w:ascii="Kaiti TC" w:eastAsia="Kaiti TC" w:hAnsi="Kaiti TC" w:cs="Arial"/>
          <w:color w:val="000000" w:themeColor="text1"/>
        </w:rPr>
        <w:t>mean</w:t>
      </w:r>
      <w:r w:rsidR="00C94756" w:rsidRPr="00B7637C">
        <w:t>)</w:t>
      </w:r>
      <w:r w:rsidR="00C86792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="001B59A1" w:rsidRPr="00B66397">
        <w:rPr>
          <w:rFonts w:ascii="Kaiti TC" w:eastAsia="Kaiti TC" w:hAnsi="Kaiti TC" w:hint="eastAsia"/>
          <w:color w:val="000000" w:themeColor="text1"/>
        </w:rPr>
        <w:t>、</w:t>
      </w:r>
      <w:r w:rsidR="008A3B3D">
        <w:rPr>
          <w:rFonts w:ascii="Kaiti TC" w:eastAsia="Kaiti TC" w:hAnsi="Kaiti TC" w:hint="eastAsia"/>
          <w:color w:val="000000" w:themeColor="text1"/>
        </w:rPr>
        <w:t>眾數</w:t>
      </w:r>
      <w:r w:rsidR="00C94756" w:rsidRPr="00B7637C">
        <w:t>(</w:t>
      </w:r>
      <w:r w:rsidR="00C94756" w:rsidRPr="00B66397">
        <w:rPr>
          <w:rFonts w:ascii="Kaiti TC" w:eastAsia="Kaiti TC" w:hAnsi="Kaiti TC"/>
          <w:color w:val="000000" w:themeColor="text1"/>
        </w:rPr>
        <w:t>mode</w:t>
      </w:r>
      <w:r w:rsidR="00C94756" w:rsidRPr="00B7637C">
        <w:t>)</w:t>
      </w:r>
      <w:r w:rsidR="008A3B3D">
        <w:rPr>
          <w:rStyle w:val="af4"/>
          <w:rFonts w:ascii="Kaiti TC" w:eastAsia="Kaiti TC" w:hAnsi="Kaiti TC"/>
          <w:color w:val="000000" w:themeColor="text1"/>
        </w:rPr>
        <w:footnoteReference w:id="2"/>
      </w:r>
      <w:r w:rsidR="001B59A1" w:rsidRPr="00B66397">
        <w:rPr>
          <w:rFonts w:ascii="Kaiti TC" w:eastAsia="Kaiti TC" w:hAnsi="Kaiti TC" w:hint="eastAsia"/>
          <w:color w:val="000000" w:themeColor="text1"/>
        </w:rPr>
        <w:t>和</w:t>
      </w:r>
      <w:r w:rsidR="001B59A1" w:rsidRPr="00B66397">
        <w:rPr>
          <w:rFonts w:ascii="Kaiti TC" w:eastAsia="Kaiti TC" w:hAnsi="Kaiti TC" w:cs="Arial"/>
          <w:color w:val="000000" w:themeColor="text1"/>
        </w:rPr>
        <w:t>中位</w:t>
      </w:r>
      <w:r w:rsidR="001B59A1" w:rsidRPr="00B66397">
        <w:rPr>
          <w:rFonts w:ascii="Kaiti TC" w:eastAsia="Kaiti TC" w:hAnsi="Kaiti TC"/>
          <w:color w:val="000000" w:themeColor="text1"/>
          <w:shd w:val="clear" w:color="auto" w:fill="FFFFFF"/>
        </w:rPr>
        <w:t>數</w:t>
      </w:r>
      <w:r w:rsidR="00C94756" w:rsidRPr="00B7637C">
        <w:t>(</w:t>
      </w:r>
      <w:r w:rsidR="00C94756" w:rsidRPr="00B66397">
        <w:rPr>
          <w:rFonts w:ascii="Kaiti TC" w:eastAsia="Kaiti TC" w:hAnsi="Kaiti TC" w:cs="Arial"/>
          <w:color w:val="000000" w:themeColor="text1"/>
        </w:rPr>
        <w:t>median</w:t>
      </w:r>
      <w:r w:rsidR="00C94756" w:rsidRPr="00B7637C">
        <w:t>)</w:t>
      </w:r>
      <w:r w:rsidR="009322FA">
        <w:rPr>
          <w:rStyle w:val="af4"/>
          <w:rFonts w:ascii="Kaiti TC" w:eastAsia="Kaiti TC" w:hAnsi="Kaiti TC" w:cs="Arial"/>
          <w:color w:val="000000" w:themeColor="text1"/>
        </w:rPr>
        <w:footnoteReference w:id="3"/>
      </w:r>
      <w:r w:rsidR="001B59A1" w:rsidRPr="00B66397">
        <w:rPr>
          <w:rFonts w:ascii="Kaiti TC" w:eastAsia="Kaiti TC" w:hAnsi="Kaiti TC" w:hint="eastAsia"/>
          <w:color w:val="000000" w:themeColor="text1"/>
          <w:shd w:val="clear" w:color="auto" w:fill="FFFFFF"/>
        </w:rPr>
        <w:t>之間存在混淆的風險</w:t>
      </w:r>
      <w:r w:rsidR="001B59A1" w:rsidRPr="00B66397">
        <w:rPr>
          <w:rFonts w:ascii="Kaiti TC" w:eastAsia="Kaiti TC" w:hAnsi="Kaiti TC" w:cs="Arial"/>
          <w:color w:val="000000" w:themeColor="text1"/>
        </w:rPr>
        <w:t>，我們的統計學家絕不會使用"平均</w:t>
      </w:r>
      <w:r w:rsidR="001B59A1" w:rsidRPr="00B66397">
        <w:rPr>
          <w:rFonts w:ascii="Kaiti TC" w:eastAsia="Kaiti TC" w:hAnsi="Kaiti TC" w:cs="Arial" w:hint="eastAsia"/>
          <w:color w:val="000000" w:themeColor="text1"/>
        </w:rPr>
        <w:t>a</w:t>
      </w:r>
      <w:r w:rsidR="001B59A1" w:rsidRPr="00B66397">
        <w:rPr>
          <w:rFonts w:ascii="Kaiti TC" w:eastAsia="Kaiti TC" w:hAnsi="Kaiti TC" w:cs="Arial"/>
          <w:color w:val="000000" w:themeColor="text1"/>
        </w:rPr>
        <w:t xml:space="preserve">verage" </w:t>
      </w:r>
      <w:r w:rsidR="00730C5D" w:rsidRPr="00B66397">
        <w:rPr>
          <w:rFonts w:ascii="Kaiti TC" w:eastAsia="Kaiti TC" w:hAnsi="Kaiti TC" w:cs="Arial" w:hint="eastAsia"/>
          <w:color w:val="000000" w:themeColor="text1"/>
        </w:rPr>
        <w:t>這個</w:t>
      </w:r>
      <w:r w:rsidR="001B59A1" w:rsidRPr="00B66397">
        <w:rPr>
          <w:rFonts w:ascii="Kaiti TC" w:eastAsia="Kaiti TC" w:hAnsi="Kaiti TC" w:cs="Arial"/>
          <w:color w:val="000000" w:themeColor="text1"/>
        </w:rPr>
        <w:t>詞</w:t>
      </w:r>
      <w:r w:rsidR="001B59A1" w:rsidRPr="00B66397">
        <w:rPr>
          <w:rFonts w:ascii="Kaiti TC" w:eastAsia="Kaiti TC" w:hAnsi="Kaiti TC"/>
          <w:color w:val="000000" w:themeColor="text1"/>
        </w:rPr>
        <w:t>。</w:t>
      </w:r>
      <w:r w:rsidR="00E02551" w:rsidRPr="00B66397">
        <w:rPr>
          <w:rFonts w:ascii="Kaiti TC" w:eastAsia="Kaiti TC" w:hAnsi="Kaiti TC" w:cs="Arial"/>
          <w:color w:val="000000" w:themeColor="text1"/>
        </w:rPr>
        <w:t>我們的財務同事在以幾種不同的方式定義</w:t>
      </w:r>
      <w:r w:rsidR="004A3E2F">
        <w:rPr>
          <w:rFonts w:ascii="Kaiti TC" w:eastAsia="Kaiti TC" w:hAnsi="Kaiti TC" w:cs="Arial" w:hint="eastAsia"/>
          <w:color w:val="000000" w:themeColor="text1"/>
        </w:rPr>
        <w:t>純益</w:t>
      </w:r>
      <w:r w:rsidR="000E6893">
        <w:rPr>
          <w:rFonts w:ascii="Kaiti TC" w:eastAsia="Kaiti TC" w:hAnsi="Kaiti TC" w:cs="Arial" w:hint="eastAsia"/>
          <w:color w:val="000000" w:themeColor="text1"/>
        </w:rPr>
        <w:t>(</w:t>
      </w:r>
      <w:r w:rsidR="00E02551" w:rsidRPr="00B66397">
        <w:rPr>
          <w:rFonts w:ascii="Kaiti TC" w:eastAsia="Kaiti TC" w:hAnsi="Kaiti TC" w:cs="Arial"/>
          <w:color w:val="000000" w:themeColor="text1"/>
        </w:rPr>
        <w:t>profit</w:t>
      </w:r>
      <w:r w:rsidR="000E6893">
        <w:rPr>
          <w:rFonts w:ascii="Kaiti TC" w:eastAsia="Kaiti TC" w:hAnsi="Kaiti TC" w:cs="Arial"/>
          <w:color w:val="000000" w:themeColor="text1"/>
        </w:rPr>
        <w:t>)</w:t>
      </w:r>
      <w:r w:rsidR="004A3E2F">
        <w:rPr>
          <w:rStyle w:val="af4"/>
          <w:rFonts w:ascii="Kaiti TC" w:eastAsia="Kaiti TC" w:hAnsi="Kaiti TC" w:cs="Arial"/>
          <w:color w:val="000000" w:themeColor="text1"/>
        </w:rPr>
        <w:footnoteReference w:id="4"/>
      </w:r>
      <w:r w:rsidR="00E02551" w:rsidRPr="00B66397">
        <w:rPr>
          <w:rFonts w:ascii="Kaiti TC" w:eastAsia="Kaiti TC" w:hAnsi="Kaiti TC" w:cs="Arial"/>
          <w:color w:val="000000" w:themeColor="text1"/>
        </w:rPr>
        <w:t>和報</w:t>
      </w:r>
      <w:r w:rsidR="00654E11">
        <w:rPr>
          <w:rFonts w:ascii="Kaiti TC" w:eastAsia="Kaiti TC" w:hAnsi="Kaiti TC" w:cs="Arial" w:hint="eastAsia"/>
          <w:color w:val="000000" w:themeColor="text1"/>
        </w:rPr>
        <w:t>酬</w:t>
      </w:r>
      <w:r w:rsidR="00654E11">
        <w:rPr>
          <w:rFonts w:ascii="Kaiti TC" w:eastAsia="Kaiti TC" w:hAnsi="Kaiti TC" w:cs="Arial"/>
          <w:color w:val="000000" w:themeColor="text1"/>
        </w:rPr>
        <w:t>(</w:t>
      </w:r>
      <w:r w:rsidR="00E02551" w:rsidRPr="00B66397">
        <w:rPr>
          <w:rFonts w:ascii="Kaiti TC" w:eastAsia="Kaiti TC" w:hAnsi="Kaiti TC" w:cs="Arial" w:hint="eastAsia"/>
          <w:color w:val="000000" w:themeColor="text1"/>
        </w:rPr>
        <w:t>r</w:t>
      </w:r>
      <w:r w:rsidR="00E02551" w:rsidRPr="00B66397">
        <w:rPr>
          <w:rFonts w:ascii="Kaiti TC" w:eastAsia="Kaiti TC" w:hAnsi="Kaiti TC" w:cs="Arial"/>
          <w:color w:val="000000" w:themeColor="text1"/>
        </w:rPr>
        <w:t>eturn</w:t>
      </w:r>
      <w:r w:rsidR="00654E11">
        <w:rPr>
          <w:rFonts w:ascii="Kaiti TC" w:eastAsia="Kaiti TC" w:hAnsi="Kaiti TC" w:cs="Arial"/>
          <w:color w:val="000000" w:themeColor="text1"/>
        </w:rPr>
        <w:t>)</w:t>
      </w:r>
      <w:r w:rsidR="004A3E2F">
        <w:rPr>
          <w:rStyle w:val="af4"/>
          <w:rFonts w:ascii="Kaiti TC" w:eastAsia="Kaiti TC" w:hAnsi="Kaiti TC" w:cs="Arial"/>
          <w:color w:val="000000" w:themeColor="text1"/>
        </w:rPr>
        <w:footnoteReference w:id="5"/>
      </w:r>
      <w:r w:rsidR="00E02551" w:rsidRPr="00B66397">
        <w:rPr>
          <w:rFonts w:ascii="Kaiti TC" w:eastAsia="Kaiti TC" w:hAnsi="Kaiti TC" w:cs="Arial"/>
          <w:color w:val="000000" w:themeColor="text1"/>
        </w:rPr>
        <w:t>方面是一絲不苟的。</w:t>
      </w:r>
      <w:r w:rsidR="00AD0847" w:rsidRPr="00B66397">
        <w:rPr>
          <w:rFonts w:ascii="Kaiti TC" w:eastAsia="Kaiti TC" w:hAnsi="Kaiti TC" w:cs="Arial"/>
          <w:color w:val="000000" w:themeColor="text1"/>
        </w:rPr>
        <w:t>但是，在行銷中，</w:t>
      </w:r>
      <w:r w:rsidR="00A23E36" w:rsidRPr="00B66397">
        <w:rPr>
          <w:rFonts w:ascii="Kaiti TC" w:eastAsia="Kaiti TC" w:hAnsi="Kaiti TC" w:cs="Arial" w:hint="eastAsia"/>
          <w:color w:val="000000" w:themeColor="text1"/>
        </w:rPr>
        <w:t>策</w:t>
      </w:r>
      <w:r w:rsidR="00AD0847" w:rsidRPr="00B66397">
        <w:rPr>
          <w:rFonts w:ascii="Kaiti TC" w:eastAsia="Kaiti TC" w:hAnsi="Kaiti TC" w:cs="Arial"/>
          <w:color w:val="000000" w:themeColor="text1"/>
        </w:rPr>
        <w:t>略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A23E36" w:rsidRPr="00B66397">
        <w:rPr>
          <w:rFonts w:ascii="Kaiti TC" w:eastAsia="Kaiti TC" w:hAnsi="Kaiti TC" w:cs="Arial" w:hint="eastAsia"/>
          <w:color w:val="000000" w:themeColor="text1"/>
        </w:rPr>
        <w:t>s</w:t>
      </w:r>
      <w:r w:rsidR="00A23E36" w:rsidRPr="00B66397">
        <w:rPr>
          <w:rFonts w:ascii="Kaiti TC" w:eastAsia="Kaiti TC" w:hAnsi="Kaiti TC" w:cs="Arial"/>
          <w:color w:val="000000" w:themeColor="text1"/>
        </w:rPr>
        <w:t>trategy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AD0847" w:rsidRPr="00B66397">
        <w:rPr>
          <w:rFonts w:ascii="Kaiti TC" w:eastAsia="Kaiti TC" w:hAnsi="Kaiti TC" w:cs="Arial"/>
          <w:color w:val="000000" w:themeColor="text1"/>
        </w:rPr>
        <w:t>、目標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A23E36" w:rsidRPr="00B66397">
        <w:rPr>
          <w:rFonts w:ascii="Kaiti TC" w:eastAsia="Kaiti TC" w:hAnsi="Kaiti TC" w:cs="Arial"/>
          <w:color w:val="000000" w:themeColor="text1"/>
        </w:rPr>
        <w:t>objectives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AD0847" w:rsidRPr="00B66397">
        <w:rPr>
          <w:rFonts w:ascii="Kaiti TC" w:eastAsia="Kaiti TC" w:hAnsi="Kaiti TC" w:cs="Arial"/>
          <w:color w:val="000000" w:themeColor="text1"/>
        </w:rPr>
        <w:t>和戰術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A23E36" w:rsidRPr="00B66397">
        <w:rPr>
          <w:rFonts w:ascii="Kaiti TC" w:eastAsia="Kaiti TC" w:hAnsi="Kaiti TC" w:cs="Arial"/>
          <w:color w:val="000000" w:themeColor="text1"/>
        </w:rPr>
        <w:t>tactics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EA2C70" w:rsidRPr="00B66397">
        <w:rPr>
          <w:rFonts w:ascii="Kaiti TC" w:eastAsia="Kaiti TC" w:hAnsi="Kaiti TC" w:hint="eastAsia"/>
          <w:color w:val="000000" w:themeColor="text1"/>
        </w:rPr>
        <w:t>常常被用作</w:t>
      </w:r>
      <w:r w:rsidR="00EA2C70" w:rsidRPr="00B66397">
        <w:rPr>
          <w:rFonts w:ascii="Kaiti TC" w:eastAsia="Kaiti TC" w:hAnsi="Kaiti TC" w:cs="Arial"/>
          <w:color w:val="000000" w:themeColor="text1"/>
        </w:rPr>
        <w:t>同義</w:t>
      </w:r>
      <w:r w:rsidR="00EA2C70" w:rsidRPr="00B66397">
        <w:rPr>
          <w:rFonts w:ascii="Kaiti TC" w:eastAsia="Kaiti TC" w:hAnsi="Kaiti TC"/>
          <w:color w:val="000000" w:themeColor="text1"/>
          <w:shd w:val="clear" w:color="auto" w:fill="FFFFFF"/>
        </w:rPr>
        <w:t>詞。</w:t>
      </w:r>
      <w:r w:rsidR="00EA2C70" w:rsidRPr="00B66397">
        <w:rPr>
          <w:rFonts w:ascii="Kaiti TC" w:eastAsia="Kaiti TC" w:hAnsi="Kaiti TC" w:cs="Arial"/>
          <w:color w:val="000000" w:themeColor="text1"/>
        </w:rPr>
        <w:t>同樣，</w:t>
      </w:r>
      <w:r w:rsidR="004A75A8" w:rsidRPr="00B66397">
        <w:rPr>
          <w:rFonts w:ascii="Kaiti TC" w:eastAsia="Kaiti TC" w:hAnsi="Kaiti TC"/>
          <w:color w:val="000000" w:themeColor="text1"/>
          <w:shd w:val="clear" w:color="auto" w:fill="FFFFFF"/>
        </w:rPr>
        <w:t>數據</w:t>
      </w:r>
      <w:r w:rsidR="00EE0D3A">
        <w:rPr>
          <w:rFonts w:ascii="Kaiti TC" w:eastAsia="Kaiti TC" w:hAnsi="Kaiti TC" w:hint="eastAsia"/>
          <w:color w:val="000000" w:themeColor="text1"/>
          <w:shd w:val="clear" w:color="auto" w:fill="FFFFFF"/>
        </w:rPr>
        <w:t>(</w:t>
      </w:r>
      <w:r w:rsidR="00B01F2E" w:rsidRPr="00B66397">
        <w:rPr>
          <w:rFonts w:ascii="Kaiti TC" w:eastAsia="Kaiti TC" w:hAnsi="Kaiti TC" w:cs="Arial"/>
          <w:color w:val="000000" w:themeColor="text1"/>
        </w:rPr>
        <w:t>data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4A75A8" w:rsidRPr="00B66397">
        <w:rPr>
          <w:rFonts w:ascii="Kaiti TC" w:eastAsia="Kaiti TC" w:hAnsi="Kaiti TC"/>
          <w:color w:val="000000" w:themeColor="text1"/>
        </w:rPr>
        <w:t>、</w:t>
      </w:r>
      <w:r w:rsidR="00B01F2E" w:rsidRPr="00B66397">
        <w:rPr>
          <w:rFonts w:ascii="Kaiti TC" w:eastAsia="Kaiti TC" w:hAnsi="Kaiti TC" w:cs="Arial"/>
          <w:color w:val="000000" w:themeColor="text1"/>
        </w:rPr>
        <w:t>資訊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B01F2E" w:rsidRPr="00B66397">
        <w:rPr>
          <w:rFonts w:ascii="Kaiti TC" w:eastAsia="Kaiti TC" w:hAnsi="Kaiti TC" w:cs="Arial"/>
          <w:color w:val="000000" w:themeColor="text1"/>
        </w:rPr>
        <w:t>information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B01F2E" w:rsidRPr="00B66397">
        <w:rPr>
          <w:rFonts w:ascii="Kaiti TC" w:eastAsia="Kaiti TC" w:hAnsi="Kaiti TC" w:cs="Arial"/>
          <w:color w:val="000000" w:themeColor="text1"/>
        </w:rPr>
        <w:t>、知識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B01F2E" w:rsidRPr="00B66397">
        <w:rPr>
          <w:rFonts w:ascii="Kaiti TC" w:eastAsia="Kaiti TC" w:hAnsi="Kaiti TC" w:cs="Arial"/>
          <w:color w:val="000000" w:themeColor="text1"/>
        </w:rPr>
        <w:t>knowledge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B01F2E" w:rsidRPr="00B66397">
        <w:rPr>
          <w:rFonts w:ascii="Kaiti TC" w:eastAsia="Kaiti TC" w:hAnsi="Kaiti TC" w:cs="Arial"/>
          <w:color w:val="000000" w:themeColor="text1"/>
        </w:rPr>
        <w:t>和洞察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B01F2E" w:rsidRPr="00B66397">
        <w:rPr>
          <w:rFonts w:ascii="Kaiti TC" w:eastAsia="Kaiti TC" w:hAnsi="Kaiti TC" w:cs="Arial"/>
          <w:color w:val="000000" w:themeColor="text1"/>
        </w:rPr>
        <w:t>insight</w:t>
      </w:r>
      <w:r w:rsidR="00EE0D3A">
        <w:rPr>
          <w:rFonts w:ascii="Kaiti TC" w:eastAsia="Kaiti TC" w:hAnsi="Kaiti TC" w:cs="Arial"/>
          <w:color w:val="000000" w:themeColor="text1"/>
        </w:rPr>
        <w:t>)</w:t>
      </w:r>
      <w:r w:rsidR="00B01F2E" w:rsidRPr="00B66397">
        <w:rPr>
          <w:rFonts w:ascii="Kaiti TC" w:eastAsia="Kaiti TC" w:hAnsi="Kaiti TC" w:cs="Arial"/>
          <w:color w:val="000000" w:themeColor="text1"/>
        </w:rPr>
        <w:t>的</w:t>
      </w:r>
      <w:r w:rsidR="00B01F2E" w:rsidRPr="00B66397">
        <w:rPr>
          <w:rFonts w:ascii="Kaiti TC" w:eastAsia="Kaiti TC" w:hAnsi="Kaiti TC" w:cs="Arial" w:hint="eastAsia"/>
          <w:color w:val="000000" w:themeColor="text1"/>
        </w:rPr>
        <w:t>分立與</w:t>
      </w:r>
      <w:r w:rsidR="00B01F2E" w:rsidRPr="00B66397">
        <w:rPr>
          <w:rFonts w:ascii="Kaiti TC" w:eastAsia="Kaiti TC" w:hAnsi="Kaiti TC" w:cs="Arial"/>
          <w:color w:val="000000" w:themeColor="text1"/>
        </w:rPr>
        <w:t>精確的含義</w:t>
      </w:r>
      <w:r w:rsidR="00B01F2E" w:rsidRPr="00B66397">
        <w:rPr>
          <w:rFonts w:ascii="Kaiti TC" w:eastAsia="Kaiti TC" w:hAnsi="Kaiti TC"/>
          <w:color w:val="000000" w:themeColor="text1"/>
          <w:shd w:val="clear" w:color="auto" w:fill="FFFFFF"/>
        </w:rPr>
        <w:t>習慣性地被忽略，</w:t>
      </w:r>
      <w:r w:rsidR="00B01F2E" w:rsidRPr="00B66397">
        <w:rPr>
          <w:rFonts w:ascii="Kaiti TC" w:eastAsia="Kaiti TC" w:hAnsi="Kaiti TC" w:cs="Arial"/>
          <w:color w:val="000000" w:themeColor="text1"/>
        </w:rPr>
        <w:t>也常常被忽略，</w:t>
      </w:r>
      <w:r w:rsidR="00B01F2E" w:rsidRPr="00B66397">
        <w:rPr>
          <w:rFonts w:ascii="Kaiti TC" w:eastAsia="Kaiti TC" w:hAnsi="Kaiti TC" w:cs="Arial" w:hint="eastAsia"/>
          <w:color w:val="000000" w:themeColor="text1"/>
        </w:rPr>
        <w:t>並且</w:t>
      </w:r>
      <w:r w:rsidR="00B01F2E" w:rsidRPr="00B66397">
        <w:rPr>
          <w:rFonts w:ascii="Kaiti TC" w:eastAsia="Kaiti TC" w:hAnsi="Kaiti TC"/>
          <w:color w:val="000000" w:themeColor="text1"/>
          <w:shd w:val="clear" w:color="auto" w:fill="FFFFFF"/>
        </w:rPr>
        <w:t>這些詞語</w:t>
      </w:r>
      <w:r w:rsidR="00B01F2E" w:rsidRPr="00B66397">
        <w:rPr>
          <w:rFonts w:ascii="Kaiti TC" w:eastAsia="Kaiti TC" w:hAnsi="Kaiti TC" w:cs="Arial"/>
          <w:color w:val="000000" w:themeColor="text1"/>
        </w:rPr>
        <w:t>互換使用。在品牌團隊中，</w:t>
      </w:r>
      <w:r w:rsidR="00B66397" w:rsidRPr="00B66397">
        <w:rPr>
          <w:rFonts w:ascii="Kaiti TC" w:eastAsia="Kaiti TC" w:hAnsi="Kaiti TC" w:cs="Arial" w:hint="eastAsia"/>
          <w:color w:val="000000" w:themeColor="text1"/>
        </w:rPr>
        <w:t>諸如</w:t>
      </w:r>
      <w:r w:rsidR="00B66397" w:rsidRPr="00B66397">
        <w:rPr>
          <w:rFonts w:ascii="Kaiti TC" w:eastAsia="Kaiti TC" w:hAnsi="Kaiti TC" w:cs="Arial"/>
          <w:color w:val="000000" w:themeColor="text1"/>
        </w:rPr>
        <w:t>市場區隔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B66397">
        <w:rPr>
          <w:rFonts w:ascii="inherit" w:hAnsi="inherit" w:cs="Arial"/>
          <w:color w:val="000000"/>
          <w:sz w:val="23"/>
          <w:szCs w:val="23"/>
        </w:rPr>
        <w:t>market segment</w:t>
      </w:r>
      <w:r w:rsidR="00EE0D3A">
        <w:rPr>
          <w:rFonts w:ascii="inherit" w:hAnsi="inherit" w:cs="Arial"/>
          <w:color w:val="000000"/>
          <w:sz w:val="23"/>
          <w:szCs w:val="23"/>
        </w:rPr>
        <w:t>)</w:t>
      </w:r>
      <w:r w:rsidR="00B66397" w:rsidRPr="00B66397">
        <w:rPr>
          <w:rFonts w:ascii="Kaiti TC" w:eastAsia="Kaiti TC" w:hAnsi="Kaiti TC" w:cs="Arial"/>
          <w:color w:val="000000" w:themeColor="text1"/>
        </w:rPr>
        <w:t>或定位</w:t>
      </w:r>
      <w:r w:rsidR="00EE0D3A">
        <w:rPr>
          <w:rFonts w:ascii="Kaiti TC" w:eastAsia="Kaiti TC" w:hAnsi="Kaiti TC" w:cs="Arial" w:hint="eastAsia"/>
          <w:color w:val="000000" w:themeColor="text1"/>
        </w:rPr>
        <w:t>(</w:t>
      </w:r>
      <w:r w:rsidR="00B66397">
        <w:rPr>
          <w:rFonts w:ascii="inherit" w:hAnsi="inherit" w:cs="Arial"/>
          <w:color w:val="000000"/>
          <w:sz w:val="23"/>
          <w:szCs w:val="23"/>
        </w:rPr>
        <w:t>positioning</w:t>
      </w:r>
      <w:r w:rsidR="00EE0D3A">
        <w:rPr>
          <w:rFonts w:ascii="inherit" w:hAnsi="inherit" w:cs="Arial"/>
          <w:color w:val="000000"/>
          <w:sz w:val="23"/>
          <w:szCs w:val="23"/>
        </w:rPr>
        <w:t>)</w:t>
      </w:r>
      <w:r w:rsidR="00B66397" w:rsidRPr="00B66397">
        <w:rPr>
          <w:rFonts w:ascii="Kaiti TC" w:eastAsia="Kaiti TC" w:hAnsi="Kaiti TC"/>
          <w:color w:val="000000" w:themeColor="text1"/>
          <w:shd w:val="clear" w:color="auto" w:fill="FFFFFF"/>
        </w:rPr>
        <w:t>等</w:t>
      </w:r>
      <w:r w:rsidR="00B66397" w:rsidRPr="00B66397">
        <w:rPr>
          <w:rFonts w:ascii="Kaiti TC" w:eastAsia="Kaiti TC" w:hAnsi="Kaiti TC" w:cs="Arial"/>
          <w:color w:val="000000" w:themeColor="text1"/>
        </w:rPr>
        <w:t>基本術語經常被使用，</w:t>
      </w:r>
      <w:r w:rsidR="00B66397" w:rsidRPr="00B66397">
        <w:rPr>
          <w:rFonts w:ascii="Kaiti TC" w:eastAsia="Kaiti TC" w:hAnsi="Kaiti TC" w:cs="Arial" w:hint="eastAsia"/>
          <w:color w:val="000000" w:themeColor="text1"/>
        </w:rPr>
        <w:t>而</w:t>
      </w:r>
      <w:r w:rsidR="00B66397" w:rsidRPr="00B66397">
        <w:rPr>
          <w:rFonts w:ascii="Kaiti TC" w:eastAsia="Kaiti TC" w:hAnsi="Kaiti TC"/>
          <w:color w:val="000000" w:themeColor="text1"/>
          <w:shd w:val="clear" w:color="auto" w:fill="FFFFFF"/>
        </w:rPr>
        <w:t>沒有考慮到它們的嚴格的技術意義</w:t>
      </w:r>
      <w:r w:rsidR="00B66397" w:rsidRPr="00B66397">
        <w:rPr>
          <w:rFonts w:ascii="Kaiti TC" w:eastAsia="Kaiti TC" w:hAnsi="Kaiti TC"/>
          <w:color w:val="000000" w:themeColor="text1"/>
        </w:rPr>
        <w:t>。</w:t>
      </w:r>
    </w:p>
    <w:p w14:paraId="1193480B" w14:textId="15C597DB" w:rsidR="006617C7" w:rsidRDefault="006617C7" w:rsidP="009745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73966">
        <w:rPr>
          <w:rStyle w:val="a3"/>
          <w:rFonts w:ascii="Kaiti TC" w:eastAsia="Kaiti TC" w:hAnsi="Kaiti TC"/>
          <w:b w:val="0"/>
          <w:bCs w:val="0"/>
          <w:color w:val="000000" w:themeColor="text1"/>
        </w:rPr>
        <w:t>鬆散的語言是第一個</w:t>
      </w:r>
      <w:r w:rsidRPr="00673966">
        <w:rPr>
          <w:rFonts w:ascii="Kaiti TC" w:eastAsia="Kaiti TC" w:hAnsi="Kaiti TC" w:cs="Arial"/>
          <w:color w:val="000000" w:themeColor="text1"/>
        </w:rPr>
        <w:t>，</w:t>
      </w:r>
      <w:r w:rsidRPr="00673966">
        <w:rPr>
          <w:rStyle w:val="a3"/>
          <w:rFonts w:ascii="Kaiti TC" w:eastAsia="Kaiti TC" w:hAnsi="Kaiti TC"/>
          <w:b w:val="0"/>
          <w:bCs w:val="0"/>
          <w:color w:val="000000" w:themeColor="text1"/>
        </w:rPr>
        <w:t>也許是最普遍的不良行為，會降低品牌團隊的效率。</w:t>
      </w:r>
      <w:r w:rsidR="00673966" w:rsidRPr="00673966">
        <w:rPr>
          <w:rStyle w:val="a3"/>
          <w:rFonts w:ascii="Kaiti TC" w:eastAsia="Kaiti TC" w:hAnsi="Kaiti TC"/>
          <w:b w:val="0"/>
          <w:bCs w:val="0"/>
          <w:color w:val="000000" w:themeColor="text1"/>
        </w:rPr>
        <w:t>這意味著，無論我們</w:t>
      </w:r>
      <w:r w:rsidR="00673966" w:rsidRPr="00673966">
        <w:rPr>
          <w:rStyle w:val="a3"/>
          <w:rFonts w:ascii="Kaiti TC" w:eastAsia="Kaiti TC" w:hAnsi="Kaiti TC" w:hint="eastAsia"/>
          <w:b w:val="0"/>
          <w:bCs w:val="0"/>
          <w:color w:val="000000" w:themeColor="text1"/>
        </w:rPr>
        <w:t>說了多少話</w:t>
      </w:r>
      <w:r w:rsidR="00673966" w:rsidRPr="00673966">
        <w:rPr>
          <w:rFonts w:ascii="Kaiti TC" w:eastAsia="Kaiti TC" w:hAnsi="Kaiti TC" w:cs="Arial"/>
          <w:color w:val="000000" w:themeColor="text1"/>
        </w:rPr>
        <w:t>，</w:t>
      </w:r>
      <w:r w:rsidR="00673966" w:rsidRPr="00673966">
        <w:rPr>
          <w:rStyle w:val="a3"/>
          <w:rFonts w:ascii="Kaiti TC" w:eastAsia="Kaiti TC" w:hAnsi="Kaiti TC"/>
          <w:b w:val="0"/>
          <w:bCs w:val="0"/>
          <w:color w:val="000000" w:themeColor="text1"/>
        </w:rPr>
        <w:t>分享</w:t>
      </w:r>
      <w:r w:rsidR="00673966" w:rsidRPr="00673966">
        <w:rPr>
          <w:rStyle w:val="a3"/>
          <w:rFonts w:ascii="Kaiti TC" w:eastAsia="Kaiti TC" w:hAnsi="Kaiti TC" w:hint="eastAsia"/>
          <w:b w:val="0"/>
          <w:bCs w:val="0"/>
          <w:color w:val="000000" w:themeColor="text1"/>
        </w:rPr>
        <w:t>了</w:t>
      </w:r>
      <w:r w:rsidR="00673966" w:rsidRPr="00673966">
        <w:rPr>
          <w:rStyle w:val="a3"/>
          <w:rFonts w:ascii="Kaiti TC" w:eastAsia="Kaiti TC" w:hAnsi="Kaiti TC"/>
          <w:b w:val="0"/>
          <w:bCs w:val="0"/>
          <w:color w:val="000000" w:themeColor="text1"/>
        </w:rPr>
        <w:t>多少</w:t>
      </w:r>
      <w:r w:rsidR="00673966" w:rsidRPr="00673966">
        <w:rPr>
          <w:rStyle w:val="a3"/>
          <w:rFonts w:ascii="Kaiti TC" w:eastAsia="Kaiti TC" w:hAnsi="Kaiti TC" w:hint="eastAsia"/>
          <w:b w:val="0"/>
          <w:bCs w:val="0"/>
          <w:color w:val="000000" w:themeColor="text1"/>
        </w:rPr>
        <w:t>東西</w:t>
      </w:r>
      <w:r w:rsidR="00673966" w:rsidRPr="00673966">
        <w:rPr>
          <w:rStyle w:val="a3"/>
          <w:rFonts w:ascii="Kaiti TC" w:eastAsia="Kaiti TC" w:hAnsi="Kaiti TC"/>
          <w:b w:val="0"/>
          <w:bCs w:val="0"/>
          <w:color w:val="000000" w:themeColor="text1"/>
        </w:rPr>
        <w:t>，</w:t>
      </w:r>
      <w:r w:rsidR="00673966" w:rsidRPr="00673966">
        <w:rPr>
          <w:rFonts w:ascii="Kaiti TC" w:eastAsia="Kaiti TC" w:hAnsi="Kaiti TC" w:cs="Arial"/>
          <w:color w:val="000000" w:themeColor="text1"/>
          <w:szCs w:val="23"/>
        </w:rPr>
        <w:t>我們</w:t>
      </w:r>
      <w:r w:rsidR="00673966" w:rsidRPr="00673966">
        <w:rPr>
          <w:rFonts w:ascii="Kaiti TC" w:eastAsia="Kaiti TC" w:hAnsi="Kaiti TC" w:cs="Arial" w:hint="eastAsia"/>
          <w:color w:val="000000" w:themeColor="text1"/>
          <w:szCs w:val="23"/>
        </w:rPr>
        <w:t>的溝通從來沒有達到應有的水平</w:t>
      </w:r>
      <w:r w:rsidR="00673966" w:rsidRPr="00673966">
        <w:rPr>
          <w:rFonts w:ascii="Kaiti TC" w:eastAsia="Kaiti TC" w:hAnsi="Kaiti TC"/>
          <w:color w:val="000000" w:themeColor="text1"/>
        </w:rPr>
        <w:t>。</w:t>
      </w:r>
    </w:p>
    <w:p w14:paraId="79EEFCD3" w14:textId="17EE484A" w:rsidR="001E3F8A" w:rsidRDefault="001E3F8A" w:rsidP="004C5031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ind w:left="482" w:hanging="482"/>
        <w:rPr>
          <w:rStyle w:val="apple-converted-space"/>
          <w:rFonts w:cs="Arial"/>
          <w:bCs/>
          <w:color w:val="000000"/>
          <w:szCs w:val="23"/>
          <w:bdr w:val="none" w:sz="0" w:space="0" w:color="auto" w:frame="1"/>
        </w:rPr>
      </w:pPr>
      <w:r w:rsidRPr="001E3F8A">
        <w:rPr>
          <w:rFonts w:cs="Arial"/>
          <w:b/>
          <w:color w:val="000000"/>
          <w:szCs w:val="23"/>
        </w:rPr>
        <w:lastRenderedPageBreak/>
        <w:t>滿</w:t>
      </w:r>
      <w:r w:rsidRPr="001E3F8A">
        <w:rPr>
          <w:rFonts w:cs="Arial" w:hint="eastAsia"/>
          <w:b/>
          <w:color w:val="000000"/>
          <w:szCs w:val="23"/>
        </w:rPr>
        <w:t>足</w:t>
      </w:r>
      <w:r w:rsidRPr="001E3F8A">
        <w:rPr>
          <w:rFonts w:cs="Arial"/>
          <w:color w:val="000000"/>
          <w:szCs w:val="23"/>
        </w:rPr>
        <w:t>(</w:t>
      </w:r>
      <w:r w:rsidRPr="001E3F8A">
        <w:rPr>
          <w:rStyle w:val="a5"/>
          <w:rFonts w:cs="Arial"/>
          <w:color w:val="000000"/>
          <w:szCs w:val="23"/>
          <w:bdr w:val="none" w:sz="0" w:space="0" w:color="auto" w:frame="1"/>
        </w:rPr>
        <w:t>Satisficing) vs</w:t>
      </w:r>
      <w:r w:rsidRPr="001E3F8A">
        <w:rPr>
          <w:rFonts w:cs="Arial"/>
          <w:b/>
          <w:color w:val="000000"/>
          <w:szCs w:val="23"/>
        </w:rPr>
        <w:t>滿意</w:t>
      </w:r>
      <w:r w:rsidRPr="001E3F8A">
        <w:rPr>
          <w:rStyle w:val="a5"/>
          <w:rFonts w:cs="Arial"/>
          <w:color w:val="000000"/>
          <w:szCs w:val="23"/>
          <w:bdr w:val="none" w:sz="0" w:space="0" w:color="auto" w:frame="1"/>
        </w:rPr>
        <w:t>(satisfying)</w:t>
      </w:r>
      <w:r w:rsidRPr="001E3F8A">
        <w:rPr>
          <w:rStyle w:val="apple-converted-space"/>
          <w:rFonts w:cs="Arial"/>
          <w:bCs/>
          <w:color w:val="000000"/>
          <w:szCs w:val="23"/>
          <w:bdr w:val="none" w:sz="0" w:space="0" w:color="auto" w:frame="1"/>
        </w:rPr>
        <w:t> </w:t>
      </w:r>
    </w:p>
    <w:p w14:paraId="48A0E144" w14:textId="7F583C0E" w:rsidR="00C34F52" w:rsidRDefault="001E3F8A" w:rsidP="004C503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zCs w:val="23"/>
        </w:rPr>
      </w:pPr>
      <w:r w:rsidRPr="00076F0F">
        <w:rPr>
          <w:rFonts w:ascii="Kaiti TC" w:eastAsia="Kaiti TC" w:hAnsi="Kaiti TC" w:cs="Arial"/>
          <w:color w:val="000000" w:themeColor="text1"/>
          <w:szCs w:val="23"/>
        </w:rPr>
        <w:t>這兩個相似的詞有非常不同的含義</w:t>
      </w:r>
      <w:r w:rsidRPr="00076F0F">
        <w:rPr>
          <w:rFonts w:ascii="Kaiti TC" w:eastAsia="Kaiti TC" w:hAnsi="Kaiti TC" w:cs="Arial"/>
          <w:color w:val="000000" w:themeColor="text1"/>
        </w:rPr>
        <w:t>，</w:t>
      </w:r>
      <w:r w:rsidRPr="00076F0F">
        <w:rPr>
          <w:rFonts w:ascii="Kaiti TC" w:eastAsia="Kaiti TC" w:hAnsi="Kaiti TC" w:cs="Arial"/>
          <w:color w:val="000000" w:themeColor="text1"/>
          <w:szCs w:val="23"/>
        </w:rPr>
        <w:t>描述的行為有</w:t>
      </w:r>
      <w:r w:rsidRPr="00076F0F">
        <w:rPr>
          <w:rFonts w:ascii="Kaiti TC" w:eastAsia="Kaiti TC" w:hAnsi="Kaiti TC" w:cs="Arial" w:hint="eastAsia"/>
          <w:color w:val="000000" w:themeColor="text1"/>
          <w:szCs w:val="23"/>
        </w:rPr>
        <w:t>著</w:t>
      </w:r>
      <w:r w:rsidRPr="00076F0F">
        <w:rPr>
          <w:rFonts w:ascii="Kaiti TC" w:eastAsia="Kaiti TC" w:hAnsi="Kaiti TC" w:cs="Arial"/>
          <w:color w:val="000000" w:themeColor="text1"/>
          <w:szCs w:val="23"/>
        </w:rPr>
        <w:t>非常不同結果。</w:t>
      </w:r>
      <w:r w:rsidR="00B51FAF" w:rsidRPr="00076F0F">
        <w:rPr>
          <w:rFonts w:ascii="Kaiti TC" w:eastAsia="Kaiti TC" w:hAnsi="Kaiti TC" w:cs="Arial"/>
          <w:color w:val="000000" w:themeColor="text1"/>
          <w:szCs w:val="23"/>
        </w:rPr>
        <w:t>滿意</w:t>
      </w:r>
      <w:r w:rsidR="00DA030F" w:rsidRPr="00076F0F">
        <w:rPr>
          <w:rStyle w:val="a5"/>
          <w:rFonts w:ascii="Kaiti TC" w:eastAsia="Kaiti TC" w:hAnsi="Kaiti TC" w:cs="Arial"/>
          <w:b w:val="0"/>
          <w:color w:val="000000" w:themeColor="text1"/>
          <w:szCs w:val="23"/>
          <w:bdr w:val="none" w:sz="0" w:space="0" w:color="auto" w:frame="1"/>
        </w:rPr>
        <w:t>(satisfying)</w:t>
      </w:r>
      <w:r w:rsidR="00DA030F" w:rsidRPr="00076F0F">
        <w:rPr>
          <w:rStyle w:val="apple-converted-space"/>
          <w:rFonts w:ascii="Kaiti TC" w:eastAsia="Kaiti TC" w:hAnsi="Kaiti TC" w:cs="Arial"/>
          <w:b/>
          <w:bCs/>
          <w:color w:val="000000" w:themeColor="text1"/>
          <w:szCs w:val="23"/>
          <w:bdr w:val="none" w:sz="0" w:space="0" w:color="auto" w:frame="1"/>
        </w:rPr>
        <w:t> </w:t>
      </w:r>
      <w:r w:rsidR="00402DC7" w:rsidRPr="00076F0F">
        <w:rPr>
          <w:rFonts w:ascii="Kaiti TC" w:eastAsia="Kaiti TC" w:hAnsi="Kaiti TC" w:cs="Arial" w:hint="eastAsia"/>
          <w:color w:val="000000" w:themeColor="text1"/>
          <w:szCs w:val="23"/>
        </w:rPr>
        <w:t>源</w:t>
      </w:r>
      <w:r w:rsidR="00B51FAF" w:rsidRPr="00076F0F">
        <w:rPr>
          <w:rFonts w:ascii="Kaiti TC" w:eastAsia="Kaiti TC" w:hAnsi="Kaiti TC" w:cs="Arial"/>
          <w:color w:val="000000" w:themeColor="text1"/>
          <w:szCs w:val="23"/>
        </w:rPr>
        <w:t>自拉丁語</w:t>
      </w:r>
      <w:r w:rsidR="00E40DC4">
        <w:rPr>
          <w:rFonts w:ascii="Songti TC" w:eastAsia="Songti TC" w:hAnsi="Kaiti TC" w:cs="Songti TC" w:hint="eastAsia"/>
          <w:color w:val="000000"/>
        </w:rPr>
        <w:t>「</w:t>
      </w:r>
      <w:r w:rsidR="00E40DC4" w:rsidRPr="00076F0F">
        <w:rPr>
          <w:rFonts w:ascii="Kaiti TC" w:eastAsia="Kaiti TC" w:hAnsi="Kaiti TC" w:cs="Arial"/>
          <w:color w:val="000000" w:themeColor="text1"/>
          <w:shd w:val="clear" w:color="auto" w:fill="FFFFFF"/>
        </w:rPr>
        <w:t>包含一切的</w:t>
      </w:r>
      <w:r w:rsidR="00E40DC4">
        <w:rPr>
          <w:rFonts w:ascii="Songti TC" w:eastAsia="Songti TC" w:hAnsi="Kaiti TC" w:cs="Songti TC" w:hint="eastAsia"/>
          <w:color w:val="000000"/>
        </w:rPr>
        <w:t>」</w:t>
      </w:r>
      <w:r w:rsidR="00402DC7" w:rsidRPr="00076F0F">
        <w:rPr>
          <w:rFonts w:ascii="Kaiti TC" w:eastAsia="Kaiti TC" w:hAnsi="Kaiti TC" w:cs="Arial"/>
          <w:color w:val="000000" w:themeColor="text1"/>
          <w:shd w:val="clear" w:color="auto" w:fill="FFFFFF"/>
        </w:rPr>
        <w:t>的意思</w:t>
      </w:r>
      <w:r w:rsidR="00402DC7" w:rsidRPr="00076F0F">
        <w:rPr>
          <w:rFonts w:ascii="Kaiti TC" w:eastAsia="Kaiti TC" w:hAnsi="Kaiti TC"/>
          <w:color w:val="000000" w:themeColor="text1"/>
        </w:rPr>
        <w:t>。</w:t>
      </w:r>
      <w:r w:rsidR="00402DC7" w:rsidRPr="00076F0F">
        <w:rPr>
          <w:rFonts w:ascii="Kaiti TC" w:eastAsia="Kaiti TC" w:hAnsi="Kaiti TC" w:cs="Arial"/>
          <w:color w:val="000000" w:themeColor="text1"/>
          <w:szCs w:val="23"/>
        </w:rPr>
        <w:t>在品牌團隊</w:t>
      </w:r>
      <w:r w:rsidR="00402DC7" w:rsidRPr="00076F0F">
        <w:rPr>
          <w:rFonts w:ascii="Kaiti TC" w:eastAsia="Kaiti TC" w:hAnsi="Kaiti TC" w:cs="Arial" w:hint="eastAsia"/>
          <w:color w:val="000000" w:themeColor="text1"/>
          <w:szCs w:val="23"/>
        </w:rPr>
        <w:t>的</w:t>
      </w:r>
      <w:r w:rsidR="00402DC7" w:rsidRPr="00076F0F">
        <w:rPr>
          <w:rFonts w:ascii="Kaiti TC" w:eastAsia="Kaiti TC" w:hAnsi="Kaiti TC" w:cs="Arial"/>
          <w:color w:val="000000" w:themeColor="text1"/>
          <w:szCs w:val="23"/>
        </w:rPr>
        <w:t>背景下</w:t>
      </w:r>
      <w:r w:rsidR="00402DC7" w:rsidRPr="00076F0F">
        <w:rPr>
          <w:rFonts w:ascii="Kaiti TC" w:eastAsia="Kaiti TC" w:hAnsi="Kaiti TC" w:cs="Arial"/>
          <w:color w:val="000000" w:themeColor="text1"/>
        </w:rPr>
        <w:t>，</w:t>
      </w:r>
      <w:r w:rsidR="00402DC7" w:rsidRPr="00076F0F">
        <w:rPr>
          <w:rFonts w:ascii="Kaiti TC" w:eastAsia="Kaiti TC" w:hAnsi="Kaiti TC" w:cs="Arial" w:hint="eastAsia"/>
          <w:color w:val="000000" w:themeColor="text1"/>
          <w:szCs w:val="23"/>
        </w:rPr>
        <w:t>它</w:t>
      </w:r>
      <w:r w:rsidR="00402DC7" w:rsidRPr="00076F0F">
        <w:rPr>
          <w:rFonts w:ascii="Kaiti TC" w:eastAsia="Kaiti TC" w:hAnsi="Kaiti TC" w:cs="Arial"/>
          <w:color w:val="000000" w:themeColor="text1"/>
          <w:szCs w:val="23"/>
        </w:rPr>
        <w:t>這意味著及時充分實現目標</w:t>
      </w:r>
      <w:r w:rsidR="00402DC7" w:rsidRPr="00076F0F">
        <w:rPr>
          <w:rFonts w:ascii="Kaiti TC" w:eastAsia="Kaiti TC" w:hAnsi="Kaiti TC" w:cs="Arial" w:hint="eastAsia"/>
          <w:color w:val="000000" w:themeColor="text1"/>
          <w:szCs w:val="23"/>
        </w:rPr>
        <w:t>，</w:t>
      </w:r>
      <w:r w:rsidR="00402DC7" w:rsidRPr="00076F0F">
        <w:rPr>
          <w:rFonts w:ascii="Kaiti TC" w:eastAsia="Kaiti TC" w:hAnsi="Kaiti TC" w:cs="Arial"/>
          <w:color w:val="000000" w:themeColor="text1"/>
          <w:szCs w:val="23"/>
        </w:rPr>
        <w:t>提交市場分析或品牌計畫。</w:t>
      </w:r>
      <w:r w:rsidR="00DA030F" w:rsidRPr="00076F0F">
        <w:rPr>
          <w:rFonts w:ascii="Kaiti TC" w:eastAsia="Kaiti TC" w:hAnsi="Kaiti TC" w:cs="Arial" w:hint="eastAsia"/>
          <w:color w:val="000000" w:themeColor="text1"/>
          <w:szCs w:val="23"/>
        </w:rPr>
        <w:t>然而，</w:t>
      </w:r>
      <w:r w:rsidR="00DA030F" w:rsidRPr="00076F0F">
        <w:rPr>
          <w:rFonts w:ascii="Kaiti TC" w:eastAsia="Kaiti TC" w:hAnsi="Kaiti TC" w:cs="Arial"/>
          <w:color w:val="000000" w:themeColor="text1"/>
          <w:szCs w:val="23"/>
        </w:rPr>
        <w:t>滿足</w:t>
      </w:r>
      <w:r w:rsidR="00DA030F" w:rsidRPr="00076F0F">
        <w:rPr>
          <w:rFonts w:ascii="Kaiti TC" w:eastAsia="Kaiti TC" w:hAnsi="Kaiti TC" w:cs="Arial"/>
          <w:b/>
          <w:color w:val="000000" w:themeColor="text1"/>
          <w:szCs w:val="23"/>
        </w:rPr>
        <w:t>(</w:t>
      </w:r>
      <w:r w:rsidR="00DA030F" w:rsidRPr="00076F0F">
        <w:rPr>
          <w:rStyle w:val="a5"/>
          <w:rFonts w:ascii="Kaiti TC" w:eastAsia="Kaiti TC" w:hAnsi="Kaiti TC" w:cs="Arial"/>
          <w:b w:val="0"/>
          <w:color w:val="000000" w:themeColor="text1"/>
          <w:szCs w:val="23"/>
          <w:bdr w:val="none" w:sz="0" w:space="0" w:color="auto" w:frame="1"/>
        </w:rPr>
        <w:t>satisficing)</w:t>
      </w:r>
      <w:r w:rsidR="00DA030F" w:rsidRPr="00076F0F">
        <w:rPr>
          <w:rFonts w:ascii="Kaiti TC" w:eastAsia="Kaiti TC" w:hAnsi="Kaiti TC" w:cs="Arial"/>
          <w:color w:val="000000" w:themeColor="text1"/>
          <w:szCs w:val="23"/>
        </w:rPr>
        <w:t>意味著</w:t>
      </w:r>
      <w:r w:rsidR="00DA030F" w:rsidRPr="00076F0F">
        <w:rPr>
          <w:rFonts w:ascii="Kaiti TC" w:eastAsia="Kaiti TC" w:hAnsi="Kaiti TC" w:cs="Arial" w:hint="eastAsia"/>
          <w:color w:val="000000" w:themeColor="text1"/>
          <w:szCs w:val="23"/>
        </w:rPr>
        <w:t>只满足</w:t>
      </w:r>
      <w:r w:rsidR="00DA030F" w:rsidRPr="00076F0F">
        <w:rPr>
          <w:rFonts w:ascii="Kaiti TC" w:eastAsia="Kaiti TC" w:hAnsi="Kaiti TC" w:cs="Arial"/>
          <w:color w:val="000000" w:themeColor="text1"/>
          <w:szCs w:val="23"/>
        </w:rPr>
        <w:t>最低限度的需要。</w:t>
      </w:r>
      <w:r w:rsidR="004C5031">
        <w:rPr>
          <w:rFonts w:ascii="Kaiti TC" w:eastAsia="Kaiti TC" w:hAnsi="Kaiti TC" w:cs="Arial" w:hint="eastAsia"/>
          <w:color w:val="000000" w:themeColor="text1"/>
          <w:szCs w:val="23"/>
        </w:rPr>
        <w:t>也</w:t>
      </w:r>
      <w:r w:rsidR="00DA030F" w:rsidRPr="00076F0F">
        <w:rPr>
          <w:rFonts w:ascii="Kaiti TC" w:eastAsia="Kaiti TC" w:hAnsi="Kaiti TC" w:hint="eastAsia"/>
          <w:color w:val="000000" w:themeColor="text1"/>
          <w:shd w:val="clear" w:color="auto" w:fill="FFFFFF"/>
        </w:rPr>
        <w:t>可</w:t>
      </w:r>
      <w:r w:rsidR="00DA030F" w:rsidRPr="00076F0F">
        <w:rPr>
          <w:rFonts w:ascii="Kaiti TC" w:eastAsia="Kaiti TC" w:hAnsi="Kaiti TC" w:cs="Arial"/>
          <w:color w:val="000000" w:themeColor="text1"/>
          <w:shd w:val="clear" w:color="auto" w:fill="FFFFFF"/>
        </w:rPr>
        <w:t>譯作「夠好就行」。</w:t>
      </w:r>
      <w:r w:rsidR="00046EAF" w:rsidRPr="00076F0F">
        <w:rPr>
          <w:rFonts w:ascii="Kaiti TC" w:eastAsia="Kaiti TC" w:hAnsi="Kaiti TC" w:cs="Arial"/>
          <w:color w:val="000000" w:themeColor="text1"/>
          <w:szCs w:val="23"/>
        </w:rPr>
        <w:t>品牌團隊滿足的例子包括以新格式呈現</w:t>
      </w:r>
      <w:r w:rsidR="00046EAF" w:rsidRPr="00076F0F">
        <w:rPr>
          <w:rFonts w:ascii="Kaiti TC" w:eastAsia="Kaiti TC" w:hAnsi="Kaiti TC" w:cs="Arial" w:hint="eastAsia"/>
          <w:color w:val="000000" w:themeColor="text1"/>
          <w:szCs w:val="23"/>
        </w:rPr>
        <w:t>數據，但没有</w:t>
      </w:r>
      <w:r w:rsidR="00046EAF" w:rsidRPr="00076F0F">
        <w:rPr>
          <w:rFonts w:ascii="Kaiti TC" w:eastAsia="Kaiti TC" w:hAnsi="Kaiti TC" w:cs="Arial"/>
          <w:color w:val="000000" w:themeColor="text1"/>
          <w:szCs w:val="23"/>
        </w:rPr>
        <w:t>提供所希望的新見解。</w:t>
      </w:r>
      <w:r w:rsidR="008A007F" w:rsidRPr="00076F0F">
        <w:rPr>
          <w:rFonts w:ascii="Kaiti TC" w:eastAsia="Kaiti TC" w:hAnsi="Kaiti TC" w:cs="Arial"/>
          <w:color w:val="000000" w:themeColor="text1"/>
          <w:szCs w:val="23"/>
        </w:rPr>
        <w:t>或者</w:t>
      </w:r>
      <w:r w:rsidR="001A793B">
        <w:rPr>
          <w:rFonts w:ascii="Songti TC" w:eastAsia="Songti TC" w:hAnsi="Kaiti TC" w:cs="Songti TC" w:hint="eastAsia"/>
          <w:color w:val="000000"/>
        </w:rPr>
        <w:t>「</w:t>
      </w:r>
      <w:r w:rsidR="001A793B" w:rsidRPr="00076F0F">
        <w:rPr>
          <w:rFonts w:ascii="Kaiti TC" w:eastAsia="Kaiti TC" w:hAnsi="Kaiti TC" w:cs="Arial"/>
          <w:color w:val="000000" w:themeColor="text1"/>
          <w:szCs w:val="23"/>
        </w:rPr>
        <w:t>勾</w:t>
      </w:r>
      <w:r w:rsidR="001A793B" w:rsidRPr="00076F0F">
        <w:rPr>
          <w:rFonts w:ascii="Kaiti TC" w:eastAsia="Kaiti TC" w:hAnsi="Kaiti TC" w:cs="Arial" w:hint="eastAsia"/>
          <w:color w:val="000000" w:themeColor="text1"/>
          <w:szCs w:val="23"/>
        </w:rPr>
        <w:t>選</w:t>
      </w:r>
      <w:r w:rsidR="001A793B">
        <w:rPr>
          <w:rFonts w:ascii="Songti TC" w:eastAsia="Songti TC" w:hAnsi="Kaiti TC" w:cs="Songti TC" w:hint="eastAsia"/>
          <w:color w:val="000000"/>
        </w:rPr>
        <w:t>」</w:t>
      </w:r>
      <w:r w:rsidR="008A007F" w:rsidRPr="00076F0F">
        <w:rPr>
          <w:rFonts w:ascii="Kaiti TC" w:eastAsia="Kaiti TC" w:hAnsi="Kaiti TC" w:cs="Arial" w:hint="eastAsia"/>
          <w:color w:val="000000" w:themeColor="text1"/>
          <w:szCs w:val="23"/>
        </w:rPr>
        <w:t>策略計劃模板，但不</w:t>
      </w:r>
      <w:r w:rsidR="008A007F" w:rsidRPr="00076F0F">
        <w:rPr>
          <w:rFonts w:ascii="Kaiti TC" w:eastAsia="Kaiti TC" w:hAnsi="Kaiti TC" w:cs="Arial"/>
          <w:color w:val="000000" w:themeColor="text1"/>
          <w:szCs w:val="23"/>
        </w:rPr>
        <w:t>確定</w:t>
      </w:r>
      <w:r w:rsidR="008A007F" w:rsidRPr="00076F0F">
        <w:rPr>
          <w:rFonts w:ascii="Kaiti TC" w:eastAsia="Kaiti TC" w:hAnsi="Kaiti TC" w:cs="Arial" w:hint="eastAsia"/>
          <w:color w:val="000000" w:themeColor="text1"/>
          <w:szCs w:val="23"/>
        </w:rPr>
        <w:t>它将如何</w:t>
      </w:r>
      <w:r w:rsidR="008A007F" w:rsidRPr="00076F0F">
        <w:rPr>
          <w:rFonts w:ascii="Kaiti TC" w:eastAsia="Kaiti TC" w:hAnsi="Kaiti TC" w:cs="Arial"/>
          <w:color w:val="000000" w:themeColor="text1"/>
          <w:szCs w:val="23"/>
        </w:rPr>
        <w:t>創造價值或為誰創造價值</w:t>
      </w:r>
      <w:r w:rsidR="008A007F" w:rsidRPr="00076F0F">
        <w:rPr>
          <w:rFonts w:ascii="Kaiti TC" w:eastAsia="Kaiti TC" w:hAnsi="Kaiti TC" w:cs="Arial" w:hint="eastAsia"/>
          <w:color w:val="000000" w:themeColor="text1"/>
          <w:szCs w:val="23"/>
        </w:rPr>
        <w:t>。</w:t>
      </w:r>
    </w:p>
    <w:p w14:paraId="585F71B7" w14:textId="0245C275" w:rsidR="001E3F8A" w:rsidRPr="009D0CED" w:rsidRDefault="00C34F52" w:rsidP="0008610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D0CED">
        <w:rPr>
          <w:rFonts w:ascii="Kaiti TC" w:eastAsia="Kaiti TC" w:hAnsi="Kaiti TC" w:cs="Arial"/>
          <w:color w:val="000000" w:themeColor="text1"/>
        </w:rPr>
        <w:t>滿足是一種特別有害的習慣</w:t>
      </w:r>
      <w:r w:rsidRPr="009D0CED">
        <w:rPr>
          <w:rFonts w:ascii="Kaiti TC" w:eastAsia="Kaiti TC" w:hAnsi="Kaiti TC"/>
          <w:color w:val="000000" w:themeColor="text1"/>
        </w:rPr>
        <w:t>，</w:t>
      </w:r>
      <w:r w:rsidRPr="009D0CED">
        <w:rPr>
          <w:rFonts w:ascii="Kaiti TC" w:eastAsia="Kaiti TC" w:hAnsi="Kaiti TC" w:cs="Arial"/>
          <w:color w:val="000000" w:themeColor="text1"/>
        </w:rPr>
        <w:t>因為</w:t>
      </w:r>
      <w:r w:rsidRPr="009D0CED">
        <w:rPr>
          <w:rFonts w:ascii="Kaiti TC" w:eastAsia="Kaiti TC" w:hAnsi="Kaiti TC"/>
          <w:color w:val="000000" w:themeColor="text1"/>
          <w:shd w:val="clear" w:color="auto" w:fill="FFFFFF"/>
        </w:rPr>
        <w:t>背後隱藏着明顯的交付目標</w:t>
      </w:r>
      <w:r w:rsidRPr="009D0CED">
        <w:rPr>
          <w:rFonts w:ascii="Kaiti TC" w:eastAsia="Kaiti TC" w:hAnsi="Kaiti TC"/>
          <w:color w:val="000000" w:themeColor="text1"/>
        </w:rPr>
        <w:t>。</w:t>
      </w:r>
      <w:r w:rsidR="0008610B" w:rsidRPr="009D0CED">
        <w:rPr>
          <w:rFonts w:ascii="Kaiti TC" w:eastAsia="Kaiti TC" w:hAnsi="Kaiti TC" w:cs="Arial"/>
          <w:color w:val="000000" w:themeColor="text1"/>
        </w:rPr>
        <w:t>但它</w:t>
      </w:r>
      <w:r w:rsidR="0008610B" w:rsidRPr="009D0CED">
        <w:rPr>
          <w:rFonts w:ascii="Kaiti TC" w:eastAsia="Kaiti TC" w:hAnsi="Kaiti TC" w:cs="Arial" w:hint="eastAsia"/>
          <w:color w:val="000000" w:themeColor="text1"/>
        </w:rPr>
        <w:t>只是</w:t>
      </w:r>
      <w:r w:rsidR="0008610B" w:rsidRPr="009D0CED">
        <w:rPr>
          <w:rFonts w:ascii="Kaiti TC" w:eastAsia="Kaiti TC" w:hAnsi="Kaiti TC" w:cs="Arial"/>
          <w:color w:val="000000" w:themeColor="text1"/>
        </w:rPr>
        <w:t>簡單地</w:t>
      </w:r>
      <w:r w:rsidR="0008610B" w:rsidRPr="009D0CED">
        <w:rPr>
          <w:rFonts w:ascii="Kaiti TC" w:eastAsia="Kaiti TC" w:hAnsi="Kaiti TC" w:cs="Arial" w:hint="eastAsia"/>
          <w:color w:val="000000" w:themeColor="text1"/>
        </w:rPr>
        <w:t>把</w:t>
      </w:r>
      <w:r w:rsidR="0008610B" w:rsidRPr="009D0CED">
        <w:rPr>
          <w:rFonts w:ascii="Kaiti TC" w:eastAsia="Kaiti TC" w:hAnsi="Kaiti TC" w:cs="Arial"/>
          <w:color w:val="000000" w:themeColor="text1"/>
        </w:rPr>
        <w:t>工作從</w:t>
      </w:r>
      <w:r w:rsidR="0008610B" w:rsidRPr="009D0CED">
        <w:rPr>
          <w:rFonts w:ascii="Kaiti TC" w:eastAsia="Kaiti TC" w:hAnsi="Kaiti TC" w:cs="Arial" w:hint="eastAsia"/>
          <w:color w:val="000000" w:themeColor="text1"/>
        </w:rPr>
        <w:t>一張桌子移到另一張桌子來取代真正有價值的活動</w:t>
      </w:r>
      <w:r w:rsidR="0008610B" w:rsidRPr="009D0CED">
        <w:rPr>
          <w:rFonts w:ascii="Kaiti TC" w:eastAsia="Kaiti TC" w:hAnsi="Kaiti TC" w:cs="Arial"/>
          <w:color w:val="000000" w:themeColor="text1"/>
        </w:rPr>
        <w:t>。</w:t>
      </w:r>
    </w:p>
    <w:p w14:paraId="516D39DD" w14:textId="77777777" w:rsidR="00B96B54" w:rsidRDefault="003F784F" w:rsidP="005F499D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rPr>
          <w:rStyle w:val="apple-converted-space"/>
          <w:rFonts w:cs="Arial"/>
          <w:b/>
          <w:bCs/>
          <w:color w:val="000000"/>
          <w:szCs w:val="23"/>
          <w:bdr w:val="none" w:sz="0" w:space="0" w:color="auto" w:frame="1"/>
        </w:rPr>
      </w:pPr>
      <w:r w:rsidRPr="003F784F">
        <w:rPr>
          <w:rFonts w:cs="Arial"/>
          <w:b/>
          <w:color w:val="000000"/>
          <w:szCs w:val="23"/>
        </w:rPr>
        <w:t>妥協</w:t>
      </w:r>
      <w:r w:rsidRPr="003F784F">
        <w:rPr>
          <w:rFonts w:cs="Arial" w:hint="eastAsia"/>
          <w:b/>
          <w:color w:val="000000"/>
          <w:szCs w:val="23"/>
        </w:rPr>
        <w:t>（</w:t>
      </w:r>
      <w:r w:rsidRPr="00225C42">
        <w:rPr>
          <w:rStyle w:val="a5"/>
          <w:rFonts w:cs="Arial"/>
          <w:color w:val="000000"/>
          <w:szCs w:val="23"/>
          <w:bdr w:val="none" w:sz="0" w:space="0" w:color="auto" w:frame="1"/>
        </w:rPr>
        <w:t>Compromise</w:t>
      </w:r>
      <w:r w:rsidRPr="00225C42">
        <w:rPr>
          <w:rStyle w:val="a5"/>
          <w:rFonts w:cs="Arial" w:hint="eastAsia"/>
          <w:color w:val="000000"/>
          <w:szCs w:val="23"/>
          <w:bdr w:val="none" w:sz="0" w:space="0" w:color="auto" w:frame="1"/>
        </w:rPr>
        <w:t>）</w:t>
      </w:r>
      <w:r w:rsidRPr="00225C42">
        <w:rPr>
          <w:rStyle w:val="a5"/>
          <w:rFonts w:cs="Arial"/>
          <w:color w:val="000000"/>
          <w:szCs w:val="23"/>
          <w:bdr w:val="none" w:sz="0" w:space="0" w:color="auto" w:frame="1"/>
        </w:rPr>
        <w:t>vs</w:t>
      </w:r>
      <w:r w:rsidRPr="003F784F">
        <w:rPr>
          <w:rStyle w:val="a5"/>
          <w:rFonts w:cs="Arial"/>
          <w:b w:val="0"/>
          <w:color w:val="000000"/>
          <w:szCs w:val="23"/>
          <w:bdr w:val="none" w:sz="0" w:space="0" w:color="auto" w:frame="1"/>
        </w:rPr>
        <w:t xml:space="preserve"> </w:t>
      </w:r>
      <w:r w:rsidRPr="003F784F">
        <w:rPr>
          <w:rFonts w:cs="Arial"/>
          <w:b/>
          <w:color w:val="000000"/>
          <w:szCs w:val="23"/>
        </w:rPr>
        <w:t>共識</w:t>
      </w:r>
      <w:r w:rsidRPr="003F784F">
        <w:rPr>
          <w:rFonts w:cs="Arial" w:hint="eastAsia"/>
          <w:b/>
          <w:color w:val="000000"/>
          <w:szCs w:val="23"/>
        </w:rPr>
        <w:t>（</w:t>
      </w:r>
      <w:r w:rsidRPr="00225C42">
        <w:rPr>
          <w:rStyle w:val="a5"/>
          <w:rFonts w:cs="Arial"/>
          <w:color w:val="000000"/>
          <w:szCs w:val="23"/>
          <w:bdr w:val="none" w:sz="0" w:space="0" w:color="auto" w:frame="1"/>
        </w:rPr>
        <w:t>consensus</w:t>
      </w:r>
      <w:r w:rsidRPr="003F784F">
        <w:rPr>
          <w:rStyle w:val="apple-converted-space"/>
          <w:rFonts w:cs="Arial" w:hint="eastAsia"/>
          <w:b/>
          <w:bCs/>
          <w:color w:val="000000"/>
          <w:szCs w:val="23"/>
          <w:bdr w:val="none" w:sz="0" w:space="0" w:color="auto" w:frame="1"/>
        </w:rPr>
        <w:t>）</w:t>
      </w:r>
    </w:p>
    <w:p w14:paraId="760CF487" w14:textId="2F174118" w:rsidR="00C45C74" w:rsidRDefault="00B96B54" w:rsidP="00C45C7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C45C74">
        <w:rPr>
          <w:rFonts w:ascii="Kaiti TC" w:eastAsia="Kaiti TC" w:hAnsi="Kaiti TC" w:cs="Arial"/>
          <w:color w:val="000000" w:themeColor="text1"/>
        </w:rPr>
        <w:t>這是另一對經常混淆的詞，但</w:t>
      </w:r>
      <w:r w:rsidRPr="00C45C74">
        <w:rPr>
          <w:rFonts w:ascii="Kaiti TC" w:eastAsia="Kaiti TC" w:hAnsi="Kaiti TC" w:cs="Arial" w:hint="eastAsia"/>
          <w:color w:val="000000" w:themeColor="text1"/>
        </w:rPr>
        <w:t>它們</w:t>
      </w:r>
      <w:r w:rsidRPr="00C45C74">
        <w:rPr>
          <w:rFonts w:ascii="Kaiti TC" w:eastAsia="Kaiti TC" w:hAnsi="Kaiti TC" w:cs="Arial"/>
          <w:color w:val="000000" w:themeColor="text1"/>
        </w:rPr>
        <w:t>描述的是完全不同的過程和結果。妥協是</w:t>
      </w:r>
      <w:r w:rsidRPr="00C45C74">
        <w:rPr>
          <w:rFonts w:ascii="Kaiti TC" w:eastAsia="Kaiti TC" w:hAnsi="Kaiti TC" w:cs="Arial" w:hint="eastAsia"/>
          <w:color w:val="000000" w:themeColor="text1"/>
        </w:rPr>
        <w:t>一個團隊</w:t>
      </w:r>
      <w:r w:rsidRPr="00C45C74">
        <w:rPr>
          <w:rFonts w:ascii="Kaiti TC" w:eastAsia="Kaiti TC" w:hAnsi="Kaiti TC" w:cs="Arial"/>
          <w:color w:val="000000" w:themeColor="text1"/>
        </w:rPr>
        <w:t>在每個人都</w:t>
      </w:r>
      <w:r w:rsidRPr="00C45C74">
        <w:rPr>
          <w:rFonts w:ascii="Kaiti TC" w:eastAsia="Kaiti TC" w:hAnsi="Kaiti TC" w:cs="Arial" w:hint="eastAsia"/>
          <w:color w:val="000000" w:themeColor="text1"/>
        </w:rPr>
        <w:t>對自己的一些想法作出讓步後的妥協點</w:t>
      </w:r>
      <w:r w:rsidRPr="00C45C74">
        <w:rPr>
          <w:rFonts w:ascii="Kaiti TC" w:eastAsia="Kaiti TC" w:hAnsi="Kaiti TC"/>
          <w:color w:val="000000" w:themeColor="text1"/>
        </w:rPr>
        <w:t>。</w:t>
      </w:r>
      <w:r w:rsidR="0006451F" w:rsidRPr="00C45C74">
        <w:rPr>
          <w:rFonts w:ascii="Kaiti TC" w:eastAsia="Kaiti TC" w:hAnsi="Kaiti TC" w:cs="Arial"/>
          <w:color w:val="000000" w:themeColor="text1"/>
        </w:rPr>
        <w:t>共識是在綜合這些想法的基礎上</w:t>
      </w:r>
      <w:r w:rsidR="0006451F" w:rsidRPr="00C45C74">
        <w:rPr>
          <w:rFonts w:ascii="Kaiti TC" w:eastAsia="Kaiti TC" w:hAnsi="Kaiti TC" w:cs="Arial" w:hint="eastAsia"/>
          <w:color w:val="000000" w:themeColor="text1"/>
        </w:rPr>
        <w:t>達成的協議</w:t>
      </w:r>
      <w:r w:rsidR="00805680" w:rsidRPr="00C45C74">
        <w:rPr>
          <w:rFonts w:ascii="Kaiti TC" w:eastAsia="Kaiti TC" w:hAnsi="Kaiti TC" w:cs="Arial" w:hint="eastAsia"/>
          <w:color w:val="000000" w:themeColor="text1"/>
        </w:rPr>
        <w:t>。</w:t>
      </w:r>
      <w:r w:rsidR="00805680" w:rsidRPr="00C45C74">
        <w:rPr>
          <w:rFonts w:ascii="Kaiti TC" w:eastAsia="Kaiti TC" w:hAnsi="Kaiti TC" w:cs="Arial"/>
          <w:color w:val="000000" w:themeColor="text1"/>
        </w:rPr>
        <w:t>在品牌團隊中，</w:t>
      </w:r>
      <w:r w:rsidR="00A17CFC" w:rsidRPr="00C45C74">
        <w:rPr>
          <w:rFonts w:ascii="Kaiti TC" w:eastAsia="Kaiti TC" w:hAnsi="Kaiti TC" w:cs="Arial"/>
          <w:color w:val="000000" w:themeColor="text1"/>
        </w:rPr>
        <w:t>需要醫</w:t>
      </w:r>
      <w:r w:rsidR="00A17CFC" w:rsidRPr="00C45C74">
        <w:rPr>
          <w:rFonts w:ascii="Kaiti TC" w:eastAsia="Kaiti TC" w:hAnsi="Kaiti TC" w:cs="Arial" w:hint="eastAsia"/>
          <w:color w:val="000000" w:themeColor="text1"/>
        </w:rPr>
        <w:t>學</w:t>
      </w:r>
      <w:r w:rsidR="00A17CFC" w:rsidRPr="00C45C74">
        <w:rPr>
          <w:rFonts w:ascii="Kaiti TC" w:eastAsia="Kaiti TC" w:hAnsi="Kaiti TC" w:cs="Arial"/>
          <w:color w:val="000000" w:themeColor="text1"/>
        </w:rPr>
        <w:t>、行銷和</w:t>
      </w:r>
      <w:r w:rsidR="00A17CFC" w:rsidRPr="00C45C74">
        <w:rPr>
          <w:rFonts w:ascii="Kaiti TC" w:eastAsia="Kaiti TC" w:hAnsi="Kaiti TC" w:cs="Arial" w:hint="eastAsia"/>
          <w:color w:val="000000" w:themeColor="text1"/>
        </w:rPr>
        <w:t>獲取</w:t>
      </w:r>
      <w:r w:rsidR="00A17CFC" w:rsidRPr="00C45C74">
        <w:rPr>
          <w:rFonts w:ascii="Kaiti TC" w:eastAsia="Kaiti TC" w:hAnsi="Kaiti TC" w:cs="Arial"/>
          <w:color w:val="000000" w:themeColor="text1"/>
        </w:rPr>
        <w:t>知識 (如價值主張設計) 的決策可</w:t>
      </w:r>
      <w:r w:rsidR="00A17CFC" w:rsidRPr="00C45C74">
        <w:rPr>
          <w:rFonts w:ascii="Kaiti TC" w:eastAsia="Kaiti TC" w:hAnsi="Kaiti TC" w:cs="Arial" w:hint="eastAsia"/>
          <w:color w:val="000000" w:themeColor="text1"/>
        </w:rPr>
        <w:t>能</w:t>
      </w:r>
      <w:r w:rsidR="00A17CFC" w:rsidRPr="00C45C74">
        <w:rPr>
          <w:rFonts w:ascii="Kaiti TC" w:eastAsia="Kaiti TC" w:hAnsi="Kaiti TC" w:cs="Arial"/>
          <w:color w:val="000000" w:themeColor="text1"/>
        </w:rPr>
        <w:t>是</w:t>
      </w:r>
      <w:r w:rsidR="00A17CFC" w:rsidRPr="00C45C74">
        <w:rPr>
          <w:rFonts w:ascii="Kaiti TC" w:eastAsia="Kaiti TC" w:hAnsi="Kaiti TC" w:cs="Arial" w:hint="eastAsia"/>
          <w:color w:val="000000" w:themeColor="text1"/>
        </w:rPr>
        <w:t>共識或妥協的</w:t>
      </w:r>
      <w:r w:rsidR="00A17CFC" w:rsidRPr="00C45C74">
        <w:rPr>
          <w:rFonts w:ascii="Kaiti TC" w:eastAsia="Kaiti TC" w:hAnsi="Kaiti TC" w:cs="Arial"/>
          <w:color w:val="000000" w:themeColor="text1"/>
        </w:rPr>
        <w:t>。</w:t>
      </w:r>
      <w:r w:rsidR="00A23F3C" w:rsidRPr="00C45C74">
        <w:rPr>
          <w:rFonts w:ascii="Kaiti TC" w:eastAsia="Kaiti TC" w:hAnsi="Kaiti TC" w:cs="Arial"/>
          <w:color w:val="000000" w:themeColor="text1"/>
        </w:rPr>
        <w:t>妥協主張是我們願意接受的</w:t>
      </w:r>
      <w:r w:rsidR="00A23F3C" w:rsidRPr="00C45C74">
        <w:rPr>
          <w:rFonts w:ascii="Kaiti TC" w:eastAsia="Kaiti TC" w:hAnsi="Kaiti TC" w:cs="Arial" w:hint="eastAsia"/>
          <w:color w:val="000000" w:themeColor="text1"/>
        </w:rPr>
        <w:t>有限的重</w:t>
      </w:r>
      <w:r w:rsidR="004C5031">
        <w:rPr>
          <w:rFonts w:ascii="Kaiti TC" w:eastAsia="Kaiti TC" w:hAnsi="Kaiti TC" w:cs="Arial" w:hint="eastAsia"/>
          <w:color w:val="000000" w:themeColor="text1"/>
        </w:rPr>
        <w:t>疊</w:t>
      </w:r>
      <w:r w:rsidR="00A23F3C" w:rsidRPr="00C45C74">
        <w:rPr>
          <w:rFonts w:ascii="Kaiti TC" w:eastAsia="Kaiti TC" w:hAnsi="Kaiti TC" w:cs="Arial" w:hint="eastAsia"/>
          <w:color w:val="000000" w:themeColor="text1"/>
        </w:rPr>
        <w:t>，通常限</w:t>
      </w:r>
      <w:r w:rsidR="00A23F3C" w:rsidRPr="00C45C74">
        <w:rPr>
          <w:rFonts w:ascii="Kaiti TC" w:eastAsia="Kaiti TC" w:hAnsi="Kaiti TC" w:cs="Arial"/>
          <w:color w:val="000000" w:themeColor="text1"/>
        </w:rPr>
        <w:t>於</w:t>
      </w:r>
      <w:r w:rsidR="00A23F3C" w:rsidRPr="00C45C74">
        <w:rPr>
          <w:rFonts w:ascii="Kaiti TC" w:eastAsia="Kaiti TC" w:hAnsi="Kaiti TC" w:cs="Arial" w:hint="eastAsia"/>
          <w:color w:val="000000" w:themeColor="text1"/>
        </w:rPr>
        <w:t>適應症</w:t>
      </w:r>
      <w:r w:rsidR="00A23F3C" w:rsidRPr="00C45C74">
        <w:rPr>
          <w:rFonts w:ascii="Kaiti TC" w:eastAsia="Kaiti TC" w:hAnsi="Kaiti TC" w:cs="Arial"/>
          <w:color w:val="000000" w:themeColor="text1"/>
        </w:rPr>
        <w:t>、定價和</w:t>
      </w:r>
      <w:r w:rsidR="00B63855" w:rsidRPr="00C45C74">
        <w:rPr>
          <w:rFonts w:ascii="Kaiti TC" w:eastAsia="Kaiti TC" w:hAnsi="Kaiti TC" w:cs="Arial" w:hint="eastAsia"/>
          <w:color w:val="000000" w:themeColor="text1"/>
        </w:rPr>
        <w:t>理賠</w:t>
      </w:r>
      <w:r w:rsidR="00A23F3C" w:rsidRPr="00C45C74">
        <w:rPr>
          <w:rFonts w:ascii="Kaiti TC" w:eastAsia="Kaiti TC" w:hAnsi="Kaiti TC" w:cs="Arial"/>
          <w:color w:val="000000" w:themeColor="text1"/>
        </w:rPr>
        <w:t>。</w:t>
      </w:r>
      <w:r w:rsidR="00B63855" w:rsidRPr="00C45C74">
        <w:rPr>
          <w:rFonts w:ascii="Kaiti TC" w:eastAsia="Kaiti TC" w:hAnsi="Kaiti TC" w:cs="Arial"/>
          <w:color w:val="000000" w:themeColor="text1"/>
        </w:rPr>
        <w:t>共識主張</w:t>
      </w:r>
      <w:r w:rsidR="00B63855" w:rsidRPr="00C45C74">
        <w:rPr>
          <w:rFonts w:ascii="Kaiti TC" w:eastAsia="Kaiti TC" w:hAnsi="Kaiti TC" w:cs="Arial" w:hint="eastAsia"/>
          <w:color w:val="000000" w:themeColor="text1"/>
        </w:rPr>
        <w:t>透過</w:t>
      </w:r>
      <w:r w:rsidR="00B63855" w:rsidRPr="00C45C74">
        <w:rPr>
          <w:rFonts w:ascii="Kaiti TC" w:eastAsia="Kaiti TC" w:hAnsi="Kaiti TC" w:cs="Arial"/>
          <w:color w:val="000000" w:themeColor="text1"/>
        </w:rPr>
        <w:t>產品、服務和無形利益三個</w:t>
      </w:r>
      <w:r w:rsidR="00C45C74" w:rsidRPr="00C45C74">
        <w:rPr>
          <w:rFonts w:ascii="Kaiti TC" w:eastAsia="Kaiti TC" w:hAnsi="Kaiti TC" w:cs="Arial" w:hint="eastAsia"/>
          <w:color w:val="000000" w:themeColor="text1"/>
        </w:rPr>
        <w:t>面向</w:t>
      </w:r>
      <w:r w:rsidR="00B63855" w:rsidRPr="00C45C74">
        <w:rPr>
          <w:rFonts w:ascii="Kaiti TC" w:eastAsia="Kaiti TC" w:hAnsi="Kaiti TC" w:cs="Arial"/>
          <w:color w:val="000000" w:themeColor="text1"/>
        </w:rPr>
        <w:t>融合</w:t>
      </w:r>
      <w:r w:rsidR="00B63855" w:rsidRPr="00C45C74">
        <w:rPr>
          <w:rFonts w:ascii="Kaiti TC" w:eastAsia="Kaiti TC" w:hAnsi="Kaiti TC" w:cs="Arial" w:hint="eastAsia"/>
          <w:color w:val="000000" w:themeColor="text1"/>
        </w:rPr>
        <w:t>在一起</w:t>
      </w:r>
      <w:r w:rsidR="00B63855" w:rsidRPr="00C45C74">
        <w:rPr>
          <w:rFonts w:ascii="Kaiti TC" w:eastAsia="Kaiti TC" w:hAnsi="Kaiti TC" w:cs="Arial"/>
          <w:color w:val="000000" w:themeColor="text1"/>
        </w:rPr>
        <w:t>，為患者、支付者和處方者提供直接和間接的價值。</w:t>
      </w:r>
      <w:r w:rsidR="00C45C74" w:rsidRPr="00C45C74">
        <w:rPr>
          <w:rFonts w:ascii="Kaiti TC" w:eastAsia="Kaiti TC" w:hAnsi="Kaiti TC" w:cs="Arial"/>
          <w:color w:val="000000" w:themeColor="text1"/>
        </w:rPr>
        <w:t>妥協有一個</w:t>
      </w:r>
      <w:r w:rsidR="00C45C74" w:rsidRPr="00C45C74">
        <w:rPr>
          <w:rFonts w:ascii="Kaiti TC" w:eastAsia="Kaiti TC" w:hAnsi="Kaiti TC" w:cs="Arial" w:hint="eastAsia"/>
          <w:color w:val="000000" w:themeColor="text1"/>
        </w:rPr>
        <w:t>不值得的好名字，</w:t>
      </w:r>
      <w:r w:rsidR="00C45C74" w:rsidRPr="00C45C74">
        <w:rPr>
          <w:rFonts w:ascii="Kaiti TC" w:eastAsia="Kaiti TC" w:hAnsi="Kaiti TC" w:cs="Arial"/>
          <w:color w:val="000000" w:themeColor="text1"/>
        </w:rPr>
        <w:t>因為它是避免衝突的</w:t>
      </w:r>
      <w:r w:rsidR="00C45C74" w:rsidRPr="00C45C74">
        <w:rPr>
          <w:rFonts w:ascii="Kaiti TC" w:eastAsia="Kaiti TC" w:hAnsi="Kaiti TC" w:cs="Arial" w:hint="eastAsia"/>
          <w:color w:val="000000" w:themeColor="text1"/>
        </w:rPr>
        <w:t>同義詞</w:t>
      </w:r>
      <w:r w:rsidR="00C45C74" w:rsidRPr="00C45C74">
        <w:rPr>
          <w:rFonts w:ascii="Kaiti TC" w:eastAsia="Kaiti TC" w:hAnsi="Kaiti TC" w:cs="Arial"/>
          <w:color w:val="000000" w:themeColor="text1"/>
        </w:rPr>
        <w:t>。</w:t>
      </w:r>
      <w:r w:rsidR="00C45C74" w:rsidRPr="00C45C74">
        <w:rPr>
          <w:rFonts w:ascii="Kaiti TC" w:eastAsia="Kaiti TC" w:hAnsi="Kaiti TC" w:cs="Arial" w:hint="eastAsia"/>
          <w:color w:val="000000" w:themeColor="text1"/>
        </w:rPr>
        <w:t>但</w:t>
      </w:r>
      <w:r w:rsidR="00C45C74" w:rsidRPr="00C45C74">
        <w:rPr>
          <w:rFonts w:ascii="Kaiti TC" w:eastAsia="Kaiti TC" w:hAnsi="Kaiti TC" w:cs="Arial"/>
          <w:color w:val="000000" w:themeColor="text1"/>
        </w:rPr>
        <w:t>它破壞了</w:t>
      </w:r>
      <w:r w:rsidR="00C45C74" w:rsidRPr="00C45C74">
        <w:rPr>
          <w:rFonts w:ascii="Kaiti TC" w:eastAsia="Kaiti TC" w:hAnsi="Kaiti TC"/>
          <w:color w:val="000000" w:themeColor="text1"/>
          <w:shd w:val="clear" w:color="auto" w:fill="FFFFFF"/>
        </w:rPr>
        <w:t>具有不同觀點和知識的團隊固有的價值</w:t>
      </w:r>
      <w:r w:rsidR="00C45C74" w:rsidRPr="00C45C74">
        <w:rPr>
          <w:rFonts w:ascii="Kaiti TC" w:eastAsia="Kaiti TC" w:hAnsi="Kaiti TC" w:cs="Arial" w:hint="eastAsia"/>
          <w:color w:val="000000" w:themeColor="text1"/>
        </w:rPr>
        <w:t>。</w:t>
      </w:r>
    </w:p>
    <w:p w14:paraId="2A88238C" w14:textId="65625FAB" w:rsidR="00707A67" w:rsidRPr="005F499D" w:rsidRDefault="00707A67" w:rsidP="005F499D">
      <w:pPr>
        <w:pStyle w:val="a7"/>
        <w:numPr>
          <w:ilvl w:val="0"/>
          <w:numId w:val="19"/>
        </w:numPr>
        <w:spacing w:before="180" w:line="0" w:lineRule="atLeast"/>
        <w:ind w:leftChars="0"/>
        <w:rPr>
          <w:rStyle w:val="a5"/>
          <w:rFonts w:cs="Arial"/>
          <w:color w:val="000000"/>
          <w:bdr w:val="none" w:sz="0" w:space="0" w:color="auto" w:frame="1"/>
        </w:rPr>
      </w:pPr>
      <w:r w:rsidRPr="005F499D">
        <w:rPr>
          <w:rFonts w:cs="Arial" w:hint="eastAsia"/>
          <w:b/>
        </w:rPr>
        <w:t>趕時髦</w:t>
      </w:r>
      <w:r w:rsidRPr="005F499D">
        <w:rPr>
          <w:rStyle w:val="a5"/>
          <w:rFonts w:cs="Arial"/>
          <w:color w:val="000000"/>
          <w:bdr w:val="none" w:sz="0" w:space="0" w:color="auto" w:frame="1"/>
        </w:rPr>
        <w:t>vs</w:t>
      </w:r>
      <w:r w:rsidRPr="005F499D">
        <w:rPr>
          <w:rStyle w:val="a5"/>
          <w:rFonts w:cs="Arial" w:hint="eastAsia"/>
          <w:color w:val="000000"/>
          <w:bdr w:val="none" w:sz="0" w:space="0" w:color="auto" w:frame="1"/>
        </w:rPr>
        <w:t>基本面</w:t>
      </w:r>
    </w:p>
    <w:p w14:paraId="7FC15B3A" w14:textId="59A19EDD" w:rsidR="003509F4" w:rsidRDefault="00B05B64" w:rsidP="00B4159D">
      <w:pPr>
        <w:pStyle w:val="Web"/>
        <w:spacing w:beforeLines="50" w:before="180" w:beforeAutospacing="0" w:after="0" w:afterAutospacing="0" w:line="0" w:lineRule="atLeast"/>
        <w:jc w:val="both"/>
        <w:rPr>
          <w:rFonts w:ascii="inherit" w:hAnsi="inherit" w:cs="Arial" w:hint="eastAsia"/>
        </w:rPr>
      </w:pPr>
      <w:r>
        <w:rPr>
          <w:rStyle w:val="a5"/>
          <w:rFonts w:cs="Arial" w:hint="eastAsia"/>
          <w:color w:val="000000"/>
          <w:bdr w:val="none" w:sz="0" w:space="0" w:color="auto" w:frame="1"/>
        </w:rPr>
        <w:t xml:space="preserve"> </w:t>
      </w:r>
      <w:r>
        <w:rPr>
          <w:rStyle w:val="a5"/>
          <w:rFonts w:cs="Arial"/>
          <w:color w:val="000000"/>
          <w:bdr w:val="none" w:sz="0" w:space="0" w:color="auto" w:frame="1"/>
        </w:rPr>
        <w:t xml:space="preserve"> </w:t>
      </w:r>
      <w:r w:rsidRPr="00B4159D">
        <w:rPr>
          <w:rFonts w:ascii="inherit" w:hAnsi="inherit" w:cs="Arial"/>
        </w:rPr>
        <w:t>像生命科學這樣的創新</w:t>
      </w:r>
      <w:r w:rsidRPr="00B4159D">
        <w:rPr>
          <w:rFonts w:ascii="inherit" w:hAnsi="inherit" w:cs="Arial" w:hint="eastAsia"/>
        </w:rPr>
        <w:t>產</w:t>
      </w:r>
      <w:r w:rsidRPr="00B4159D">
        <w:rPr>
          <w:rFonts w:ascii="inherit" w:hAnsi="inherit" w:cs="Arial"/>
        </w:rPr>
        <w:t>業在新理念的推動下蓬勃發展</w:t>
      </w:r>
      <w:r w:rsidRPr="00B4159D">
        <w:rPr>
          <w:rFonts w:cs="Arial"/>
        </w:rPr>
        <w:t>，</w:t>
      </w:r>
      <w:r w:rsidRPr="00B4159D">
        <w:rPr>
          <w:rFonts w:ascii="inherit" w:hAnsi="inherit" w:cs="Arial"/>
        </w:rPr>
        <w:t>品牌團隊尤其對最新的流行語持開放態度。</w:t>
      </w:r>
      <w:r w:rsidR="00AC5EFC" w:rsidRPr="00B4159D">
        <w:rPr>
          <w:rFonts w:ascii="inherit" w:hAnsi="inherit" w:cs="Arial"/>
        </w:rPr>
        <w:t>但並不是每一個新想法都有價值</w:t>
      </w:r>
      <w:r w:rsidR="00AC5EFC" w:rsidRPr="00B4159D">
        <w:rPr>
          <w:rFonts w:cs="Arial"/>
        </w:rPr>
        <w:t>，</w:t>
      </w:r>
      <w:r w:rsidR="00AC5EFC" w:rsidRPr="00B4159D">
        <w:rPr>
          <w:rFonts w:ascii="inherit" w:hAnsi="inherit" w:cs="Arial"/>
        </w:rPr>
        <w:t>毫無價值的</w:t>
      </w:r>
      <w:r w:rsidR="00AC5EFC" w:rsidRPr="00B4159D">
        <w:rPr>
          <w:rFonts w:ascii="inherit" w:hAnsi="inherit" w:cs="Arial" w:hint="eastAsia"/>
        </w:rPr>
        <w:t>趕時髦</w:t>
      </w:r>
      <w:r w:rsidR="00AC5EFC" w:rsidRPr="00B4159D">
        <w:rPr>
          <w:rFonts w:ascii="inherit" w:hAnsi="inherit" w:cs="Arial"/>
        </w:rPr>
        <w:t>往往會</w:t>
      </w:r>
      <w:r w:rsidR="00AC5EFC" w:rsidRPr="00B4159D">
        <w:rPr>
          <w:rFonts w:ascii="inherit" w:hAnsi="inherit" w:cs="Arial" w:hint="eastAsia"/>
        </w:rPr>
        <w:t>驅除</w:t>
      </w:r>
      <w:r w:rsidR="00AC5EFC" w:rsidRPr="00B4159D">
        <w:rPr>
          <w:rFonts w:ascii="inherit" w:hAnsi="inherit" w:cs="Arial"/>
        </w:rPr>
        <w:t>寶貴的基本</w:t>
      </w:r>
      <w:r w:rsidR="00AC5EFC" w:rsidRPr="00B4159D">
        <w:rPr>
          <w:rFonts w:ascii="inherit" w:hAnsi="inherit" w:cs="Arial" w:hint="eastAsia"/>
        </w:rPr>
        <w:t>要素。</w:t>
      </w:r>
      <w:r w:rsidR="004C5031">
        <w:rPr>
          <w:rFonts w:ascii="Helvetica Neue" w:hAnsi="Helvetica Neue" w:hint="eastAsia"/>
          <w:shd w:val="clear" w:color="auto" w:fill="FFFFFF"/>
        </w:rPr>
        <w:t>倚賴</w:t>
      </w:r>
      <w:r w:rsidR="004E55F8" w:rsidRPr="00B4159D">
        <w:rPr>
          <w:rFonts w:ascii="inherit" w:hAnsi="inherit" w:cs="Arial"/>
        </w:rPr>
        <w:t>外部機構和顧問的品牌團隊最容易受到這種影響。</w:t>
      </w:r>
      <w:r w:rsidR="004E55F8" w:rsidRPr="00B4159D">
        <w:rPr>
          <w:rFonts w:ascii="inherit" w:hAnsi="inherit" w:cs="Arial" w:hint="eastAsia"/>
        </w:rPr>
        <w:t>以</w:t>
      </w:r>
      <w:r w:rsidR="004E55F8" w:rsidRPr="00B4159D">
        <w:rPr>
          <w:rFonts w:ascii="inherit" w:hAnsi="inherit" w:cs="Arial"/>
        </w:rPr>
        <w:t>病人</w:t>
      </w:r>
      <w:r w:rsidR="004E55F8" w:rsidRPr="00B4159D">
        <w:rPr>
          <w:rFonts w:ascii="inherit" w:hAnsi="inherit" w:cs="Arial" w:hint="eastAsia"/>
        </w:rPr>
        <w:t>為</w:t>
      </w:r>
      <w:r w:rsidR="004E55F8" w:rsidRPr="00B4159D">
        <w:rPr>
          <w:rFonts w:ascii="inherit" w:hAnsi="inherit" w:cs="Arial"/>
        </w:rPr>
        <w:t>中心</w:t>
      </w:r>
      <w:r w:rsidR="004E55F8" w:rsidRPr="00B4159D">
        <w:rPr>
          <w:rFonts w:ascii="inherit" w:hAnsi="inherit" w:cs="Arial" w:hint="eastAsia"/>
        </w:rPr>
        <w:t>或全方位</w:t>
      </w:r>
      <w:r w:rsidR="004E55F8" w:rsidRPr="00B4159D">
        <w:rPr>
          <w:rFonts w:ascii="inherit" w:hAnsi="inherit" w:cs="Arial"/>
        </w:rPr>
        <w:t>行銷這樣的</w:t>
      </w:r>
      <w:r w:rsidR="004E55F8" w:rsidRPr="00B4159D">
        <w:rPr>
          <w:rFonts w:ascii="inherit" w:hAnsi="inherit" w:cs="Arial" w:hint="eastAsia"/>
        </w:rPr>
        <w:t>潮流</w:t>
      </w:r>
      <w:r w:rsidR="004E55F8" w:rsidRPr="00B4159D">
        <w:rPr>
          <w:rFonts w:ascii="inherit" w:hAnsi="inherit" w:cs="Arial"/>
        </w:rPr>
        <w:t>包含一些</w:t>
      </w:r>
      <w:r w:rsidR="004E55F8" w:rsidRPr="00B4159D">
        <w:rPr>
          <w:rFonts w:ascii="inherit" w:hAnsi="inherit" w:cs="Arial" w:hint="eastAsia"/>
        </w:rPr>
        <w:t>不言自明</w:t>
      </w:r>
      <w:r w:rsidR="004E55F8" w:rsidRPr="00B4159D">
        <w:rPr>
          <w:rFonts w:ascii="inherit" w:hAnsi="inherit" w:cs="Arial"/>
        </w:rPr>
        <w:t>的</w:t>
      </w:r>
      <w:r w:rsidR="004E55F8" w:rsidRPr="00B4159D">
        <w:rPr>
          <w:rFonts w:ascii="inherit" w:hAnsi="inherit" w:cs="Arial" w:hint="eastAsia"/>
        </w:rPr>
        <w:t>事實</w:t>
      </w:r>
      <w:r w:rsidR="004E55F8" w:rsidRPr="00B4159D">
        <w:rPr>
          <w:rFonts w:cs="Arial"/>
        </w:rPr>
        <w:t>，</w:t>
      </w:r>
      <w:r w:rsidR="004E55F8" w:rsidRPr="00B4159D">
        <w:rPr>
          <w:rFonts w:ascii="inherit" w:hAnsi="inherit" w:cs="Arial"/>
        </w:rPr>
        <w:t>但這</w:t>
      </w:r>
      <w:r w:rsidR="004E55F8" w:rsidRPr="00B4159D">
        <w:rPr>
          <w:rFonts w:ascii="inherit" w:hAnsi="inherit" w:cs="Arial" w:hint="eastAsia"/>
        </w:rPr>
        <w:t>些事實被層層</w:t>
      </w:r>
      <w:r w:rsidR="004E55F8" w:rsidRPr="00B4159D">
        <w:rPr>
          <w:rFonts w:ascii="inherit" w:hAnsi="inherit" w:cs="Arial"/>
        </w:rPr>
        <w:t>炒作和過度承諾所</w:t>
      </w:r>
      <w:r w:rsidR="004E55F8" w:rsidRPr="00B4159D">
        <w:rPr>
          <w:rFonts w:ascii="inherit" w:hAnsi="inherit" w:cs="Arial" w:hint="eastAsia"/>
        </w:rPr>
        <w:t>掩蓋。</w:t>
      </w:r>
      <w:r w:rsidR="004E55F8" w:rsidRPr="00B4159D">
        <w:rPr>
          <w:rFonts w:ascii="inherit" w:hAnsi="inherit" w:cs="Arial"/>
        </w:rPr>
        <w:t>更糟的是</w:t>
      </w:r>
      <w:r w:rsidR="004E55F8" w:rsidRPr="00B4159D">
        <w:rPr>
          <w:rFonts w:ascii="inherit" w:hAnsi="inherit" w:cs="Arial" w:hint="eastAsia"/>
        </w:rPr>
        <w:t>，</w:t>
      </w:r>
      <w:r w:rsidR="003509F4" w:rsidRPr="00B4159D">
        <w:rPr>
          <w:rFonts w:ascii="inherit" w:hAnsi="inherit" w:cs="Arial" w:hint="eastAsia"/>
        </w:rPr>
        <w:t>趕時髦將資源和注意力從</w:t>
      </w:r>
      <w:r w:rsidR="003509F4" w:rsidRPr="00B4159D">
        <w:rPr>
          <w:rFonts w:ascii="inherit" w:hAnsi="inherit" w:cs="Arial"/>
        </w:rPr>
        <w:t>歷史悠久的基本面</w:t>
      </w:r>
      <w:r w:rsidR="003509F4" w:rsidRPr="00B4159D">
        <w:rPr>
          <w:rFonts w:ascii="inherit" w:hAnsi="inherit" w:cs="Arial" w:hint="eastAsia"/>
        </w:rPr>
        <w:t>轉移開</w:t>
      </w:r>
      <w:r w:rsidR="003509F4" w:rsidRPr="00B4159D">
        <w:rPr>
          <w:rFonts w:cs="Arial"/>
        </w:rPr>
        <w:t>，</w:t>
      </w:r>
      <w:r w:rsidR="003509F4" w:rsidRPr="00B4159D">
        <w:rPr>
          <w:rFonts w:ascii="inherit" w:hAnsi="inherit" w:cs="Arial"/>
        </w:rPr>
        <w:t>比如瞭解市場</w:t>
      </w:r>
      <w:r w:rsidR="003509F4" w:rsidRPr="00B4159D">
        <w:rPr>
          <w:rFonts w:ascii="inherit" w:hAnsi="inherit" w:cs="Arial" w:hint="eastAsia"/>
        </w:rPr>
        <w:t>的</w:t>
      </w:r>
      <w:r w:rsidR="003509F4" w:rsidRPr="00B4159D">
        <w:rPr>
          <w:rFonts w:ascii="inherit" w:hAnsi="inherit" w:cs="Arial"/>
        </w:rPr>
        <w:t>異質性和利用公司的獨特優勢。</w:t>
      </w:r>
    </w:p>
    <w:p w14:paraId="7147C2FD" w14:textId="19F18FAE" w:rsidR="00B87BA5" w:rsidRDefault="00C51589" w:rsidP="00B87BA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87BA5">
        <w:rPr>
          <w:rFonts w:ascii="Kaiti TC" w:eastAsia="Kaiti TC" w:hAnsi="Kaiti TC" w:cs="Arial" w:hint="eastAsia"/>
          <w:color w:val="000000" w:themeColor="text1"/>
        </w:rPr>
        <w:t>潮流是品牌團隊的糖衣</w:t>
      </w:r>
      <w:r w:rsidRPr="00B87BA5">
        <w:rPr>
          <w:rFonts w:ascii="Kaiti TC" w:eastAsia="Kaiti TC" w:hAnsi="Kaiti TC"/>
          <w:color w:val="000000" w:themeColor="text1"/>
        </w:rPr>
        <w:t>。</w:t>
      </w:r>
      <w:r w:rsidRPr="00B87BA5">
        <w:rPr>
          <w:rFonts w:ascii="Kaiti TC" w:eastAsia="Kaiti TC" w:hAnsi="Kaiti TC" w:hint="eastAsia"/>
          <w:color w:val="000000" w:themeColor="text1"/>
        </w:rPr>
        <w:t>它們很有吸引力</w:t>
      </w:r>
      <w:r w:rsidRPr="00B87BA5">
        <w:rPr>
          <w:rFonts w:ascii="Kaiti TC" w:eastAsia="Kaiti TC" w:hAnsi="Kaiti TC" w:cs="Arial"/>
          <w:color w:val="000000" w:themeColor="text1"/>
        </w:rPr>
        <w:t>，</w:t>
      </w:r>
      <w:r w:rsidRPr="00B87BA5">
        <w:rPr>
          <w:rFonts w:ascii="Kaiti TC" w:eastAsia="Kaiti TC" w:hAnsi="Kaiti TC" w:cs="Arial" w:hint="eastAsia"/>
          <w:color w:val="000000" w:themeColor="text1"/>
        </w:rPr>
        <w:t>容易形成習慣</w:t>
      </w:r>
      <w:r w:rsidRPr="00B87BA5">
        <w:rPr>
          <w:rFonts w:ascii="Kaiti TC" w:eastAsia="Kaiti TC" w:hAnsi="Kaiti TC" w:cs="Arial"/>
          <w:color w:val="000000" w:themeColor="text1"/>
        </w:rPr>
        <w:t>，</w:t>
      </w:r>
      <w:r w:rsidRPr="00B87BA5">
        <w:rPr>
          <w:rFonts w:ascii="Kaiti TC" w:eastAsia="Kaiti TC" w:hAnsi="Kaiti TC" w:cs="Arial" w:hint="eastAsia"/>
          <w:color w:val="000000" w:themeColor="text1"/>
        </w:rPr>
        <w:t>尤其是對年輕的</w:t>
      </w:r>
      <w:r w:rsidRPr="00B87BA5">
        <w:rPr>
          <w:rFonts w:ascii="Kaiti TC" w:eastAsia="Kaiti TC" w:hAnsi="Kaiti TC"/>
          <w:color w:val="000000" w:themeColor="text1"/>
        </w:rPr>
        <w:t>、</w:t>
      </w:r>
      <w:r w:rsidRPr="00B87BA5">
        <w:rPr>
          <w:rFonts w:ascii="Kaiti TC" w:eastAsia="Kaiti TC" w:hAnsi="Kaiti TC" w:hint="eastAsia"/>
          <w:color w:val="000000" w:themeColor="text1"/>
        </w:rPr>
        <w:t>經驗不足的行銷人員</w:t>
      </w:r>
      <w:r w:rsidRPr="00B87BA5">
        <w:rPr>
          <w:rFonts w:ascii="Kaiti TC" w:eastAsia="Kaiti TC" w:hAnsi="Kaiti TC"/>
          <w:color w:val="000000" w:themeColor="text1"/>
        </w:rPr>
        <w:t>。</w:t>
      </w:r>
      <w:r w:rsidR="00B87BA5" w:rsidRPr="00B87BA5">
        <w:rPr>
          <w:rFonts w:ascii="Kaiti TC" w:eastAsia="Kaiti TC" w:hAnsi="Kaiti TC"/>
          <w:color w:val="000000" w:themeColor="text1"/>
        </w:rPr>
        <w:t>但是，像糖</w:t>
      </w:r>
      <w:r w:rsidR="00B87BA5" w:rsidRPr="00B87BA5">
        <w:rPr>
          <w:rFonts w:ascii="Kaiti TC" w:eastAsia="Kaiti TC" w:hAnsi="Kaiti TC" w:cs="Arial"/>
          <w:color w:val="000000" w:themeColor="text1"/>
        </w:rPr>
        <w:t>一樣</w:t>
      </w:r>
      <w:r w:rsidR="00B87BA5" w:rsidRPr="00B87BA5">
        <w:rPr>
          <w:rFonts w:ascii="Kaiti TC" w:eastAsia="Kaiti TC" w:hAnsi="Kaiti TC"/>
          <w:color w:val="000000" w:themeColor="text1"/>
        </w:rPr>
        <w:t>，</w:t>
      </w:r>
      <w:r w:rsidR="00B87BA5" w:rsidRPr="00B87BA5">
        <w:rPr>
          <w:rFonts w:ascii="Kaiti TC" w:eastAsia="Kaiti TC" w:hAnsi="Kaiti TC" w:cs="Arial"/>
          <w:color w:val="000000" w:themeColor="text1"/>
        </w:rPr>
        <w:t>當它們取代良好行銷的基本營養</w:t>
      </w:r>
      <w:r w:rsidR="001A7146">
        <w:rPr>
          <w:rFonts w:ascii="Kaiti TC" w:eastAsia="Kaiti TC" w:hAnsi="Kaiti TC" w:cs="Arial" w:hint="eastAsia"/>
          <w:color w:val="000000" w:themeColor="text1"/>
        </w:rPr>
        <w:t>素</w:t>
      </w:r>
      <w:r w:rsidR="00B87BA5" w:rsidRPr="00B87BA5">
        <w:rPr>
          <w:rFonts w:ascii="Kaiti TC" w:eastAsia="Kaiti TC" w:hAnsi="Kaiti TC" w:cs="Arial"/>
          <w:color w:val="000000" w:themeColor="text1"/>
        </w:rPr>
        <w:t>時</w:t>
      </w:r>
      <w:r w:rsidR="00B87BA5" w:rsidRPr="00B87BA5">
        <w:rPr>
          <w:rFonts w:ascii="Kaiti TC" w:eastAsia="Kaiti TC" w:hAnsi="Kaiti TC"/>
          <w:color w:val="000000" w:themeColor="text1"/>
        </w:rPr>
        <w:t>，</w:t>
      </w:r>
      <w:r w:rsidR="00B87BA5" w:rsidRPr="00B87BA5">
        <w:rPr>
          <w:rFonts w:ascii="Kaiti TC" w:eastAsia="Kaiti TC" w:hAnsi="Kaiti TC" w:cs="Arial" w:hint="eastAsia"/>
          <w:color w:val="000000" w:themeColor="text1"/>
        </w:rPr>
        <w:t>就成了</w:t>
      </w:r>
      <w:r w:rsidR="00B87BA5" w:rsidRPr="00B87BA5">
        <w:rPr>
          <w:rFonts w:ascii="Kaiti TC" w:eastAsia="Kaiti TC" w:hAnsi="Kaiti TC"/>
          <w:color w:val="000000" w:themeColor="text1"/>
        </w:rPr>
        <w:t>一種</w:t>
      </w:r>
      <w:r w:rsidR="00B87BA5" w:rsidRPr="00B87BA5">
        <w:rPr>
          <w:rFonts w:ascii="Kaiti TC" w:eastAsia="Kaiti TC" w:hAnsi="Kaiti TC" w:hint="eastAsia"/>
          <w:color w:val="000000" w:themeColor="text1"/>
        </w:rPr>
        <w:t>壞</w:t>
      </w:r>
      <w:r w:rsidR="00B87BA5" w:rsidRPr="00B87BA5">
        <w:rPr>
          <w:rFonts w:ascii="Kaiti TC" w:eastAsia="Kaiti TC" w:hAnsi="Kaiti TC"/>
          <w:color w:val="000000" w:themeColor="text1"/>
        </w:rPr>
        <w:t>習慣。</w:t>
      </w:r>
    </w:p>
    <w:p w14:paraId="40CA3140" w14:textId="70A6A20E" w:rsidR="00F83204" w:rsidRPr="005F499D" w:rsidRDefault="00F83204" w:rsidP="005F499D">
      <w:pPr>
        <w:pStyle w:val="a7"/>
        <w:numPr>
          <w:ilvl w:val="0"/>
          <w:numId w:val="19"/>
        </w:numPr>
        <w:spacing w:before="180" w:line="0" w:lineRule="atLeast"/>
        <w:ind w:leftChars="0"/>
        <w:jc w:val="both"/>
        <w:rPr>
          <w:rStyle w:val="a5"/>
          <w:rFonts w:cs="Arial"/>
          <w:color w:val="000000"/>
          <w:szCs w:val="23"/>
          <w:bdr w:val="none" w:sz="0" w:space="0" w:color="auto" w:frame="1"/>
        </w:rPr>
      </w:pPr>
      <w:r w:rsidRPr="005F499D">
        <w:rPr>
          <w:rStyle w:val="a5"/>
          <w:rFonts w:cs="Arial" w:hint="eastAsia"/>
          <w:color w:val="000000"/>
          <w:szCs w:val="23"/>
          <w:bdr w:val="none" w:sz="0" w:space="0" w:color="auto" w:frame="1"/>
        </w:rPr>
        <w:t>略讀</w:t>
      </w:r>
      <w:r w:rsidRPr="005F499D">
        <w:rPr>
          <w:rStyle w:val="a5"/>
          <w:rFonts w:cs="Arial"/>
          <w:color w:val="000000"/>
          <w:szCs w:val="23"/>
          <w:bdr w:val="none" w:sz="0" w:space="0" w:color="auto" w:frame="1"/>
        </w:rPr>
        <w:t xml:space="preserve">vs </w:t>
      </w:r>
      <w:r w:rsidRPr="005F499D">
        <w:rPr>
          <w:rStyle w:val="a5"/>
          <w:rFonts w:cs="Arial" w:hint="eastAsia"/>
          <w:color w:val="000000"/>
          <w:szCs w:val="23"/>
          <w:bdr w:val="none" w:sz="0" w:space="0" w:color="auto" w:frame="1"/>
        </w:rPr>
        <w:t>科學</w:t>
      </w:r>
    </w:p>
    <w:p w14:paraId="09FD0488" w14:textId="3722AAED" w:rsidR="00B05B64" w:rsidRDefault="009C6A19" w:rsidP="00BD2BD0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Style w:val="a5"/>
          <w:rFonts w:ascii="Kaiti TC" w:eastAsia="Kaiti TC" w:hAnsi="Kaiti TC" w:cs="Arial" w:hint="eastAsia"/>
          <w:color w:val="000000"/>
          <w:szCs w:val="23"/>
          <w:bdr w:val="none" w:sz="0" w:space="0" w:color="auto" w:frame="1"/>
        </w:rPr>
        <w:t xml:space="preserve"> </w:t>
      </w:r>
      <w:r>
        <w:rPr>
          <w:rStyle w:val="a5"/>
          <w:rFonts w:ascii="Kaiti TC" w:eastAsia="Kaiti TC" w:hAnsi="Kaiti TC" w:cs="Arial"/>
          <w:color w:val="000000"/>
          <w:szCs w:val="23"/>
          <w:bdr w:val="none" w:sz="0" w:space="0" w:color="auto" w:frame="1"/>
        </w:rPr>
        <w:t xml:space="preserve"> </w:t>
      </w:r>
      <w:r w:rsidRPr="00441884">
        <w:rPr>
          <w:rFonts w:ascii="Kaiti TC" w:eastAsia="Kaiti TC" w:hAnsi="Kaiti TC" w:cs="Arial"/>
          <w:color w:val="000000" w:themeColor="text1"/>
        </w:rPr>
        <w:t>生命科學公司的大多數活動都是嚴</w:t>
      </w:r>
      <w:r w:rsidR="004E0862" w:rsidRPr="00441884">
        <w:rPr>
          <w:rFonts w:ascii="Kaiti TC" w:eastAsia="Kaiti TC" w:hAnsi="Kaiti TC" w:cs="Arial" w:hint="eastAsia"/>
          <w:color w:val="000000" w:themeColor="text1"/>
        </w:rPr>
        <w:t>格而</w:t>
      </w:r>
      <w:r w:rsidRPr="00441884">
        <w:rPr>
          <w:rFonts w:ascii="Kaiti TC" w:eastAsia="Kaiti TC" w:hAnsi="Kaiti TC" w:cs="Arial"/>
          <w:color w:val="000000" w:themeColor="text1"/>
        </w:rPr>
        <w:t>有紀律的。</w:t>
      </w:r>
      <w:r w:rsidR="004E0862" w:rsidRPr="00441884">
        <w:rPr>
          <w:rFonts w:ascii="Kaiti TC" w:eastAsia="Kaiti TC" w:hAnsi="Kaiti TC" w:cs="Arial"/>
          <w:color w:val="000000" w:themeColor="text1"/>
        </w:rPr>
        <w:t>從</w:t>
      </w:r>
      <w:r w:rsidR="002F659A">
        <w:rPr>
          <w:rFonts w:ascii="Kaiti TC" w:eastAsia="Kaiti TC" w:hAnsi="Kaiti TC" w:cs="Arial" w:hint="eastAsia"/>
          <w:color w:val="000000" w:themeColor="text1"/>
        </w:rPr>
        <w:t>進</w:t>
      </w:r>
      <w:r w:rsidR="004E0862" w:rsidRPr="00441884">
        <w:rPr>
          <w:rFonts w:ascii="Kaiti TC" w:eastAsia="Kaiti TC" w:hAnsi="Kaiti TC" w:cs="Arial"/>
          <w:color w:val="000000" w:themeColor="text1"/>
        </w:rPr>
        <w:t>行試驗</w:t>
      </w:r>
      <w:r w:rsidR="004E0862" w:rsidRPr="008F6324">
        <w:rPr>
          <w:rFonts w:ascii="Kaiti TC" w:eastAsia="Kaiti TC" w:hAnsi="Kaiti TC" w:cs="Arial"/>
          <w:color w:val="000000" w:themeColor="text1"/>
        </w:rPr>
        <w:t>到</w:t>
      </w:r>
      <w:r w:rsidR="008F6324" w:rsidRPr="008F6324">
        <w:rPr>
          <w:rFonts w:ascii="Kaiti TC" w:eastAsia="Kaiti TC" w:hAnsi="Kaiti TC" w:cs="Arial" w:hint="eastAsia"/>
          <w:color w:val="000000" w:themeColor="text1"/>
        </w:rPr>
        <w:t>確效</w:t>
      </w:r>
      <w:r w:rsidR="004E0862" w:rsidRPr="00441884">
        <w:rPr>
          <w:rFonts w:ascii="Kaiti TC" w:eastAsia="Kaiti TC" w:hAnsi="Kaiti TC" w:cs="Arial" w:hint="eastAsia"/>
          <w:color w:val="000000" w:themeColor="text1"/>
        </w:rPr>
        <w:t>製</w:t>
      </w:r>
      <w:r w:rsidR="004E0862" w:rsidRPr="00441884">
        <w:rPr>
          <w:rFonts w:ascii="Kaiti TC" w:eastAsia="Kaiti TC" w:hAnsi="Kaiti TC" w:cs="Arial"/>
          <w:color w:val="000000" w:themeColor="text1"/>
        </w:rPr>
        <w:t>程，再到提交</w:t>
      </w:r>
      <w:r w:rsidR="004E0862" w:rsidRPr="00441884">
        <w:rPr>
          <w:rFonts w:ascii="Kaiti TC" w:eastAsia="Kaiti TC" w:hAnsi="Kaiti TC" w:cs="Arial" w:hint="eastAsia"/>
          <w:color w:val="000000" w:themeColor="text1"/>
        </w:rPr>
        <w:t>法規文件</w:t>
      </w:r>
      <w:r w:rsidR="004E0862" w:rsidRPr="00441884">
        <w:rPr>
          <w:rFonts w:ascii="Kaiti TC" w:eastAsia="Kaiti TC" w:hAnsi="Kaiti TC" w:cs="Arial"/>
          <w:color w:val="000000" w:themeColor="text1"/>
        </w:rPr>
        <w:t>，都有嚴格指定的方法。</w:t>
      </w:r>
      <w:r w:rsidR="002A1910" w:rsidRPr="00441884">
        <w:rPr>
          <w:rFonts w:ascii="Kaiti TC" w:eastAsia="Kaiti TC" w:hAnsi="Kaiti TC" w:cs="Arial" w:hint="eastAsia"/>
          <w:color w:val="000000" w:themeColor="text1"/>
        </w:rPr>
        <w:t>相比之下，</w:t>
      </w:r>
      <w:r w:rsidR="002A1910" w:rsidRPr="00441884">
        <w:rPr>
          <w:rFonts w:ascii="Kaiti TC" w:eastAsia="Kaiti TC" w:hAnsi="Kaiti TC" w:cs="Arial"/>
          <w:color w:val="000000" w:themeColor="text1"/>
        </w:rPr>
        <w:t>行銷技術往往是</w:t>
      </w:r>
      <w:r w:rsidR="001A7146">
        <w:rPr>
          <w:rFonts w:ascii="Songti TC" w:eastAsia="Songti TC" w:hAnsi="Kaiti TC" w:cs="Songti TC" w:hint="eastAsia"/>
          <w:color w:val="000000"/>
        </w:rPr>
        <w:t>「</w:t>
      </w:r>
      <w:r w:rsidR="001A7146" w:rsidRPr="00441884">
        <w:rPr>
          <w:rFonts w:ascii="Kaiti TC" w:eastAsia="Kaiti TC" w:hAnsi="Kaiti TC" w:cs="Arial"/>
          <w:color w:val="000000" w:themeColor="text1"/>
        </w:rPr>
        <w:t>略讀</w:t>
      </w:r>
      <w:r w:rsidR="001A7146">
        <w:rPr>
          <w:rFonts w:ascii="Songti TC" w:eastAsia="Songti TC" w:hAnsi="Kaiti TC" w:cs="Songti TC" w:hint="eastAsia"/>
          <w:color w:val="000000"/>
        </w:rPr>
        <w:t>」</w:t>
      </w:r>
      <w:r w:rsidR="002A1910" w:rsidRPr="00441884">
        <w:rPr>
          <w:rFonts w:ascii="Kaiti TC" w:eastAsia="Kaiti TC" w:hAnsi="Kaiti TC" w:cs="Arial"/>
          <w:color w:val="000000" w:themeColor="text1"/>
        </w:rPr>
        <w:t>的</w:t>
      </w:r>
      <w:r w:rsidR="002A1910" w:rsidRPr="00441884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2A1910" w:rsidRPr="00441884">
        <w:rPr>
          <w:rFonts w:ascii="Kaiti TC" w:eastAsia="Kaiti TC" w:hAnsi="Kaiti TC" w:cs="Arial"/>
          <w:color w:val="000000" w:themeColor="text1"/>
        </w:rPr>
        <w:t>- 以膚淺的方式進行</w:t>
      </w:r>
      <w:r w:rsidR="002A1910" w:rsidRPr="00441884">
        <w:rPr>
          <w:rFonts w:ascii="Kaiti TC" w:eastAsia="Kaiti TC" w:hAnsi="Kaiti TC" w:cs="Arial" w:hint="eastAsia"/>
          <w:color w:val="000000" w:themeColor="text1"/>
        </w:rPr>
        <w:t>，</w:t>
      </w:r>
      <w:r w:rsidR="002A1910" w:rsidRPr="00441884">
        <w:rPr>
          <w:rFonts w:ascii="Kaiti TC" w:eastAsia="Kaiti TC" w:hAnsi="Kaiti TC" w:cs="Arial"/>
          <w:color w:val="000000" w:themeColor="text1"/>
        </w:rPr>
        <w:lastRenderedPageBreak/>
        <w:t>沒有真正</w:t>
      </w:r>
      <w:r w:rsidR="002A1910" w:rsidRPr="00441884">
        <w:rPr>
          <w:rFonts w:ascii="Kaiti TC" w:eastAsia="Kaiti TC" w:hAnsi="Kaiti TC" w:cs="Arial" w:hint="eastAsia"/>
          <w:color w:val="000000" w:themeColor="text1"/>
        </w:rPr>
        <w:t>參考</w:t>
      </w:r>
      <w:r w:rsidR="002A1910" w:rsidRPr="00441884">
        <w:rPr>
          <w:rFonts w:ascii="Kaiti TC" w:eastAsia="Kaiti TC" w:hAnsi="Kaiti TC" w:cs="Arial"/>
          <w:color w:val="000000" w:themeColor="text1"/>
        </w:rPr>
        <w:t>它們的科學起源和基本前提。</w:t>
      </w:r>
      <w:r w:rsidR="009C3530" w:rsidRPr="00441884">
        <w:rPr>
          <w:rFonts w:ascii="Kaiti TC" w:eastAsia="Kaiti TC" w:hAnsi="Kaiti TC" w:cs="Arial"/>
          <w:color w:val="000000" w:themeColor="text1"/>
        </w:rPr>
        <w:t>品牌團隊中</w:t>
      </w:r>
      <w:r w:rsidR="009C3530" w:rsidRPr="00441884">
        <w:rPr>
          <w:rFonts w:ascii="Kaiti TC" w:eastAsia="Kaiti TC" w:hAnsi="Kaiti TC" w:cs="Arial" w:hint="eastAsia"/>
          <w:color w:val="000000" w:themeColor="text1"/>
        </w:rPr>
        <w:t>最典型的例子就是</w:t>
      </w:r>
      <w:r w:rsidR="009C3530" w:rsidRPr="00441884">
        <w:rPr>
          <w:rFonts w:ascii="Kaiti TC" w:eastAsia="Kaiti TC" w:hAnsi="Kaiti TC" w:cs="Arial"/>
          <w:color w:val="000000" w:themeColor="text1"/>
        </w:rPr>
        <w:t>SWOT</w:t>
      </w:r>
      <w:r w:rsidR="009C3530" w:rsidRPr="00441884">
        <w:rPr>
          <w:rFonts w:ascii="Kaiti TC" w:eastAsia="Kaiti TC" w:hAnsi="Kaiti TC" w:cs="Arial" w:hint="eastAsia"/>
          <w:color w:val="000000" w:themeColor="text1"/>
        </w:rPr>
        <w:t>。</w:t>
      </w:r>
      <w:r w:rsidR="009C3530" w:rsidRPr="00441884">
        <w:rPr>
          <w:rFonts w:ascii="Kaiti TC" w:eastAsia="Kaiti TC" w:hAnsi="Kaiti TC"/>
          <w:color w:val="000000" w:themeColor="text1"/>
          <w:shd w:val="clear" w:color="auto" w:fill="FFFFFF"/>
        </w:rPr>
        <w:t>SWOT</w:t>
      </w:r>
      <w:r w:rsidR="009C3530" w:rsidRPr="00441884">
        <w:rPr>
          <w:rFonts w:ascii="Kaiti TC" w:eastAsia="Kaiti TC" w:hAnsi="Kaiti TC" w:cs="Arial"/>
          <w:color w:val="000000" w:themeColor="text1"/>
        </w:rPr>
        <w:t>的</w:t>
      </w:r>
      <w:r w:rsidR="009C3530" w:rsidRPr="00441884">
        <w:rPr>
          <w:rFonts w:ascii="Kaiti TC" w:eastAsia="Kaiti TC" w:hAnsi="Kaiti TC"/>
          <w:color w:val="000000" w:themeColor="text1"/>
          <w:shd w:val="clear" w:color="auto" w:fill="FFFFFF"/>
        </w:rPr>
        <w:t>使用不正確，錯誤的時間和錯誤的輸入，即使它背後的科學已被理解了幾十年</w:t>
      </w:r>
      <w:r w:rsidR="009C3530" w:rsidRPr="00441884">
        <w:rPr>
          <w:rFonts w:ascii="Kaiti TC" w:eastAsia="Kaiti TC" w:hAnsi="Kaiti TC" w:cs="Arial" w:hint="eastAsia"/>
          <w:color w:val="000000" w:themeColor="text1"/>
        </w:rPr>
        <w:t>。</w:t>
      </w:r>
      <w:r w:rsidR="00441884" w:rsidRPr="00441884">
        <w:rPr>
          <w:rFonts w:ascii="Kaiti TC" w:eastAsia="Kaiti TC" w:hAnsi="Kaiti TC" w:cs="Arial" w:hint="eastAsia"/>
          <w:color w:val="000000" w:themeColor="text1"/>
        </w:rPr>
        <w:t>在效率更高的</w:t>
      </w:r>
      <w:r w:rsidR="00441884" w:rsidRPr="00441884">
        <w:rPr>
          <w:rFonts w:ascii="Kaiti TC" w:eastAsia="Kaiti TC" w:hAnsi="Kaiti TC" w:cs="Arial"/>
          <w:color w:val="000000" w:themeColor="text1"/>
        </w:rPr>
        <w:t>團隊中</w:t>
      </w:r>
      <w:r w:rsidR="00441884" w:rsidRPr="00441884">
        <w:rPr>
          <w:rFonts w:ascii="Kaiti TC" w:eastAsia="Kaiti TC" w:hAnsi="Kaiti TC" w:cs="Arial" w:hint="eastAsia"/>
          <w:color w:val="000000" w:themeColor="text1"/>
        </w:rPr>
        <w:t>，</w:t>
      </w:r>
      <w:r w:rsidR="00441884" w:rsidRPr="00441884">
        <w:rPr>
          <w:rFonts w:ascii="Kaiti TC" w:eastAsia="Kaiti TC" w:hAnsi="Kaiti TC" w:cs="Arial"/>
          <w:color w:val="000000" w:themeColor="text1"/>
        </w:rPr>
        <w:t>這與科學應用行銷技術形成鮮明對比</w:t>
      </w:r>
      <w:r w:rsidR="00441884" w:rsidRPr="00441884">
        <w:rPr>
          <w:rFonts w:ascii="Kaiti TC" w:eastAsia="Kaiti TC" w:hAnsi="Kaiti TC" w:cs="Arial" w:hint="eastAsia"/>
          <w:color w:val="000000" w:themeColor="text1"/>
        </w:rPr>
        <w:t>，這些</w:t>
      </w:r>
      <w:r w:rsidR="00441884" w:rsidRPr="00441884">
        <w:rPr>
          <w:rFonts w:ascii="Kaiti TC" w:eastAsia="Kaiti TC" w:hAnsi="Kaiti TC" w:cs="Arial"/>
          <w:color w:val="000000" w:themeColor="text1"/>
        </w:rPr>
        <w:t>技術已經標準化</w:t>
      </w:r>
      <w:r w:rsidR="00441884" w:rsidRPr="00441884">
        <w:rPr>
          <w:rFonts w:ascii="Kaiti TC" w:eastAsia="Kaiti TC" w:hAnsi="Kaiti TC" w:cs="Arial" w:hint="eastAsia"/>
          <w:color w:val="000000" w:themeColor="text1"/>
        </w:rPr>
        <w:t>，</w:t>
      </w:r>
      <w:r w:rsidR="00441884" w:rsidRPr="00441884">
        <w:rPr>
          <w:rFonts w:ascii="Kaiti TC" w:eastAsia="Kaiti TC" w:hAnsi="Kaiti TC" w:cs="Arial"/>
          <w:color w:val="000000" w:themeColor="text1"/>
        </w:rPr>
        <w:t>並建立在對其原則的深刻理解之上。</w:t>
      </w:r>
    </w:p>
    <w:p w14:paraId="4721CA18" w14:textId="57BCED4B" w:rsidR="00AE7957" w:rsidRDefault="00AE7957" w:rsidP="008F632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/>
        </w:rPr>
      </w:pPr>
      <w:r w:rsidRPr="00A45F00">
        <w:rPr>
          <w:rFonts w:ascii="Kaiti TC" w:eastAsia="Kaiti TC" w:hAnsi="Kaiti TC"/>
          <w:color w:val="333333"/>
          <w:shd w:val="clear" w:color="auto" w:fill="FFFFFF"/>
        </w:rPr>
        <w:t>略讀具</w:t>
      </w:r>
      <w:r w:rsidRPr="00A45F00">
        <w:rPr>
          <w:rFonts w:ascii="Kaiti TC" w:eastAsia="Kaiti TC" w:hAnsi="Kaiti TC" w:cs="Arial"/>
          <w:color w:val="000000"/>
        </w:rPr>
        <w:t>壞習慣的所有特徵。</w:t>
      </w:r>
      <w:r w:rsidRPr="00A45F00">
        <w:rPr>
          <w:rFonts w:ascii="Kaiti TC" w:eastAsia="Kaiti TC" w:hAnsi="Kaiti TC" w:cs="Arial" w:hint="eastAsia"/>
          <w:color w:val="000000"/>
        </w:rPr>
        <w:t>它迎合了</w:t>
      </w:r>
      <w:r w:rsidRPr="00A45F00">
        <w:rPr>
          <w:rFonts w:ascii="Kaiti TC" w:eastAsia="Kaiti TC" w:hAnsi="Kaiti TC" w:cs="Arial"/>
          <w:color w:val="000000"/>
        </w:rPr>
        <w:t>我們人類的弱點</w:t>
      </w:r>
      <w:r w:rsidRPr="00A45F00">
        <w:rPr>
          <w:rFonts w:ascii="Kaiti TC" w:eastAsia="Kaiti TC" w:hAnsi="Kaiti TC" w:cs="Arial" w:hint="eastAsia"/>
          <w:color w:val="000000"/>
        </w:rPr>
        <w:t>，</w:t>
      </w:r>
      <w:r w:rsidRPr="00A45F00">
        <w:rPr>
          <w:rFonts w:ascii="Kaiti TC" w:eastAsia="Kaiti TC" w:hAnsi="Kaiti TC" w:cs="Arial"/>
          <w:color w:val="000000"/>
        </w:rPr>
        <w:t>使我們的生活更輕鬆。但就像任何壞習慣一樣</w:t>
      </w:r>
      <w:r w:rsidRPr="00A45F00">
        <w:rPr>
          <w:rFonts w:ascii="Kaiti TC" w:eastAsia="Kaiti TC" w:hAnsi="Kaiti TC" w:cs="Arial" w:hint="eastAsia"/>
          <w:color w:val="000000"/>
        </w:rPr>
        <w:t>，</w:t>
      </w:r>
      <w:r w:rsidRPr="00A45F00">
        <w:rPr>
          <w:rFonts w:ascii="Kaiti TC" w:eastAsia="Kaiti TC" w:hAnsi="Kaiti TC" w:cs="Arial"/>
          <w:color w:val="000000"/>
        </w:rPr>
        <w:t>它的後果</w:t>
      </w:r>
      <w:r w:rsidR="00A45F00" w:rsidRPr="00A45F00">
        <w:rPr>
          <w:rFonts w:ascii="Kaiti TC" w:eastAsia="Kaiti TC" w:hAnsi="Kaiti TC" w:cs="Arial" w:hint="eastAsia"/>
          <w:color w:val="000000"/>
        </w:rPr>
        <w:t>也會以</w:t>
      </w:r>
      <w:r w:rsidR="00A45F00" w:rsidRPr="00A45F00">
        <w:rPr>
          <w:rFonts w:ascii="Kaiti TC" w:eastAsia="Kaiti TC" w:hAnsi="Kaiti TC" w:cs="Arial"/>
          <w:color w:val="000000"/>
        </w:rPr>
        <w:t>薄弱、執行不力的品牌計畫</w:t>
      </w:r>
      <w:r w:rsidR="00A45F00" w:rsidRPr="00A45F00">
        <w:rPr>
          <w:rFonts w:ascii="Kaiti TC" w:eastAsia="Kaiti TC" w:hAnsi="Kaiti TC" w:cs="Arial" w:hint="eastAsia"/>
          <w:color w:val="000000"/>
        </w:rPr>
        <w:t>的形式呈現出來。</w:t>
      </w:r>
    </w:p>
    <w:p w14:paraId="2A335566" w14:textId="77777777" w:rsidR="00AD41D7" w:rsidRPr="005F499D" w:rsidRDefault="00604680" w:rsidP="008F6324">
      <w:pPr>
        <w:pStyle w:val="a7"/>
        <w:numPr>
          <w:ilvl w:val="0"/>
          <w:numId w:val="19"/>
        </w:numPr>
        <w:spacing w:before="180" w:line="0" w:lineRule="atLeast"/>
        <w:ind w:leftChars="0"/>
        <w:jc w:val="both"/>
        <w:rPr>
          <w:rStyle w:val="a5"/>
          <w:rFonts w:cs="Arial"/>
          <w:color w:val="000000"/>
          <w:szCs w:val="23"/>
          <w:bdr w:val="none" w:sz="0" w:space="0" w:color="auto" w:frame="1"/>
        </w:rPr>
      </w:pPr>
      <w:r w:rsidRPr="005F499D">
        <w:rPr>
          <w:rStyle w:val="a5"/>
          <w:rFonts w:cs="Arial" w:hint="eastAsia"/>
          <w:color w:val="000000"/>
          <w:szCs w:val="23"/>
          <w:bdr w:val="none" w:sz="0" w:space="0" w:color="auto" w:frame="1"/>
        </w:rPr>
        <w:t>衝突</w:t>
      </w:r>
      <w:r w:rsidRPr="005F499D">
        <w:rPr>
          <w:rStyle w:val="a5"/>
          <w:rFonts w:cs="Arial"/>
          <w:color w:val="000000"/>
          <w:szCs w:val="23"/>
          <w:bdr w:val="none" w:sz="0" w:space="0" w:color="auto" w:frame="1"/>
        </w:rPr>
        <w:t xml:space="preserve"> vs </w:t>
      </w:r>
      <w:r w:rsidRPr="005F499D">
        <w:rPr>
          <w:rStyle w:val="a5"/>
          <w:rFonts w:cs="Arial" w:hint="eastAsia"/>
          <w:color w:val="000000"/>
          <w:szCs w:val="23"/>
          <w:bdr w:val="none" w:sz="0" w:space="0" w:color="auto" w:frame="1"/>
        </w:rPr>
        <w:t>合作</w:t>
      </w:r>
    </w:p>
    <w:p w14:paraId="34EBBA6C" w14:textId="48041BF7" w:rsidR="00A762BC" w:rsidRDefault="00AD41D7" w:rsidP="008F632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462F50">
        <w:rPr>
          <w:rFonts w:ascii="Kaiti TC" w:eastAsia="Kaiti TC" w:hAnsi="Kaiti TC" w:cs="Arial"/>
          <w:color w:val="000000" w:themeColor="text1"/>
        </w:rPr>
        <w:t>組織有效性的本質是協調獨</w:t>
      </w:r>
      <w:r w:rsidRPr="00462F50">
        <w:rPr>
          <w:rFonts w:ascii="Kaiti TC" w:eastAsia="Kaiti TC" w:hAnsi="Kaiti TC" w:cs="Arial" w:hint="eastAsia"/>
          <w:color w:val="000000" w:themeColor="text1"/>
        </w:rPr>
        <w:t>立</w:t>
      </w:r>
      <w:r w:rsidRPr="00462F50">
        <w:rPr>
          <w:rFonts w:ascii="Kaiti TC" w:eastAsia="Kaiti TC" w:hAnsi="Kaiti TC" w:cs="Arial"/>
          <w:color w:val="000000" w:themeColor="text1"/>
        </w:rPr>
        <w:t>的專家職能</w:t>
      </w:r>
      <w:r w:rsidRPr="00462F50">
        <w:rPr>
          <w:rFonts w:ascii="Kaiti TC" w:eastAsia="Kaiti TC" w:hAnsi="Kaiti TC" w:cs="Arial" w:hint="eastAsia"/>
          <w:color w:val="000000" w:themeColor="text1"/>
        </w:rPr>
        <w:t>，</w:t>
      </w:r>
      <w:r w:rsidRPr="00462F50">
        <w:rPr>
          <w:rFonts w:ascii="Kaiti TC" w:eastAsia="Kaiti TC" w:hAnsi="Kaiti TC" w:cs="Arial"/>
          <w:color w:val="000000" w:themeColor="text1"/>
        </w:rPr>
        <w:t>如行銷、醫療事務和市場准入。</w:t>
      </w:r>
      <w:r w:rsidR="00462F50" w:rsidRPr="00462F50">
        <w:rPr>
          <w:rFonts w:ascii="Kaiti TC" w:eastAsia="Kaiti TC" w:hAnsi="Kaiti TC"/>
          <w:color w:val="000000" w:themeColor="text1"/>
        </w:rPr>
        <w:t>在大多數公司，跨職能壁壘的合作幾乎是神聖的地位。</w:t>
      </w:r>
      <w:r w:rsidR="00462F50" w:rsidRPr="00462F50">
        <w:rPr>
          <w:rFonts w:ascii="Kaiti TC" w:eastAsia="Kaiti TC" w:hAnsi="Kaiti TC" w:cs="Arial"/>
          <w:color w:val="000000" w:themeColor="text1"/>
        </w:rPr>
        <w:t>但所謂的合作在很大程度上是變相的、隱性的衝突。</w:t>
      </w:r>
    </w:p>
    <w:p w14:paraId="3E317C0F" w14:textId="204E393A" w:rsidR="00A30E6C" w:rsidRDefault="00A762BC" w:rsidP="00A30E6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3A3632">
        <w:rPr>
          <w:rFonts w:ascii="Kaiti TC" w:eastAsia="Kaiti TC" w:hAnsi="Kaiti TC" w:cs="Arial"/>
          <w:color w:val="000000" w:themeColor="text1"/>
        </w:rPr>
        <w:t>在</w:t>
      </w:r>
      <w:r w:rsidRPr="00BD2BD0">
        <w:rPr>
          <w:rFonts w:ascii="Kaiti TC" w:eastAsia="Kaiti TC" w:hAnsi="Kaiti TC" w:cs="Arial"/>
          <w:color w:val="000000" w:themeColor="text1"/>
        </w:rPr>
        <w:t>品牌團隊背景下</w:t>
      </w:r>
      <w:r w:rsidRPr="00BD2BD0">
        <w:rPr>
          <w:rFonts w:ascii="Kaiti TC" w:eastAsia="Kaiti TC" w:hAnsi="Kaiti TC" w:cs="Arial" w:hint="eastAsia"/>
          <w:color w:val="000000" w:themeColor="text1"/>
        </w:rPr>
        <w:t>，</w:t>
      </w:r>
      <w:r w:rsidRPr="00BD2BD0">
        <w:rPr>
          <w:rFonts w:ascii="Kaiti TC" w:eastAsia="Kaiti TC" w:hAnsi="Kaiti TC" w:cs="Arial"/>
          <w:color w:val="000000" w:themeColor="text1"/>
        </w:rPr>
        <w:t>我們</w:t>
      </w:r>
      <w:r w:rsidR="003A3632" w:rsidRPr="00BD2BD0">
        <w:rPr>
          <w:rFonts w:ascii="Kaiti TC" w:eastAsia="Kaiti TC" w:hAnsi="Kaiti TC" w:cs="Arial" w:hint="eastAsia"/>
          <w:color w:val="000000" w:themeColor="text1"/>
        </w:rPr>
        <w:t>認</w:t>
      </w:r>
      <w:r w:rsidRPr="00BD2BD0">
        <w:rPr>
          <w:rFonts w:ascii="Kaiti TC" w:eastAsia="Kaiti TC" w:hAnsi="Kaiti TC" w:cs="Arial" w:hint="eastAsia"/>
          <w:color w:val="000000" w:themeColor="text1"/>
        </w:rPr>
        <w:t>為這是相互競爭的職能目標</w:t>
      </w:r>
      <w:r w:rsidRPr="00BD2BD0">
        <w:rPr>
          <w:rFonts w:ascii="Kaiti TC" w:eastAsia="Kaiti TC" w:hAnsi="Kaiti TC" w:cs="Arial"/>
          <w:color w:val="000000" w:themeColor="text1"/>
        </w:rPr>
        <w:t>、資源競爭</w:t>
      </w:r>
      <w:r w:rsidRPr="00BD2BD0">
        <w:rPr>
          <w:rFonts w:ascii="Kaiti TC" w:eastAsia="Kaiti TC" w:hAnsi="Kaiti TC"/>
          <w:color w:val="000000" w:themeColor="text1"/>
        </w:rPr>
        <w:t>、</w:t>
      </w:r>
      <w:r w:rsidRPr="00BD2BD0">
        <w:rPr>
          <w:rFonts w:ascii="Kaiti TC" w:eastAsia="Kaiti TC" w:hAnsi="Kaiti TC" w:cs="Arial"/>
          <w:color w:val="000000" w:themeColor="text1"/>
        </w:rPr>
        <w:t>隱含</w:t>
      </w:r>
      <w:r w:rsidRPr="00BD2BD0">
        <w:rPr>
          <w:rFonts w:ascii="Kaiti TC" w:eastAsia="Kaiti TC" w:hAnsi="Kaiti TC" w:cs="Arial" w:hint="eastAsia"/>
          <w:color w:val="000000" w:themeColor="text1"/>
        </w:rPr>
        <w:t>的</w:t>
      </w:r>
      <w:r w:rsidRPr="00BD2BD0">
        <w:rPr>
          <w:rFonts w:ascii="Kaiti TC" w:eastAsia="Kaiti TC" w:hAnsi="Kaiti TC" w:cs="Arial"/>
          <w:color w:val="000000" w:themeColor="text1"/>
        </w:rPr>
        <w:t>指責、資訊控制和政治化聯盟的</w:t>
      </w:r>
      <w:r w:rsidR="00BD2BD0" w:rsidRPr="00BD2BD0">
        <w:rPr>
          <w:rFonts w:ascii="Kaiti TC" w:eastAsia="Kaiti TC" w:hAnsi="Kaiti TC" w:cs="Arial"/>
          <w:color w:val="000000" w:themeColor="text1"/>
        </w:rPr>
        <w:t>建</w:t>
      </w:r>
      <w:r w:rsidR="005063ED">
        <w:rPr>
          <w:rFonts w:ascii="Kaiti TC" w:eastAsia="Kaiti TC" w:hAnsi="Kaiti TC" w:cs="Arial" w:hint="eastAsia"/>
          <w:color w:val="000000" w:themeColor="text1"/>
        </w:rPr>
        <w:t>立</w:t>
      </w:r>
      <w:r w:rsidRPr="003A3632">
        <w:rPr>
          <w:rFonts w:ascii="Kaiti TC" w:eastAsia="Kaiti TC" w:hAnsi="Kaiti TC" w:cs="Arial"/>
          <w:color w:val="000000" w:themeColor="text1"/>
        </w:rPr>
        <w:t>。</w:t>
      </w:r>
      <w:r w:rsidR="003355FD" w:rsidRPr="003A3632">
        <w:rPr>
          <w:rFonts w:ascii="Kaiti TC" w:eastAsia="Kaiti TC" w:hAnsi="Kaiti TC" w:cs="Arial"/>
          <w:color w:val="000000" w:themeColor="text1"/>
        </w:rPr>
        <w:t>這種行為的罕見例外包括有一致的目標、劃分的資源、透明的資訊和對組織(而非職能)的非政治性承諾</w:t>
      </w:r>
      <w:r w:rsidR="00792150" w:rsidRPr="003A3632">
        <w:rPr>
          <w:rFonts w:ascii="Kaiti TC" w:eastAsia="Kaiti TC" w:hAnsi="Kaiti TC"/>
          <w:color w:val="000000" w:themeColor="text1"/>
        </w:rPr>
        <w:t>。</w:t>
      </w:r>
      <w:r w:rsidR="00B93249" w:rsidRPr="003A3632">
        <w:rPr>
          <w:rFonts w:ascii="Kaiti TC" w:eastAsia="Kaiti TC" w:hAnsi="Kaiti TC"/>
          <w:color w:val="000000" w:themeColor="text1"/>
        </w:rPr>
        <w:t>衝突的習慣</w:t>
      </w:r>
      <w:r w:rsidR="003A3632" w:rsidRPr="003A3632">
        <w:rPr>
          <w:rFonts w:ascii="Kaiti TC" w:eastAsia="Kaiti TC" w:hAnsi="Kaiti TC" w:hint="eastAsia"/>
          <w:color w:val="000000" w:themeColor="text1"/>
        </w:rPr>
        <w:t>源</w:t>
      </w:r>
      <w:r w:rsidR="00B93249" w:rsidRPr="003A3632">
        <w:rPr>
          <w:rFonts w:ascii="Kaiti TC" w:eastAsia="Kaiti TC" w:hAnsi="Kaiti TC"/>
          <w:color w:val="000000" w:themeColor="text1"/>
        </w:rPr>
        <w:t>于人類的</w:t>
      </w:r>
      <w:r w:rsidR="003A3632" w:rsidRPr="003A3632">
        <w:rPr>
          <w:rFonts w:ascii="Kaiti TC" w:eastAsia="Kaiti TC" w:hAnsi="Kaiti TC" w:hint="eastAsia"/>
          <w:color w:val="000000" w:themeColor="text1"/>
        </w:rPr>
        <w:t>自</w:t>
      </w:r>
      <w:r w:rsidR="00B93249" w:rsidRPr="003A3632">
        <w:rPr>
          <w:rFonts w:ascii="Kaiti TC" w:eastAsia="Kaiti TC" w:hAnsi="Kaiti TC" w:cs="Arial"/>
          <w:color w:val="000000" w:themeColor="text1"/>
        </w:rPr>
        <w:t>利、部落主義和社會競爭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等特質</w:t>
      </w:r>
      <w:r w:rsidR="00B93249" w:rsidRPr="003A3632">
        <w:rPr>
          <w:rFonts w:ascii="Kaiti TC" w:eastAsia="Kaiti TC" w:hAnsi="Kaiti TC" w:cs="Arial"/>
          <w:color w:val="000000" w:themeColor="text1"/>
        </w:rPr>
        <w:t>;</w:t>
      </w:r>
      <w:r w:rsidR="003A3632" w:rsidRPr="003A3632">
        <w:rPr>
          <w:rFonts w:ascii="Kaiti TC" w:eastAsia="Kaiti TC" w:hAnsi="Kaiti TC" w:cs="Arial"/>
          <w:color w:val="000000" w:themeColor="text1"/>
        </w:rPr>
        <w:t xml:space="preserve"> 除非採取深思熟慮的措施來避免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，否则這</w:t>
      </w:r>
      <w:r w:rsidR="00B93249" w:rsidRPr="003A3632">
        <w:rPr>
          <w:rFonts w:ascii="Kaiti TC" w:eastAsia="Kaiti TC" w:hAnsi="Kaiti TC" w:cs="Arial"/>
          <w:color w:val="000000" w:themeColor="text1"/>
        </w:rPr>
        <w:t>是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默認的立場</w:t>
      </w:r>
      <w:r w:rsidR="003A3632" w:rsidRPr="003A3632">
        <w:rPr>
          <w:rFonts w:ascii="Kaiti TC" w:eastAsia="Kaiti TC" w:hAnsi="Kaiti TC" w:cs="Arial"/>
          <w:color w:val="000000" w:themeColor="text1"/>
        </w:rPr>
        <w:t>。但這導致競爭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的</w:t>
      </w:r>
      <w:r w:rsidR="003A3632" w:rsidRPr="003A3632">
        <w:rPr>
          <w:rFonts w:ascii="Kaiti TC" w:eastAsia="Kaiti TC" w:hAnsi="Kaiti TC" w:cs="Arial"/>
          <w:color w:val="000000" w:themeColor="text1"/>
        </w:rPr>
        <w:t>能量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向內</w:t>
      </w:r>
      <w:r w:rsidR="003A3632" w:rsidRPr="003A3632">
        <w:rPr>
          <w:rFonts w:ascii="Kaiti TC" w:eastAsia="Kaiti TC" w:hAnsi="Kaiti TC" w:cs="Arial"/>
          <w:color w:val="000000" w:themeColor="text1"/>
        </w:rPr>
        <w:t>轉移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，</w:t>
      </w:r>
      <w:r w:rsidR="003A3632" w:rsidRPr="003A3632">
        <w:rPr>
          <w:rFonts w:ascii="Kaiti TC" w:eastAsia="Kaiti TC" w:hAnsi="Kaiti TC" w:cs="Arial"/>
          <w:color w:val="000000" w:themeColor="text1"/>
        </w:rPr>
        <w:t>競爭對手轉</w:t>
      </w:r>
      <w:r w:rsidR="003A3632" w:rsidRPr="003A3632">
        <w:rPr>
          <w:rFonts w:ascii="Kaiti TC" w:eastAsia="Kaiti TC" w:hAnsi="Kaiti TC" w:cs="Arial" w:hint="eastAsia"/>
          <w:color w:val="000000" w:themeColor="text1"/>
        </w:rPr>
        <w:t>向</w:t>
      </w:r>
      <w:r w:rsidR="003A3632" w:rsidRPr="003A3632">
        <w:rPr>
          <w:rFonts w:ascii="Kaiti TC" w:eastAsia="Kaiti TC" w:hAnsi="Kaiti TC" w:cs="Arial"/>
          <w:color w:val="000000" w:themeColor="text1"/>
        </w:rPr>
        <w:t>同事。</w:t>
      </w:r>
    </w:p>
    <w:p w14:paraId="2BFA2094" w14:textId="09B34A2E" w:rsidR="003A3632" w:rsidRPr="00A30E6C" w:rsidRDefault="003A3632" w:rsidP="007709AD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3A3632">
        <w:rPr>
          <w:rFonts w:ascii="Kaiti TC" w:eastAsia="Kaiti TC" w:hAnsi="Kaiti TC"/>
          <w:b/>
          <w:color w:val="000000" w:themeColor="text1"/>
          <w:szCs w:val="21"/>
          <w:shd w:val="clear" w:color="auto" w:fill="FFFFFF"/>
        </w:rPr>
        <w:t>原因及對策</w:t>
      </w:r>
    </w:p>
    <w:p w14:paraId="38161D18" w14:textId="77777777" w:rsidR="00A30E6C" w:rsidRDefault="00CD43AF" w:rsidP="007709AD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 xml:space="preserve"> </w:t>
      </w:r>
      <w:r w:rsidRPr="00D46858">
        <w:rPr>
          <w:rFonts w:ascii="Kaiti TC" w:eastAsia="Kaiti TC" w:hAnsi="Kaiti TC"/>
          <w:color w:val="000000" w:themeColor="text1"/>
          <w:shd w:val="clear" w:color="auto" w:fill="FFFFFF"/>
        </w:rPr>
        <w:t>個人行為的改變是如此困難</w:t>
      </w:r>
      <w:r w:rsidRPr="00D46858">
        <w:rPr>
          <w:rFonts w:ascii="Kaiti TC" w:eastAsia="Kaiti TC" w:hAnsi="Kaiti TC" w:cs="Arial" w:hint="eastAsia"/>
          <w:color w:val="000000" w:themeColor="text1"/>
        </w:rPr>
        <w:t>，</w:t>
      </w:r>
      <w:r w:rsidRPr="00D46858">
        <w:rPr>
          <w:rFonts w:ascii="Kaiti TC" w:eastAsia="Kaiti TC" w:hAnsi="Kaiti TC"/>
          <w:color w:val="000000" w:themeColor="text1"/>
          <w:shd w:val="clear" w:color="auto" w:fill="FFFFFF"/>
        </w:rPr>
        <w:t>它幾乎是自相矛盾的</w:t>
      </w:r>
      <w:r w:rsidRPr="00D46858">
        <w:rPr>
          <w:rFonts w:ascii="Kaiti TC" w:eastAsia="Kaiti TC" w:hAnsi="Kaiti TC"/>
          <w:color w:val="000000" w:themeColor="text1"/>
        </w:rPr>
        <w:t>。</w:t>
      </w:r>
      <w:r w:rsidR="00D46858" w:rsidRPr="00D46858">
        <w:rPr>
          <w:rFonts w:ascii="Kaiti TC" w:eastAsia="Kaiti TC" w:hAnsi="Kaiti TC" w:cs="Arial"/>
          <w:color w:val="000000" w:themeColor="text1"/>
        </w:rPr>
        <w:t>我們每個人都有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一些</w:t>
      </w:r>
      <w:r w:rsidR="00D46858" w:rsidRPr="00D46858">
        <w:rPr>
          <w:rFonts w:ascii="Kaiti TC" w:eastAsia="Kaiti TC" w:hAnsi="Kaiti TC" w:cs="Arial"/>
          <w:color w:val="000000" w:themeColor="text1"/>
        </w:rPr>
        <w:t>壞習慣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，這些壞習慣經過了</w:t>
      </w:r>
      <w:r w:rsidR="00D46858" w:rsidRPr="00D46858">
        <w:rPr>
          <w:rFonts w:ascii="Kaiti TC" w:eastAsia="Kaiti TC" w:hAnsi="Kaiti TC" w:cs="Arial"/>
          <w:color w:val="000000" w:themeColor="text1"/>
        </w:rPr>
        <w:t>多年的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改變嘗試</w:t>
      </w:r>
      <w:r w:rsidR="00D46858" w:rsidRPr="00D46858">
        <w:rPr>
          <w:rFonts w:ascii="Kaiti TC" w:eastAsia="Kaiti TC" w:hAnsi="Kaiti TC"/>
          <w:color w:val="000000" w:themeColor="text1"/>
        </w:rPr>
        <w:t>。</w:t>
      </w:r>
      <w:r w:rsidR="00D46858" w:rsidRPr="00D46858">
        <w:rPr>
          <w:rFonts w:ascii="Kaiti TC" w:eastAsia="Kaiti TC" w:hAnsi="Kaiti TC" w:cs="Arial"/>
          <w:color w:val="000000" w:themeColor="text1"/>
        </w:rPr>
        <w:t>在一個組織中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，</w:t>
      </w:r>
      <w:r w:rsidR="00D46858" w:rsidRPr="00D46858">
        <w:rPr>
          <w:rFonts w:ascii="Kaiti TC" w:eastAsia="Kaiti TC" w:hAnsi="Kaiti TC" w:cs="Arial"/>
          <w:color w:val="000000" w:themeColor="text1"/>
        </w:rPr>
        <w:t>這一困難被放大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了，</w:t>
      </w:r>
      <w:r w:rsidR="00D46858" w:rsidRPr="00D46858">
        <w:rPr>
          <w:rFonts w:ascii="Kaiti TC" w:eastAsia="Kaiti TC" w:hAnsi="Kaiti TC" w:cs="Arial"/>
          <w:color w:val="000000" w:themeColor="text1"/>
        </w:rPr>
        <w:t>因為它涉及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到</w:t>
      </w:r>
      <w:r w:rsidR="00D46858" w:rsidRPr="00D46858">
        <w:rPr>
          <w:rFonts w:ascii="Kaiti TC" w:eastAsia="Kaiti TC" w:hAnsi="Kaiti TC" w:cs="Arial"/>
          <w:color w:val="000000" w:themeColor="text1"/>
        </w:rPr>
        <w:t>改變集體、相互關聯和自我強化的行為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，而這些</w:t>
      </w:r>
      <w:r w:rsidR="00D46858" w:rsidRPr="00D46858">
        <w:rPr>
          <w:rFonts w:ascii="Kaiti TC" w:eastAsia="Kaiti TC" w:hAnsi="Kaiti TC" w:cs="Arial"/>
          <w:color w:val="000000" w:themeColor="text1"/>
        </w:rPr>
        <w:t>行為</w:t>
      </w:r>
      <w:r w:rsidR="00D46858" w:rsidRPr="00D46858">
        <w:rPr>
          <w:rFonts w:ascii="Kaiti TC" w:eastAsia="Kaiti TC" w:hAnsi="Kaiti TC" w:cs="Arial" w:hint="eastAsia"/>
          <w:color w:val="000000" w:themeColor="text1"/>
        </w:rPr>
        <w:t>在很大程度上</w:t>
      </w:r>
      <w:r w:rsidR="00D46858" w:rsidRPr="00D46858">
        <w:rPr>
          <w:rFonts w:ascii="Kaiti TC" w:eastAsia="Kaiti TC" w:hAnsi="Kaiti TC" w:cs="Arial"/>
          <w:color w:val="000000" w:themeColor="text1"/>
        </w:rPr>
        <w:t>被認為是理所當然的。</w:t>
      </w:r>
    </w:p>
    <w:p w14:paraId="6C332BB2" w14:textId="3FC68904" w:rsidR="00BC6368" w:rsidRDefault="00A30E6C" w:rsidP="00611A50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826317">
        <w:rPr>
          <w:rFonts w:ascii="Kaiti TC" w:eastAsia="Kaiti TC" w:hAnsi="Kaiti TC" w:cs="Arial"/>
          <w:color w:val="000000" w:themeColor="text1"/>
        </w:rPr>
        <w:t>當然</w:t>
      </w:r>
      <w:r w:rsidRPr="00826317">
        <w:rPr>
          <w:rFonts w:ascii="Kaiti TC" w:eastAsia="Kaiti TC" w:hAnsi="Kaiti TC" w:cs="Arial" w:hint="eastAsia"/>
          <w:color w:val="000000" w:themeColor="text1"/>
        </w:rPr>
        <w:t>，</w:t>
      </w:r>
      <w:r w:rsidRPr="00826317">
        <w:rPr>
          <w:rFonts w:ascii="Kaiti TC" w:eastAsia="Kaiti TC" w:hAnsi="Kaiti TC" w:cs="Arial"/>
          <w:color w:val="000000" w:themeColor="text1"/>
        </w:rPr>
        <w:t>有成千上萬的書聲稱有獨特有效的藥方改變組織和團體的行為。但仔細閱讀這些書</w:t>
      </w:r>
      <w:r w:rsidRPr="00826317">
        <w:rPr>
          <w:rFonts w:ascii="Kaiti TC" w:eastAsia="Kaiti TC" w:hAnsi="Kaiti TC" w:cs="Arial" w:hint="eastAsia"/>
          <w:color w:val="000000" w:themeColor="text1"/>
        </w:rPr>
        <w:t>就會發現，</w:t>
      </w:r>
      <w:r w:rsidRPr="00826317">
        <w:rPr>
          <w:rFonts w:ascii="Kaiti TC" w:eastAsia="Kaiti TC" w:hAnsi="Kaiti TC" w:cs="Arial"/>
          <w:color w:val="000000" w:themeColor="text1"/>
        </w:rPr>
        <w:t>它們都</w:t>
      </w:r>
      <w:r w:rsidRPr="00826317">
        <w:rPr>
          <w:rFonts w:ascii="Kaiti TC" w:eastAsia="Kaiti TC" w:hAnsi="Kaiti TC" w:cs="Arial" w:hint="eastAsia"/>
          <w:color w:val="000000" w:themeColor="text1"/>
        </w:rPr>
        <w:t>源自</w:t>
      </w:r>
      <w:r w:rsidRPr="00826317">
        <w:rPr>
          <w:rFonts w:ascii="Kaiti TC" w:eastAsia="Kaiti TC" w:hAnsi="Kaiti TC" w:cs="Arial"/>
          <w:color w:val="000000" w:themeColor="text1"/>
        </w:rPr>
        <w:t>一個共同的古老源</w:t>
      </w:r>
      <w:r w:rsidRPr="00826317">
        <w:rPr>
          <w:rFonts w:ascii="Kaiti TC" w:eastAsia="Kaiti TC" w:hAnsi="Kaiti TC" w:cs="Arial" w:hint="eastAsia"/>
          <w:color w:val="000000" w:themeColor="text1"/>
        </w:rPr>
        <w:t>頭</w:t>
      </w:r>
      <w:r w:rsidR="00826317" w:rsidRPr="00826317">
        <w:rPr>
          <w:rFonts w:ascii="Kaiti TC" w:eastAsia="Kaiti TC" w:hAnsi="Kaiti TC"/>
          <w:color w:val="000000" w:themeColor="text1"/>
          <w:shd w:val="clear" w:color="auto" w:fill="FFFFFF"/>
        </w:rPr>
        <w:t>：</w:t>
      </w:r>
      <w:r w:rsidR="00826317" w:rsidRPr="00826317">
        <w:rPr>
          <w:rFonts w:ascii="Kaiti TC" w:eastAsia="Kaiti TC" w:hAnsi="Kaiti TC" w:cs="Arial"/>
          <w:color w:val="000000" w:themeColor="text1"/>
        </w:rPr>
        <w:t>希臘哲學家柏拉圖。柏拉圖</w:t>
      </w:r>
      <w:r w:rsidR="00826317" w:rsidRPr="00826317">
        <w:rPr>
          <w:rFonts w:ascii="Kaiti TC" w:eastAsia="Kaiti TC" w:hAnsi="Kaiti TC" w:cs="Arial" w:hint="eastAsia"/>
          <w:color w:val="000000" w:themeColor="text1"/>
        </w:rPr>
        <w:t>認為</w:t>
      </w:r>
      <w:r w:rsidR="00826317" w:rsidRPr="00826317">
        <w:rPr>
          <w:rFonts w:ascii="Kaiti TC" w:eastAsia="Kaiti TC" w:hAnsi="Kaiti TC"/>
          <w:color w:val="000000" w:themeColor="text1"/>
          <w:shd w:val="clear" w:color="auto" w:fill="FFFFFF"/>
        </w:rPr>
        <w:t>人的行為有三個源頭：</w:t>
      </w:r>
      <w:r w:rsidR="00BC6368" w:rsidRPr="00BC6368">
        <w:rPr>
          <w:rFonts w:ascii="Kaiti TC" w:eastAsia="Kaiti TC" w:hAnsi="Kaiti TC" w:cs="Arial"/>
          <w:color w:val="000000" w:themeColor="text1"/>
          <w:shd w:val="clear" w:color="auto" w:fill="FFFFFF"/>
        </w:rPr>
        <w:t>慾</w:t>
      </w:r>
      <w:r w:rsidR="00BC6368" w:rsidRPr="00BC6368">
        <w:rPr>
          <w:rFonts w:ascii="Kaiti TC" w:eastAsia="Kaiti TC" w:hAnsi="Kaiti TC"/>
          <w:color w:val="000000" w:themeColor="text1"/>
          <w:shd w:val="clear" w:color="auto" w:fill="FFFFFF"/>
        </w:rPr>
        <w:t>望</w:t>
      </w:r>
      <w:r w:rsidR="00826317" w:rsidRPr="00BC6368">
        <w:rPr>
          <w:rFonts w:ascii="Kaiti TC" w:eastAsia="Kaiti TC" w:hAnsi="Kaiti TC"/>
          <w:color w:val="000000" w:themeColor="text1"/>
          <w:shd w:val="clear" w:color="auto" w:fill="FFFFFF"/>
        </w:rPr>
        <w:t>、情感與知識。</w:t>
      </w:r>
      <w:r w:rsidR="00826317" w:rsidRPr="00826317">
        <w:rPr>
          <w:rFonts w:ascii="Kaiti TC" w:eastAsia="Kaiti TC" w:hAnsi="Kaiti TC" w:cs="Arial"/>
          <w:color w:val="000000" w:themeColor="text1"/>
        </w:rPr>
        <w:t>(見方框</w:t>
      </w:r>
      <w:r w:rsidR="00FF6669">
        <w:rPr>
          <w:rFonts w:ascii="Kaiti TC" w:eastAsia="Kaiti TC" w:hAnsi="Kaiti TC" w:cs="Arial"/>
          <w:color w:val="000000" w:themeColor="text1"/>
        </w:rPr>
        <w:t>1</w:t>
      </w:r>
      <w:r w:rsidR="00826317" w:rsidRPr="00826317">
        <w:rPr>
          <w:rFonts w:ascii="Kaiti TC" w:eastAsia="Kaiti TC" w:hAnsi="Kaiti TC" w:cs="Arial"/>
          <w:color w:val="000000" w:themeColor="text1"/>
        </w:rPr>
        <w:t>)。</w:t>
      </w:r>
    </w:p>
    <w:tbl>
      <w:tblPr>
        <w:tblStyle w:val="1-5"/>
        <w:tblW w:w="9776" w:type="dxa"/>
        <w:tblBorders>
          <w:insideH w:val="single" w:sz="12" w:space="0" w:color="9CC2E5" w:themeColor="accent5" w:themeTint="99"/>
          <w:insideV w:val="single" w:sz="1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776"/>
      </w:tblGrid>
      <w:tr w:rsidR="00BD2BD0" w14:paraId="57D9B925" w14:textId="77777777" w:rsidTr="00F7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bottom w:val="none" w:sz="0" w:space="0" w:color="auto"/>
            </w:tcBorders>
            <w:shd w:val="clear" w:color="auto" w:fill="BDD6EE" w:themeFill="accent5" w:themeFillTint="66"/>
            <w:vAlign w:val="center"/>
          </w:tcPr>
          <w:p w14:paraId="79F219EE" w14:textId="4012FDB6" w:rsidR="00BD2BD0" w:rsidRPr="00481F20" w:rsidRDefault="00BD2BD0" w:rsidP="00F77056">
            <w:pPr>
              <w:spacing w:line="0" w:lineRule="atLeast"/>
              <w:rPr>
                <w:rFonts w:hint="eastAsia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方框</w:t>
            </w:r>
            <w:r>
              <w:rPr>
                <w:rFonts w:ascii="Kaiti TC" w:eastAsia="Kaiti TC" w:hAnsi="Kaiti TC" w:cs="Arial"/>
                <w:color w:val="000000" w:themeColor="text1"/>
              </w:rPr>
              <w:t>1</w:t>
            </w:r>
            <w:r w:rsidR="00481F20" w:rsidRPr="00481F20">
              <w:t>：</w:t>
            </w:r>
            <w:r w:rsidR="00481F20" w:rsidRPr="00481F20">
              <w:rPr>
                <w:rFonts w:ascii="Kaiti TC" w:eastAsia="Kaiti TC" w:hAnsi="Kaiti TC"/>
                <w:color w:val="000000" w:themeColor="text1"/>
              </w:rPr>
              <w:t>柏拉圖的行為來</w:t>
            </w:r>
            <w:bookmarkStart w:id="0" w:name="_GoBack"/>
            <w:bookmarkEnd w:id="0"/>
            <w:r w:rsidR="00481F20" w:rsidRPr="00481F20">
              <w:rPr>
                <w:rFonts w:ascii="Kaiti TC" w:eastAsia="Kaiti TC" w:hAnsi="Kaiti TC"/>
                <w:color w:val="000000" w:themeColor="text1"/>
              </w:rPr>
              <w:t>源</w:t>
            </w:r>
          </w:p>
        </w:tc>
      </w:tr>
      <w:tr w:rsidR="00BD2BD0" w14:paraId="6A348EDC" w14:textId="77777777" w:rsidTr="0077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0A1A789" w14:textId="77777777" w:rsidR="00BD2BD0" w:rsidRPr="00611A50" w:rsidRDefault="00BD2BD0" w:rsidP="00BD2BD0">
            <w:pPr>
              <w:spacing w:beforeLines="50" w:before="180" w:line="0" w:lineRule="atLeast"/>
              <w:jc w:val="both"/>
              <w:rPr>
                <w:rFonts w:ascii="Kaiti TC" w:eastAsia="Kaiti TC" w:hAnsi="Kaiti TC" w:cs="Arial"/>
                <w:b w:val="0"/>
                <w:color w:val="000000" w:themeColor="text1"/>
              </w:rPr>
            </w:pPr>
            <w:r w:rsidRPr="006A47EE">
              <w:rPr>
                <w:rFonts w:ascii="Kaiti TC" w:eastAsia="Kaiti TC" w:hAnsi="Kaiti TC" w:cs="Arial"/>
                <w:color w:val="000000" w:themeColor="text1"/>
                <w:shd w:val="clear" w:color="auto" w:fill="FFFFFF"/>
              </w:rPr>
              <w:t>慾</w:t>
            </w:r>
            <w:r w:rsidRPr="006A47EE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望：</w:t>
            </w:r>
            <w:r w:rsidRPr="00611A50">
              <w:rPr>
                <w:rFonts w:ascii="Kaiti TC" w:eastAsia="Kaiti TC" w:hAnsi="Kaiti TC" w:hint="eastAsia"/>
                <w:b w:val="0"/>
                <w:color w:val="000000" w:themeColor="text1"/>
                <w:shd w:val="clear" w:color="auto" w:fill="FFFFFF"/>
              </w:rPr>
              <w:t>人類行為的方式是因為他們想要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</w:rPr>
              <w:t>。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如果你想改變一個品牌團隊的行為</w:t>
            </w:r>
            <w:r w:rsidRPr="00611A5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，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你必須讓他們渴望改變</w:t>
            </w:r>
            <w:r w:rsidRPr="00611A5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。</w:t>
            </w:r>
          </w:p>
          <w:p w14:paraId="04A527C6" w14:textId="77777777" w:rsidR="00BD2BD0" w:rsidRDefault="00BD2BD0" w:rsidP="00BD2BD0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</w:pPr>
            <w:r w:rsidRPr="000B226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情感：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即使是最理性的</w:t>
            </w:r>
            <w:r w:rsidRPr="00611A50">
              <w:rPr>
                <w:rFonts w:ascii="Kaiti TC" w:eastAsia="Kaiti TC" w:hAnsi="Kaiti TC" w:hint="eastAsia"/>
                <w:b w:val="0"/>
                <w:color w:val="000000" w:themeColor="text1"/>
                <w:shd w:val="clear" w:color="auto" w:fill="FFFFFF"/>
              </w:rPr>
              <w:t>人</w:t>
            </w:r>
            <w:r w:rsidRPr="00611A50">
              <w:rPr>
                <w:rFonts w:ascii="Kaiti TC" w:eastAsia="Kaiti TC" w:hAnsi="Kaiti TC" w:cs="Arial" w:hint="eastAsia"/>
                <w:b w:val="0"/>
                <w:color w:val="000000"/>
              </w:rPr>
              <w:t>，他們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的行為也是</w:t>
            </w:r>
            <w:r w:rsidRPr="00611A50">
              <w:rPr>
                <w:rFonts w:ascii="Kaiti TC" w:eastAsia="Kaiti TC" w:hAnsi="Kaiti TC" w:hint="eastAsia"/>
                <w:b w:val="0"/>
                <w:color w:val="000000" w:themeColor="text1"/>
                <w:shd w:val="clear" w:color="auto" w:fill="FFFFFF"/>
              </w:rPr>
              <w:t>會受到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情感的</w:t>
            </w:r>
            <w:r w:rsidRPr="00611A50">
              <w:rPr>
                <w:rFonts w:ascii="Kaiti TC" w:eastAsia="Kaiti TC" w:hAnsi="Kaiti TC" w:hint="eastAsia"/>
                <w:b w:val="0"/>
                <w:color w:val="000000" w:themeColor="text1"/>
                <w:shd w:val="clear" w:color="auto" w:fill="FFFFFF"/>
              </w:rPr>
              <w:t>影響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。如果你想改變一個品牌團隊的行為</w:t>
            </w:r>
            <w:r w:rsidRPr="00611A5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，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你必須融入他們的情</w:t>
            </w:r>
            <w:r w:rsidRPr="00611A50">
              <w:rPr>
                <w:rFonts w:ascii="Kaiti TC" w:eastAsia="Kaiti TC" w:hAnsi="Kaiti TC" w:hint="eastAsia"/>
                <w:b w:val="0"/>
                <w:color w:val="000000" w:themeColor="text1"/>
                <w:shd w:val="clear" w:color="auto" w:fill="FFFFFF"/>
              </w:rPr>
              <w:t>緒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  <w:shd w:val="clear" w:color="auto" w:fill="FFFFFF"/>
              </w:rPr>
              <w:t>。</w:t>
            </w:r>
          </w:p>
          <w:p w14:paraId="56A099AE" w14:textId="093D9CBC" w:rsidR="00BD2BD0" w:rsidRPr="00BD2BD0" w:rsidRDefault="00BD2BD0" w:rsidP="00BC6368">
            <w:pPr>
              <w:spacing w:beforeLines="50" w:before="180" w:line="0" w:lineRule="atLeast"/>
              <w:jc w:val="both"/>
              <w:rPr>
                <w:rFonts w:ascii="Kaiti TC" w:eastAsia="Kaiti TC" w:hAnsi="Kaiti TC" w:hint="eastAsia"/>
                <w:color w:val="000000" w:themeColor="text1"/>
              </w:rPr>
            </w:pPr>
            <w:r w:rsidRPr="005C214D">
              <w:rPr>
                <w:rFonts w:ascii="Kaiti TC" w:eastAsia="Kaiti TC" w:hAnsi="Kaiti TC"/>
                <w:color w:val="000000" w:themeColor="text1"/>
              </w:rPr>
              <w:lastRenderedPageBreak/>
              <w:t>知識：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</w:rPr>
              <w:t>人類只有知道如何做才能以某種</w:t>
            </w:r>
            <w:r w:rsidRPr="00611A50">
              <w:rPr>
                <w:rFonts w:ascii="Kaiti TC" w:eastAsia="Kaiti TC" w:hAnsi="Kaiti TC" w:hint="eastAsia"/>
                <w:b w:val="0"/>
                <w:color w:val="000000" w:themeColor="text1"/>
              </w:rPr>
              <w:t>方式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</w:rPr>
              <w:t>行事。如果你想改變一個品牌團隊的行為</w:t>
            </w:r>
            <w:r w:rsidRPr="00611A5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，</w:t>
            </w:r>
            <w:r w:rsidRPr="00611A50">
              <w:rPr>
                <w:rFonts w:ascii="Kaiti TC" w:eastAsia="Kaiti TC" w:hAnsi="Kaiti TC"/>
                <w:b w:val="0"/>
                <w:color w:val="000000" w:themeColor="text1"/>
              </w:rPr>
              <w:t>你必須給他們這樣做的知識。</w:t>
            </w:r>
          </w:p>
        </w:tc>
      </w:tr>
    </w:tbl>
    <w:p w14:paraId="317EC013" w14:textId="53EDE078" w:rsidR="00D72D93" w:rsidRDefault="00D72D93" w:rsidP="00611A50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lang w:eastAsia="zh-CN"/>
        </w:rPr>
      </w:pPr>
      <w:r w:rsidRPr="00FF6669">
        <w:rPr>
          <w:rFonts w:ascii="Kaiti TC" w:eastAsia="Kaiti TC" w:hAnsi="Kaiti TC" w:cs="Arial"/>
          <w:color w:val="000000" w:themeColor="text1"/>
        </w:rPr>
        <w:lastRenderedPageBreak/>
        <w:t>如果你想用更好的、創造價值的行為來取代品牌團隊的壞習慣</w:t>
      </w:r>
      <w:r w:rsidRPr="00FF6669">
        <w:rPr>
          <w:rFonts w:ascii="Kaiti TC" w:eastAsia="Kaiti TC" w:hAnsi="Kaiti TC" w:cs="Arial" w:hint="eastAsia"/>
          <w:color w:val="000000" w:themeColor="text1"/>
        </w:rPr>
        <w:t>，</w:t>
      </w:r>
      <w:r w:rsidRPr="00FF6669">
        <w:rPr>
          <w:rFonts w:ascii="Kaiti TC" w:eastAsia="Kaiti TC" w:hAnsi="Kaiti TC" w:cs="Arial"/>
          <w:color w:val="000000" w:themeColor="text1"/>
        </w:rPr>
        <w:t>那麼你必須採取三個步驟</w:t>
      </w:r>
      <w:r w:rsidRPr="00FF6669">
        <w:rPr>
          <w:rFonts w:ascii="Kaiti TC" w:eastAsia="Kaiti TC" w:hAnsi="Kaiti TC" w:cs="Arial" w:hint="eastAsia"/>
          <w:color w:val="000000" w:themeColor="text1"/>
        </w:rPr>
        <w:t>，</w:t>
      </w:r>
      <w:r w:rsidR="00611A50">
        <w:rPr>
          <w:rFonts w:ascii="Kaiti TC" w:eastAsia="Kaiti TC" w:hAnsi="Kaiti TC" w:cs="Arial" w:hint="eastAsia"/>
          <w:color w:val="000000" w:themeColor="text1"/>
        </w:rPr>
        <w:t>但</w:t>
      </w:r>
      <w:r w:rsidRPr="00FF6669">
        <w:rPr>
          <w:rFonts w:ascii="Kaiti TC" w:eastAsia="Kaiti TC" w:hAnsi="Kaiti TC" w:cs="Arial" w:hint="eastAsia"/>
          <w:color w:val="000000" w:themeColor="text1"/>
        </w:rPr>
        <w:t>說來容易做起來難</w:t>
      </w:r>
      <w:r w:rsidR="00FF6669" w:rsidRPr="00FF6669">
        <w:rPr>
          <w:rFonts w:ascii="Kaiti TC" w:eastAsia="Kaiti TC" w:hAnsi="Kaiti TC" w:cs="Arial" w:hint="eastAsia"/>
          <w:color w:val="000000" w:themeColor="text1"/>
        </w:rPr>
        <w:t>。</w:t>
      </w:r>
      <w:r w:rsidR="00FF6669" w:rsidRPr="00FF6669">
        <w:rPr>
          <w:rFonts w:ascii="Kaiti TC" w:eastAsia="Kaiti TC" w:hAnsi="Kaiti TC" w:cs="Arial"/>
          <w:color w:val="000000" w:themeColor="text1"/>
          <w:lang w:eastAsia="zh-CN"/>
        </w:rPr>
        <w:t>這些</w:t>
      </w:r>
      <w:r w:rsidR="00FF6669" w:rsidRPr="00FF6669">
        <w:rPr>
          <w:rFonts w:ascii="Kaiti TC" w:eastAsia="Kaiti TC" w:hAnsi="Kaiti TC" w:cs="Arial" w:hint="eastAsia"/>
          <w:color w:val="000000" w:themeColor="text1"/>
          <w:lang w:eastAsia="zh-CN"/>
        </w:rPr>
        <w:t>如</w:t>
      </w:r>
      <w:r w:rsidR="00FF6669" w:rsidRPr="00FF6669">
        <w:rPr>
          <w:rFonts w:ascii="Kaiti TC" w:eastAsia="Kaiti TC" w:hAnsi="Kaiti TC" w:cs="Arial"/>
          <w:color w:val="000000" w:themeColor="text1"/>
          <w:lang w:eastAsia="zh-CN"/>
        </w:rPr>
        <w:t>方框2所示。</w:t>
      </w:r>
    </w:p>
    <w:tbl>
      <w:tblPr>
        <w:tblStyle w:val="1-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F3A10" w14:paraId="2DA92DB2" w14:textId="77777777" w:rsidTr="00F7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bottom w:val="none" w:sz="0" w:space="0" w:color="auto"/>
            </w:tcBorders>
            <w:shd w:val="clear" w:color="auto" w:fill="BDD6EE" w:themeFill="accent5" w:themeFillTint="66"/>
            <w:vAlign w:val="center"/>
          </w:tcPr>
          <w:p w14:paraId="11F98D2A" w14:textId="4EF19F6B" w:rsidR="00DF3A10" w:rsidRPr="00DF3A10" w:rsidRDefault="00DF3A10" w:rsidP="00F77056">
            <w:pPr>
              <w:spacing w:line="0" w:lineRule="atLeast"/>
              <w:rPr>
                <w:rFonts w:ascii="Kaiti TC" w:eastAsia="Kaiti TC" w:hAnsi="Kaiti TC" w:hint="eastAsia"/>
              </w:rPr>
            </w:pPr>
            <w:r w:rsidRPr="00DF3A10">
              <w:rPr>
                <w:rFonts w:ascii="Kaiti TC" w:eastAsia="Kaiti TC" w:hAnsi="Kaiti TC" w:cs="Arial" w:hint="eastAsia"/>
                <w:color w:val="000000" w:themeColor="text1"/>
              </w:rPr>
              <w:t>方框</w:t>
            </w:r>
            <w:r w:rsidRPr="00DF3A10">
              <w:rPr>
                <w:rFonts w:ascii="Kaiti TC" w:eastAsia="Kaiti TC" w:hAnsi="Kaiti TC" w:cs="Arial" w:hint="eastAsia"/>
                <w:color w:val="000000"/>
              </w:rPr>
              <w:t>2</w:t>
            </w:r>
            <w:r w:rsidRPr="00DF3A10">
              <w:rPr>
                <w:rFonts w:ascii="Kaiti TC" w:eastAsia="Kaiti TC" w:hAnsi="Kaiti TC"/>
              </w:rPr>
              <w:t>：</w:t>
            </w:r>
            <w:r w:rsidRPr="00DF3A10">
              <w:rPr>
                <w:rFonts w:ascii="Kaiti TC" w:eastAsia="Kaiti TC" w:hAnsi="Kaiti TC"/>
                <w:color w:val="333333"/>
              </w:rPr>
              <w:t>改造品牌團隊</w:t>
            </w:r>
            <w:r w:rsidRPr="00DF3A10">
              <w:rPr>
                <w:rFonts w:ascii="Kaiti TC" w:eastAsia="Kaiti TC" w:hAnsi="Kaiti TC" w:hint="eastAsia"/>
                <w:color w:val="333333"/>
              </w:rPr>
              <w:t>行為</w:t>
            </w:r>
            <w:r w:rsidRPr="00DF3A10">
              <w:rPr>
                <w:rFonts w:ascii="Kaiti TC" w:eastAsia="Kaiti TC" w:hAnsi="Kaiti TC"/>
                <w:color w:val="333333"/>
              </w:rPr>
              <w:t>的三個階段</w:t>
            </w:r>
          </w:p>
        </w:tc>
      </w:tr>
      <w:tr w:rsidR="00DF3A10" w14:paraId="7A36B7BC" w14:textId="77777777" w:rsidTr="00F77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F8E92E3" w14:textId="173E1D4B" w:rsidR="00DF3A10" w:rsidRPr="00DF3A10" w:rsidRDefault="00DF3A10" w:rsidP="00DF3A10">
            <w:pPr>
              <w:pStyle w:val="Web"/>
              <w:spacing w:beforeLines="50" w:before="180" w:beforeAutospacing="0" w:after="0" w:afterAutospacing="0" w:line="0" w:lineRule="atLeast"/>
              <w:rPr>
                <w:b w:val="0"/>
              </w:rPr>
            </w:pPr>
            <w:r w:rsidRPr="002A6C33">
              <w:rPr>
                <w:rFonts w:ascii="inherit" w:hAnsi="inherit" w:cs="Arial"/>
                <w:color w:val="000000"/>
                <w:sz w:val="23"/>
                <w:szCs w:val="23"/>
              </w:rPr>
              <w:t>創造慾望</w:t>
            </w:r>
            <w:r w:rsidRPr="005C214D">
              <w:t>：</w:t>
            </w:r>
            <w:r w:rsidRPr="00DF3A10">
              <w:rPr>
                <w:rFonts w:cs="Arial"/>
                <w:b w:val="0"/>
              </w:rPr>
              <w:t>大多數人都想成為他們最好的自己。為了創造這</w:t>
            </w:r>
            <w:r w:rsidRPr="00DF3A10">
              <w:rPr>
                <w:rFonts w:cs="Arial" w:hint="eastAsia"/>
                <w:b w:val="0"/>
              </w:rPr>
              <w:t>種慾</w:t>
            </w:r>
            <w:r w:rsidRPr="00DF3A10">
              <w:rPr>
                <w:rFonts w:cs="Arial"/>
                <w:b w:val="0"/>
              </w:rPr>
              <w:t>望，領導者必須展示</w:t>
            </w:r>
            <w:r w:rsidRPr="00DF3A10">
              <w:rPr>
                <w:rFonts w:cs="Arial" w:hint="eastAsia"/>
                <w:b w:val="0"/>
              </w:rPr>
              <w:t>出</w:t>
            </w:r>
            <w:r w:rsidR="00F77056">
              <w:rPr>
                <w:rFonts w:ascii="Songti TC" w:eastAsia="Songti TC" w:cs="Songti TC" w:hint="eastAsia"/>
                <w:color w:val="000000"/>
              </w:rPr>
              <w:t>「</w:t>
            </w:r>
            <w:r w:rsidR="00F77056" w:rsidRPr="00DF3A10">
              <w:rPr>
                <w:rFonts w:cs="Arial"/>
                <w:b w:val="0"/>
              </w:rPr>
              <w:t>最</w:t>
            </w:r>
            <w:r w:rsidR="00F77056" w:rsidRPr="00DF3A10">
              <w:rPr>
                <w:rFonts w:cs="Arial" w:hint="eastAsia"/>
                <w:b w:val="0"/>
              </w:rPr>
              <w:t>好</w:t>
            </w:r>
            <w:r w:rsidR="00F77056">
              <w:rPr>
                <w:rFonts w:ascii="Songti TC" w:eastAsia="Songti TC" w:cs="Songti TC" w:hint="eastAsia"/>
                <w:color w:val="000000"/>
              </w:rPr>
              <w:t>」</w:t>
            </w:r>
            <w:r w:rsidRPr="00DF3A10">
              <w:rPr>
                <w:rFonts w:cs="Arial"/>
                <w:b w:val="0"/>
              </w:rPr>
              <w:t>的樣子。例如，不要簡單地發布</w:t>
            </w:r>
            <w:r w:rsidRPr="00DF3A10">
              <w:rPr>
                <w:rFonts w:cs="Arial" w:hint="eastAsia"/>
                <w:b w:val="0"/>
              </w:rPr>
              <w:t>一個</w:t>
            </w:r>
            <w:r w:rsidRPr="00DF3A10">
              <w:rPr>
                <w:rFonts w:cs="Arial"/>
                <w:b w:val="0"/>
              </w:rPr>
              <w:t>品牌計劃模板</w:t>
            </w:r>
            <w:r w:rsidRPr="00DF3A10">
              <w:rPr>
                <w:rFonts w:cs="Songti TC" w:hint="eastAsia"/>
                <w:b w:val="0"/>
                <w:color w:val="000000"/>
              </w:rPr>
              <w:t>；</w:t>
            </w:r>
            <w:r w:rsidRPr="00DF3A10">
              <w:rPr>
                <w:rFonts w:cs="Arial"/>
                <w:b w:val="0"/>
              </w:rPr>
              <w:t>強烈地傳達一個偉大的品牌計劃</w:t>
            </w:r>
            <w:r w:rsidRPr="00DF3A10">
              <w:rPr>
                <w:rFonts w:cs="Arial" w:hint="eastAsia"/>
                <w:b w:val="0"/>
              </w:rPr>
              <w:t>應該是</w:t>
            </w:r>
            <w:r w:rsidRPr="00DF3A10">
              <w:rPr>
                <w:rFonts w:cs="Arial"/>
                <w:b w:val="0"/>
              </w:rPr>
              <w:t>什麼樣子，以及它與</w:t>
            </w:r>
            <w:r w:rsidRPr="00DF3A10">
              <w:rPr>
                <w:rFonts w:cs="Arial" w:hint="eastAsia"/>
                <w:b w:val="0"/>
              </w:rPr>
              <w:t>一個</w:t>
            </w:r>
            <w:r w:rsidRPr="00DF3A10">
              <w:rPr>
                <w:rFonts w:cs="Arial"/>
                <w:b w:val="0"/>
              </w:rPr>
              <w:t>懶惰的</w:t>
            </w:r>
            <w:r w:rsidRPr="00DF3A10">
              <w:rPr>
                <w:rFonts w:cs="Arial" w:hint="eastAsia"/>
                <w:b w:val="0"/>
              </w:rPr>
              <w:t>、打勾式</w:t>
            </w:r>
            <w:r w:rsidRPr="00DF3A10">
              <w:rPr>
                <w:rFonts w:cs="Arial"/>
                <w:b w:val="0"/>
              </w:rPr>
              <w:t>練習</w:t>
            </w:r>
            <w:r w:rsidRPr="00DF3A10">
              <w:rPr>
                <w:rFonts w:cs="Arial" w:hint="eastAsia"/>
                <w:b w:val="0"/>
              </w:rPr>
              <w:t>有何不同</w:t>
            </w:r>
            <w:r w:rsidRPr="00DF3A10">
              <w:rPr>
                <w:rFonts w:cs="Arial"/>
                <w:b w:val="0"/>
              </w:rPr>
              <w:t>。或者明確表示</w:t>
            </w:r>
            <w:r w:rsidRPr="00DF3A10">
              <w:rPr>
                <w:rFonts w:cs="Arial" w:hint="eastAsia"/>
                <w:b w:val="0"/>
              </w:rPr>
              <w:t>，你</w:t>
            </w:r>
            <w:r w:rsidRPr="00DF3A10">
              <w:rPr>
                <w:rFonts w:cs="Arial"/>
                <w:b w:val="0"/>
              </w:rPr>
              <w:t>希望洞察有價值的知識。</w:t>
            </w:r>
            <w:r w:rsidRPr="00DF3A10">
              <w:rPr>
                <w:b w:val="0"/>
              </w:rPr>
              <w:t>我們的競爭對手不知道組織可以</w:t>
            </w:r>
            <w:r w:rsidRPr="00DF3A10">
              <w:rPr>
                <w:rFonts w:hint="eastAsia"/>
                <w:b w:val="0"/>
              </w:rPr>
              <w:t>利</w:t>
            </w:r>
            <w:r w:rsidRPr="00DF3A10">
              <w:rPr>
                <w:b w:val="0"/>
              </w:rPr>
              <w:t>用</w:t>
            </w:r>
            <w:r w:rsidRPr="00DF3A10">
              <w:rPr>
                <w:rFonts w:cs="Songti TC" w:hint="eastAsia"/>
                <w:b w:val="0"/>
                <w:color w:val="000000"/>
              </w:rPr>
              <w:t>；</w:t>
            </w:r>
            <w:r w:rsidRPr="00DF3A10">
              <w:rPr>
                <w:b w:val="0"/>
              </w:rPr>
              <w:t>沒有人能渴望他們想像</w:t>
            </w:r>
            <w:r w:rsidRPr="00DF3A10">
              <w:rPr>
                <w:rFonts w:hint="eastAsia"/>
                <w:b w:val="0"/>
              </w:rPr>
              <w:t>不到</w:t>
            </w:r>
            <w:r w:rsidRPr="00DF3A10">
              <w:rPr>
                <w:b w:val="0"/>
              </w:rPr>
              <w:t>的東西。</w:t>
            </w:r>
          </w:p>
          <w:p w14:paraId="27B9DBC5" w14:textId="77777777" w:rsidR="00F719F1" w:rsidRDefault="00DF3A10" w:rsidP="00F719F1">
            <w:pPr>
              <w:spacing w:beforeLines="50" w:before="180" w:line="0" w:lineRule="atLeast"/>
              <w:jc w:val="both"/>
              <w:rPr>
                <w:rFonts w:ascii="Kaiti TC" w:eastAsia="Kaiti TC" w:hAnsi="Kaiti TC" w:cs="Arial"/>
                <w:bCs w:val="0"/>
                <w:color w:val="000000" w:themeColor="text1"/>
              </w:rPr>
            </w:pPr>
            <w:r w:rsidRPr="00774B01">
              <w:rPr>
                <w:rFonts w:ascii="Kaiti TC" w:eastAsia="Kaiti TC" w:hAnsi="Kaiti TC" w:hint="eastAsia"/>
                <w:color w:val="000000" w:themeColor="text1"/>
              </w:rPr>
              <w:t>激發情感</w:t>
            </w:r>
            <w:r w:rsidRPr="005C214D">
              <w:rPr>
                <w:rFonts w:ascii="Kaiti TC" w:eastAsia="Kaiti TC" w:hAnsi="Kaiti TC"/>
                <w:color w:val="000000" w:themeColor="text1"/>
              </w:rPr>
              <w:t>：</w:t>
            </w:r>
            <w:r w:rsidRPr="00DF3A10">
              <w:rPr>
                <w:rFonts w:ascii="Kaiti TC" w:eastAsia="Kaiti TC" w:hAnsi="Kaiti TC"/>
                <w:b w:val="0"/>
                <w:color w:val="000000" w:themeColor="text1"/>
              </w:rPr>
              <w:t>人類被情感所感動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，這個詞與動機有著共同點。</w:t>
            </w:r>
            <w:r w:rsidRPr="00DF3A1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要激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發情</w:t>
            </w:r>
            <w:r w:rsidRPr="00DF3A1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感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，領導者必須與同事大腦中</w:t>
            </w:r>
            <w:r w:rsidRPr="00DF3A1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引發情緒的部分打交道，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而不是與理性的大腦皮層</w:t>
            </w:r>
            <w:r w:rsidRPr="00DF3A1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打交道。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例如，</w:t>
            </w:r>
            <w:r w:rsidRPr="00DF3A10">
              <w:rPr>
                <w:rFonts w:ascii="Kaiti TC" w:eastAsia="Kaiti TC" w:hAnsi="Kaiti TC" w:cs="Arial" w:hint="eastAsia"/>
                <w:b w:val="0"/>
                <w:color w:val="000000" w:themeColor="text1"/>
              </w:rPr>
              <w:t>不要要求透過企業發言的電子郵件來改變行為</w:t>
            </w:r>
            <w:r w:rsidRPr="00DF3A10">
              <w:rPr>
                <w:rFonts w:ascii="Kaiti TC" w:eastAsia="Kaiti TC" w:hAnsi="Kaiti TC" w:cs="Songti TC" w:hint="eastAsia"/>
                <w:b w:val="0"/>
                <w:color w:val="000000"/>
              </w:rPr>
              <w:t>；</w:t>
            </w:r>
            <w:r w:rsidRPr="00DF3A10">
              <w:rPr>
                <w:rFonts w:ascii="Kaiti TC" w:eastAsia="Kaiti TC" w:hAnsi="Kaiti TC"/>
                <w:b w:val="0"/>
                <w:color w:val="000000" w:themeColor="text1"/>
              </w:rPr>
              <w:t>渴望用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情感</w:t>
            </w:r>
            <w:r w:rsidRPr="00DF3A10">
              <w:rPr>
                <w:rFonts w:ascii="Kaiti TC" w:eastAsia="Kaiti TC" w:hAnsi="Kaiti TC"/>
                <w:b w:val="0"/>
                <w:color w:val="000000" w:themeColor="text1"/>
              </w:rPr>
              <w:t>、</w:t>
            </w:r>
            <w:r w:rsidRPr="00DF3A10">
              <w:rPr>
                <w:rFonts w:ascii="Kaiti TC" w:eastAsia="Kaiti TC" w:hAnsi="Kaiti TC" w:hint="eastAsia"/>
                <w:b w:val="0"/>
                <w:color w:val="000000" w:themeColor="text1"/>
              </w:rPr>
              <w:t>感動的</w:t>
            </w:r>
            <w:r w:rsidRPr="00DF3A10">
              <w:rPr>
                <w:rFonts w:ascii="Kaiti TC" w:eastAsia="Kaiti TC" w:hAnsi="Kaiti TC"/>
                <w:b w:val="0"/>
                <w:color w:val="000000" w:themeColor="text1"/>
              </w:rPr>
              <w:t>術語來表達你想要看到的行為，</w:t>
            </w:r>
            <w:r w:rsidRPr="00DF3A10">
              <w:rPr>
                <w:rFonts w:ascii="Kaiti TC" w:eastAsia="Kaiti TC" w:hAnsi="Kaiti TC" w:cs="Arial"/>
                <w:b w:val="0"/>
                <w:color w:val="000000" w:themeColor="text1"/>
              </w:rPr>
              <w:t>在眼神交流的同時讓自己的情緒表現出來。</w:t>
            </w:r>
          </w:p>
          <w:p w14:paraId="74083719" w14:textId="4E768E25" w:rsidR="00DF3A10" w:rsidRPr="003357FE" w:rsidRDefault="00DF3A10" w:rsidP="003357FE">
            <w:pPr>
              <w:spacing w:beforeLines="50" w:before="180" w:line="0" w:lineRule="atLeast"/>
              <w:jc w:val="both"/>
              <w:rPr>
                <w:rFonts w:ascii="Kaiti TC" w:eastAsia="Kaiti TC" w:hAnsi="Kaiti TC" w:hint="eastAsia"/>
                <w:b w:val="0"/>
                <w:color w:val="000000" w:themeColor="text1"/>
              </w:rPr>
            </w:pPr>
            <w:r w:rsidRPr="00F719F1">
              <w:rPr>
                <w:rFonts w:ascii="Kaiti TC" w:eastAsia="Kaiti TC" w:hAnsi="Kaiti TC" w:cs="Arial"/>
                <w:color w:val="000000"/>
                <w:szCs w:val="23"/>
              </w:rPr>
              <w:t>傳授知識</w:t>
            </w:r>
            <w:r w:rsidR="003357FE" w:rsidRPr="005C214D">
              <w:rPr>
                <w:rFonts w:ascii="Kaiti TC" w:eastAsia="Kaiti TC" w:hAnsi="Kaiti TC"/>
                <w:color w:val="000000" w:themeColor="text1"/>
              </w:rPr>
              <w:t>：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人類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的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行為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建立在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知識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的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基礎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上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。為了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使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良好的行為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成為可能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，領導者必須向同事提供</w:t>
            </w:r>
            <w:r w:rsidRPr="00DF3A10">
              <w:rPr>
                <w:rFonts w:cs="Arial" w:hint="eastAsia"/>
                <w:b w:val="0"/>
                <w:color w:val="000000"/>
                <w:szCs w:val="23"/>
              </w:rPr>
              <w:t>適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當行為所需要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的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任何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知識。而不僅僅是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膚淺的、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不完整的知識，而是我們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對科學專家所期望的深刻、全面的智慧。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例如，品牌經理需要知道某個</w:t>
            </w:r>
            <w:r w:rsidRPr="00DF3A10">
              <w:rPr>
                <w:rFonts w:ascii="Kaiti TC" w:eastAsia="Kaiti TC" w:hAnsi="Kaiti TC" w:cs="Arial" w:hint="eastAsia"/>
                <w:b w:val="0"/>
                <w:color w:val="000000"/>
                <w:szCs w:val="23"/>
              </w:rPr>
              <w:t>區隔市場與類別的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區別</w:t>
            </w:r>
            <w:r w:rsidRPr="00DF3A10">
              <w:rPr>
                <w:rFonts w:ascii="Kaiti TC" w:eastAsia="Kaiti TC" w:hAnsi="Kaiti TC" w:cs="Songti TC" w:hint="eastAsia"/>
                <w:b w:val="0"/>
                <w:color w:val="000000"/>
              </w:rPr>
              <w:t>；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商</w:t>
            </w:r>
            <w:r w:rsidRPr="00DF3A10">
              <w:rPr>
                <w:rFonts w:cs="Arial" w:hint="eastAsia"/>
                <w:b w:val="0"/>
                <w:color w:val="000000"/>
                <w:szCs w:val="23"/>
              </w:rPr>
              <w:t>業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智</w:t>
            </w:r>
            <w:r w:rsidRPr="00DF3A10">
              <w:rPr>
                <w:rFonts w:cs="Arial" w:hint="eastAsia"/>
                <w:b w:val="0"/>
                <w:color w:val="000000"/>
                <w:szCs w:val="23"/>
              </w:rPr>
              <w:t>慧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專家必須了解陳述性</w:t>
            </w:r>
            <w:r w:rsidRPr="00DF3A10">
              <w:rPr>
                <w:rFonts w:ascii="Kaiti TC" w:eastAsia="Kaiti TC" w:hAnsi="Kaiti TC"/>
                <w:b w:val="0"/>
                <w:color w:val="000000" w:themeColor="text1"/>
              </w:rPr>
              <w:t>、</w:t>
            </w:r>
            <w:r w:rsidRPr="00DF3A10">
              <w:rPr>
                <w:rFonts w:ascii="Kaiti TC" w:eastAsia="Kaiti TC" w:hAnsi="Kaiti TC" w:cs="Arial"/>
                <w:b w:val="0"/>
                <w:color w:val="000000"/>
                <w:szCs w:val="23"/>
              </w:rPr>
              <w:t>因果性和程序性知識之間的區別。</w:t>
            </w:r>
          </w:p>
        </w:tc>
      </w:tr>
    </w:tbl>
    <w:p w14:paraId="5FFCC817" w14:textId="763DE804" w:rsidR="00F3238A" w:rsidRDefault="00F3238A" w:rsidP="00BD2BD0">
      <w:pPr>
        <w:pStyle w:val="Web"/>
        <w:spacing w:beforeLines="50" w:before="180" w:beforeAutospacing="0" w:after="0" w:afterAutospacing="0" w:line="0" w:lineRule="atLeast"/>
        <w:rPr>
          <w:rStyle w:val="a5"/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 w:rsidRPr="00C658FB">
        <w:rPr>
          <w:rStyle w:val="a5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我們反復做的事</w:t>
      </w:r>
      <w:r>
        <w:rPr>
          <w:rStyle w:val="a5"/>
          <w:rFonts w:ascii="inherit" w:hAnsi="inherit" w:cs="Arial" w:hint="eastAsia"/>
          <w:color w:val="000000"/>
          <w:sz w:val="23"/>
          <w:szCs w:val="23"/>
          <w:bdr w:val="none" w:sz="0" w:space="0" w:color="auto" w:frame="1"/>
        </w:rPr>
        <w:t>情</w:t>
      </w:r>
    </w:p>
    <w:p w14:paraId="07083EEB" w14:textId="105E7103" w:rsidR="00E17A30" w:rsidRPr="004B2829" w:rsidRDefault="00761470" w:rsidP="00BD2BD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4B2829">
        <w:rPr>
          <w:rFonts w:ascii="Kaiti TC" w:eastAsia="Kaiti TC" w:hAnsi="Kaiti TC"/>
          <w:color w:val="000000" w:themeColor="text1"/>
          <w:shd w:val="clear" w:color="auto" w:fill="FFFFFF"/>
        </w:rPr>
        <w:t>我們就是要反</w:t>
      </w:r>
      <w:r w:rsidRPr="004B2829">
        <w:rPr>
          <w:rFonts w:ascii="Kaiti TC" w:eastAsia="Kaiti TC" w:hAnsi="Kaiti TC" w:hint="eastAsia"/>
          <w:color w:val="000000" w:themeColor="text1"/>
          <w:shd w:val="clear" w:color="auto" w:fill="FFFFFF"/>
        </w:rPr>
        <w:t>復</w:t>
      </w:r>
      <w:r w:rsidRPr="004B2829">
        <w:rPr>
          <w:rFonts w:ascii="Kaiti TC" w:eastAsia="Kaiti TC" w:hAnsi="Kaiti TC"/>
          <w:color w:val="000000" w:themeColor="text1"/>
          <w:shd w:val="clear" w:color="auto" w:fill="FFFFFF"/>
        </w:rPr>
        <w:t>做</w:t>
      </w:r>
      <w:r w:rsidRPr="004B2829">
        <w:rPr>
          <w:rFonts w:ascii="Kaiti TC" w:eastAsia="Kaiti TC" w:hAnsi="Kaiti TC" w:cs="Arial" w:hint="eastAsia"/>
          <w:color w:val="000000" w:themeColor="text1"/>
        </w:rPr>
        <w:t>。因此，卓越不是</w:t>
      </w:r>
      <w:r w:rsidRPr="004B2829">
        <w:rPr>
          <w:rFonts w:ascii="Kaiti TC" w:eastAsia="Kaiti TC" w:hAnsi="Kaiti TC" w:cs="Arial" w:hint="eastAsia"/>
          <w:color w:val="000000" w:themeColor="text1"/>
        </w:rPr>
        <w:t>行為</w:t>
      </w:r>
      <w:r w:rsidRPr="004B2829">
        <w:rPr>
          <w:rFonts w:ascii="Kaiti TC" w:eastAsia="Kaiti TC" w:hAnsi="Kaiti TC" w:cs="Arial" w:hint="eastAsia"/>
          <w:color w:val="000000" w:themeColor="text1"/>
        </w:rPr>
        <w:t>，</w:t>
      </w:r>
      <w:r w:rsidRPr="004B2829">
        <w:rPr>
          <w:rFonts w:ascii="Kaiti TC" w:eastAsia="Kaiti TC" w:hAnsi="Kaiti TC" w:cs="Arial"/>
          <w:color w:val="000000" w:themeColor="text1"/>
        </w:rPr>
        <w:t>而是一種習慣</w:t>
      </w:r>
      <w:r w:rsidR="004B2829" w:rsidRPr="004B2829">
        <w:rPr>
          <w:rFonts w:ascii="Kaiti TC" w:eastAsia="Kaiti TC" w:hAnsi="Kaiti TC"/>
          <w:color w:val="000000" w:themeColor="text1"/>
        </w:rPr>
        <w:t>。</w:t>
      </w:r>
      <w:r w:rsidR="004B2829" w:rsidRPr="004B2829">
        <w:rPr>
          <w:rFonts w:ascii="Kaiti TC" w:eastAsia="Kaiti TC" w:hAnsi="Kaiti TC" w:cs="Arial"/>
          <w:color w:val="000000" w:themeColor="text1"/>
        </w:rPr>
        <w:t>這是每個品牌團隊領導</w:t>
      </w:r>
      <w:r w:rsidR="004B2829" w:rsidRPr="004B2829">
        <w:rPr>
          <w:rFonts w:ascii="Kaiti TC" w:eastAsia="Kaiti TC" w:hAnsi="Kaiti TC" w:cs="Arial" w:hint="eastAsia"/>
          <w:color w:val="000000" w:themeColor="text1"/>
        </w:rPr>
        <w:t>者</w:t>
      </w:r>
      <w:r w:rsidR="004B2829" w:rsidRPr="004B2829">
        <w:rPr>
          <w:rFonts w:ascii="Kaiti TC" w:eastAsia="Kaiti TC" w:hAnsi="Kaiti TC"/>
          <w:color w:val="000000" w:themeColor="text1"/>
        </w:rPr>
        <w:t>、</w:t>
      </w:r>
      <w:r w:rsidR="004B2829" w:rsidRPr="004B2829">
        <w:rPr>
          <w:rFonts w:ascii="Kaiti TC" w:eastAsia="Kaiti TC" w:hAnsi="Kaiti TC" w:cs="Arial"/>
          <w:color w:val="000000" w:themeColor="text1"/>
        </w:rPr>
        <w:t>成員</w:t>
      </w:r>
      <w:r w:rsidR="004B2829" w:rsidRPr="004B2829">
        <w:rPr>
          <w:rFonts w:ascii="Kaiti TC" w:eastAsia="Kaiti TC" w:hAnsi="Kaiti TC"/>
          <w:color w:val="000000" w:themeColor="text1"/>
        </w:rPr>
        <w:t>、</w:t>
      </w:r>
      <w:r w:rsidR="004B2829" w:rsidRPr="004B2829">
        <w:rPr>
          <w:rFonts w:ascii="Kaiti TC" w:eastAsia="Kaiti TC" w:hAnsi="Kaiti TC" w:cs="Arial"/>
          <w:color w:val="000000" w:themeColor="text1"/>
        </w:rPr>
        <w:t>和</w:t>
      </w:r>
      <w:r w:rsidR="004B2829" w:rsidRPr="004B2829">
        <w:rPr>
          <w:rFonts w:ascii="Kaiti TC" w:eastAsia="Kaiti TC" w:hAnsi="Kaiti TC" w:cs="Arial" w:hint="eastAsia"/>
          <w:color w:val="000000" w:themeColor="text1"/>
        </w:rPr>
        <w:t>高階主管</w:t>
      </w:r>
      <w:r w:rsidR="004B2829" w:rsidRPr="004B2829">
        <w:rPr>
          <w:rFonts w:ascii="Kaiti TC" w:eastAsia="Kaiti TC" w:hAnsi="Kaiti TC" w:cs="Arial"/>
          <w:color w:val="000000" w:themeColor="text1"/>
        </w:rPr>
        <w:t>都應該</w:t>
      </w:r>
      <w:r w:rsidR="004B2829" w:rsidRPr="004B2829">
        <w:rPr>
          <w:rFonts w:ascii="Kaiti TC" w:eastAsia="Kaiti TC" w:hAnsi="Kaiti TC" w:cs="Arial" w:hint="eastAsia"/>
          <w:color w:val="000000" w:themeColor="text1"/>
        </w:rPr>
        <w:t>學習的一課</w:t>
      </w:r>
      <w:r w:rsidR="004B2829" w:rsidRPr="004B2829">
        <w:rPr>
          <w:rFonts w:ascii="Kaiti TC" w:eastAsia="Kaiti TC" w:hAnsi="Kaiti TC" w:cs="Arial"/>
          <w:color w:val="000000" w:themeColor="text1"/>
        </w:rPr>
        <w:t>。</w:t>
      </w:r>
    </w:p>
    <w:p w14:paraId="545FF469" w14:textId="014EC583" w:rsidR="003947B2" w:rsidRPr="00FF31F8" w:rsidRDefault="003947B2" w:rsidP="00E92034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FF31F8">
        <w:rPr>
          <w:rFonts w:cs="Arial" w:hint="eastAsia"/>
        </w:rPr>
        <w:t>(取材自</w:t>
      </w:r>
      <w:r w:rsidR="00E92034">
        <w:t>PMLiVE</w:t>
      </w:r>
      <w:r w:rsidR="001B0AF3" w:rsidRPr="00FF31F8">
        <w:rPr>
          <w:rFonts w:cs="Arial" w:hint="eastAsia"/>
        </w:rPr>
        <w:t>)</w:t>
      </w:r>
    </w:p>
    <w:p w14:paraId="2C857416" w14:textId="4A3534C2" w:rsidR="006B22FE" w:rsidRPr="00761470" w:rsidRDefault="001B0AF3" w:rsidP="00DF3A10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 w:hint="eastAsia"/>
          <w:color w:val="000000" w:themeColor="text1"/>
        </w:rPr>
      </w:pPr>
      <w:r w:rsidRPr="00FF31F8">
        <w:rPr>
          <w:rFonts w:ascii="Kaiti TC" w:eastAsia="Kaiti TC" w:hAnsi="Kaiti TC" w:cs="RyuminPro-Light"/>
          <w:color w:val="000000" w:themeColor="text1"/>
        </w:rPr>
        <w:t>–</w:t>
      </w:r>
      <w:r w:rsidR="00F4498B" w:rsidRPr="00FF31F8">
        <w:rPr>
          <w:rFonts w:ascii="Kaiti TC" w:eastAsia="Kaiti TC" w:hAnsi="Kaiti TC" w:cs="RyuminPro-Light" w:hint="eastAsia"/>
          <w:color w:val="000000" w:themeColor="text1"/>
        </w:rPr>
        <w:t>E</w:t>
      </w:r>
      <w:r w:rsidR="00F4498B" w:rsidRPr="00FF31F8">
        <w:rPr>
          <w:rFonts w:ascii="Kaiti TC" w:eastAsia="Kaiti TC" w:hAnsi="Kaiti TC" w:cs="RyuminPro-Light"/>
          <w:color w:val="000000" w:themeColor="text1"/>
        </w:rPr>
        <w:t>nd</w:t>
      </w:r>
      <w:r w:rsidRPr="00FF31F8">
        <w:rPr>
          <w:rFonts w:ascii="Kaiti TC" w:eastAsia="Kaiti TC" w:hAnsi="Kaiti TC" w:cs="RyuminPro-Light"/>
          <w:color w:val="000000" w:themeColor="text1"/>
        </w:rPr>
        <w:t>–</w:t>
      </w:r>
    </w:p>
    <w:sectPr w:rsidR="006B22FE" w:rsidRPr="00761470" w:rsidSect="00F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A81E" w14:textId="77777777" w:rsidR="00651638" w:rsidRDefault="00651638" w:rsidP="00D432A3">
      <w:pPr>
        <w:spacing w:before="120"/>
      </w:pPr>
      <w:r>
        <w:separator/>
      </w:r>
    </w:p>
  </w:endnote>
  <w:endnote w:type="continuationSeparator" w:id="0">
    <w:p w14:paraId="1A69649C" w14:textId="77777777" w:rsidR="00651638" w:rsidRDefault="0065163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F301" w14:textId="77777777" w:rsidR="00651638" w:rsidRDefault="00651638" w:rsidP="00D432A3">
      <w:pPr>
        <w:spacing w:before="120"/>
      </w:pPr>
      <w:r>
        <w:separator/>
      </w:r>
    </w:p>
  </w:footnote>
  <w:footnote w:type="continuationSeparator" w:id="0">
    <w:p w14:paraId="696F0C58" w14:textId="77777777" w:rsidR="00651638" w:rsidRDefault="00651638" w:rsidP="00D432A3">
      <w:pPr>
        <w:spacing w:before="120"/>
      </w:pPr>
      <w:r>
        <w:continuationSeparator/>
      </w:r>
    </w:p>
  </w:footnote>
  <w:footnote w:id="1">
    <w:p w14:paraId="5A09CD7B" w14:textId="77E9A327" w:rsidR="00C86792" w:rsidRPr="00CA1A07" w:rsidRDefault="00C86792" w:rsidP="004A3E2F">
      <w:pPr>
        <w:spacing w:line="0" w:lineRule="atLeast"/>
        <w:jc w:val="both"/>
        <w:rPr>
          <w:rFonts w:ascii="Kaiti TC" w:eastAsia="Kaiti TC" w:hAnsi="Kaiti TC"/>
          <w:color w:val="000000" w:themeColor="text1"/>
          <w:sz w:val="21"/>
          <w:szCs w:val="21"/>
        </w:rPr>
      </w:pPr>
      <w:r w:rsidRPr="00CA1A07">
        <w:rPr>
          <w:rStyle w:val="af4"/>
          <w:rFonts w:ascii="Kaiti TC" w:eastAsia="Kaiti TC" w:hAnsi="Kaiti TC"/>
          <w:sz w:val="21"/>
          <w:szCs w:val="21"/>
        </w:rPr>
        <w:footnoteRef/>
      </w:r>
      <w:r w:rsidRPr="00CA1A07">
        <w:rPr>
          <w:rFonts w:ascii="Kaiti TC" w:eastAsia="Kaiti TC" w:hAnsi="Kaiti TC"/>
          <w:sz w:val="21"/>
          <w:szCs w:val="21"/>
        </w:rPr>
        <w:t xml:space="preserve"> </w:t>
      </w:r>
      <w:r w:rsidRPr="00CA1A07">
        <w:rPr>
          <w:rFonts w:ascii="Kaiti TC" w:eastAsia="Kaiti TC" w:hAnsi="Kaiti TC" w:hint="eastAsia"/>
          <w:color w:val="000000" w:themeColor="text1"/>
          <w:sz w:val="21"/>
          <w:szCs w:val="21"/>
        </w:rPr>
        <w:t>平均數</w:t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>(</w:t>
      </w:r>
      <w:r w:rsidR="004A3E2F" w:rsidRPr="00CA1A07">
        <w:rPr>
          <w:rFonts w:ascii="Kaiti TC" w:eastAsia="Kaiti TC" w:hAnsi="Kaiti TC"/>
          <w:color w:val="000000" w:themeColor="text1"/>
          <w:sz w:val="21"/>
          <w:szCs w:val="21"/>
        </w:rPr>
        <w:t>m</w:t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>ean)</w:t>
      </w:r>
      <w:r w:rsidR="004A3E2F" w:rsidRPr="00CA1A07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：</w:t>
      </w:r>
      <w:r w:rsidR="005956A8"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指資料中各觀測值的總和除以觀測值個數所得的數值</w:t>
      </w:r>
      <w:r w:rsidR="005956A8" w:rsidRPr="00CA1A07">
        <w:rPr>
          <w:rFonts w:ascii="Kaiti TC" w:eastAsia="Kaiti TC" w:hAnsi="Kaiti TC" w:hint="eastAsia"/>
          <w:color w:val="000000" w:themeColor="text1"/>
          <w:sz w:val="21"/>
          <w:szCs w:val="21"/>
          <w:shd w:val="clear" w:color="auto" w:fill="FFFFFF"/>
        </w:rPr>
        <w:t>。</w:t>
      </w:r>
    </w:p>
  </w:footnote>
  <w:footnote w:id="2">
    <w:p w14:paraId="44EBE4CB" w14:textId="1151C9AA" w:rsidR="008A3B3D" w:rsidRPr="00CA1A07" w:rsidRDefault="008A3B3D" w:rsidP="004A3E2F">
      <w:pPr>
        <w:spacing w:line="0" w:lineRule="atLeast"/>
        <w:jc w:val="both"/>
        <w:rPr>
          <w:rFonts w:ascii="Kaiti TC" w:eastAsia="Kaiti TC" w:hAnsi="Kaiti TC"/>
          <w:color w:val="000000" w:themeColor="text1"/>
          <w:sz w:val="21"/>
          <w:szCs w:val="21"/>
        </w:rPr>
      </w:pPr>
      <w:r w:rsidRPr="00CA1A07">
        <w:rPr>
          <w:rStyle w:val="af4"/>
          <w:rFonts w:ascii="Kaiti TC" w:eastAsia="Kaiti TC" w:hAnsi="Kaiti TC"/>
          <w:color w:val="000000" w:themeColor="text1"/>
          <w:sz w:val="21"/>
          <w:szCs w:val="21"/>
        </w:rPr>
        <w:footnoteRef/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 xml:space="preserve"> 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</w:rPr>
        <w:t>眾數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（mode）</w:t>
      </w:r>
      <w:r w:rsidR="004A3E2F" w:rsidRPr="00CA1A07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：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指一組數據中出現次數最多的數值</w:t>
      </w:r>
      <w:r w:rsidR="006F31EC" w:rsidRPr="00CA1A07">
        <w:rPr>
          <w:rFonts w:ascii="Kaiti TC" w:eastAsia="Kaiti TC" w:hAnsi="Kaiti TC" w:hint="eastAsia"/>
          <w:color w:val="000000" w:themeColor="text1"/>
          <w:sz w:val="21"/>
          <w:szCs w:val="21"/>
          <w:shd w:val="clear" w:color="auto" w:fill="FFFFFF"/>
        </w:rPr>
        <w:t>。</w:t>
      </w:r>
    </w:p>
  </w:footnote>
  <w:footnote w:id="3">
    <w:p w14:paraId="1D0E85D2" w14:textId="5B7AE406" w:rsidR="009322FA" w:rsidRPr="00CA1A07" w:rsidRDefault="009322FA" w:rsidP="004A3E2F">
      <w:pPr>
        <w:spacing w:line="0" w:lineRule="atLeast"/>
        <w:jc w:val="both"/>
        <w:rPr>
          <w:rFonts w:ascii="Kaiti TC" w:eastAsia="Kaiti TC" w:hAnsi="Kaiti TC"/>
          <w:color w:val="000000" w:themeColor="text1"/>
          <w:sz w:val="21"/>
          <w:szCs w:val="21"/>
        </w:rPr>
      </w:pPr>
      <w:r w:rsidRPr="00CA1A07">
        <w:rPr>
          <w:rStyle w:val="af4"/>
          <w:rFonts w:ascii="Kaiti TC" w:eastAsia="Kaiti TC" w:hAnsi="Kaiti TC"/>
          <w:color w:val="000000" w:themeColor="text1"/>
          <w:sz w:val="21"/>
          <w:szCs w:val="21"/>
        </w:rPr>
        <w:footnoteRef/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 xml:space="preserve"> </w:t>
      </w:r>
      <w:r w:rsidRPr="00CA1A07">
        <w:rPr>
          <w:rFonts w:ascii="Kaiti TC" w:eastAsia="Kaiti TC" w:hAnsi="Kaiti TC" w:hint="eastAsia"/>
          <w:color w:val="000000" w:themeColor="text1"/>
          <w:sz w:val="21"/>
          <w:szCs w:val="21"/>
          <w:shd w:val="clear" w:color="auto" w:fill="FFFFFF"/>
        </w:rPr>
        <w:t>中位數(median)</w:t>
      </w:r>
      <w:r w:rsidR="004A3E2F" w:rsidRPr="00CA1A07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：</w:t>
      </w:r>
      <w:r w:rsidR="005956A8"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指將數據按大小順序排列，居於數列中間位置的那個數</w:t>
      </w:r>
      <w:r w:rsidR="005956A8" w:rsidRPr="00CA1A07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值</w:t>
      </w:r>
      <w:r w:rsidR="005956A8"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。</w:t>
      </w:r>
    </w:p>
  </w:footnote>
  <w:footnote w:id="4">
    <w:p w14:paraId="5D9E53DA" w14:textId="276479DE" w:rsidR="004A3E2F" w:rsidRPr="00CA1A07" w:rsidRDefault="004A3E2F" w:rsidP="004A3E2F">
      <w:pPr>
        <w:spacing w:line="0" w:lineRule="atLeast"/>
        <w:jc w:val="both"/>
        <w:rPr>
          <w:rFonts w:ascii="Kaiti TC" w:eastAsia="Kaiti TC" w:hAnsi="Kaiti TC"/>
          <w:color w:val="000000" w:themeColor="text1"/>
          <w:sz w:val="21"/>
          <w:szCs w:val="21"/>
        </w:rPr>
      </w:pPr>
      <w:r w:rsidRPr="00CA1A07">
        <w:rPr>
          <w:rStyle w:val="af4"/>
          <w:rFonts w:ascii="Kaiti TC" w:eastAsia="Kaiti TC" w:hAnsi="Kaiti TC"/>
          <w:color w:val="000000" w:themeColor="text1"/>
          <w:sz w:val="21"/>
          <w:szCs w:val="21"/>
        </w:rPr>
        <w:footnoteRef/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 xml:space="preserve"> </w:t>
      </w:r>
      <w:r w:rsidRPr="00CA1A07">
        <w:rPr>
          <w:rFonts w:ascii="Kaiti TC" w:eastAsia="Kaiti TC" w:hAnsi="Kaiti TC" w:hint="eastAsia"/>
          <w:color w:val="000000" w:themeColor="text1"/>
          <w:sz w:val="21"/>
          <w:szCs w:val="21"/>
        </w:rPr>
        <w:t>純益</w:t>
      </w:r>
      <w:r w:rsidRPr="00CA1A07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(profit)：除字面上的解釋為利潤</w:t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>、</w:t>
      </w:r>
      <w:r w:rsidRPr="00CA1A07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收益之外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，</w:t>
      </w:r>
      <w:r w:rsidRPr="00CA1A07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在財務報表裡又稱為毛利或純益 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</w:rPr>
        <w:t>。</w:t>
      </w:r>
    </w:p>
  </w:footnote>
  <w:footnote w:id="5">
    <w:p w14:paraId="79E10CAF" w14:textId="1E5FABB7" w:rsidR="004A3E2F" w:rsidRPr="00CA1A07" w:rsidRDefault="004A3E2F" w:rsidP="004A3E2F">
      <w:pPr>
        <w:spacing w:line="0" w:lineRule="atLeast"/>
        <w:jc w:val="both"/>
        <w:rPr>
          <w:rFonts w:ascii="Kaiti TC" w:eastAsia="Kaiti TC" w:hAnsi="Kaiti TC"/>
        </w:rPr>
      </w:pPr>
      <w:r w:rsidRPr="00CA1A07">
        <w:rPr>
          <w:rStyle w:val="af4"/>
          <w:rFonts w:ascii="Kaiti TC" w:eastAsia="Kaiti TC" w:hAnsi="Kaiti TC"/>
          <w:sz w:val="21"/>
          <w:szCs w:val="21"/>
        </w:rPr>
        <w:footnoteRef/>
      </w:r>
      <w:r w:rsidRPr="00CA1A07">
        <w:rPr>
          <w:rFonts w:ascii="Kaiti TC" w:eastAsia="Kaiti TC" w:hAnsi="Kaiti TC"/>
          <w:sz w:val="21"/>
          <w:szCs w:val="21"/>
        </w:rPr>
        <w:t xml:space="preserve"> 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</w:rPr>
        <w:t>報</w:t>
      </w:r>
      <w:r w:rsidRPr="00CA1A07">
        <w:rPr>
          <w:rFonts w:ascii="Kaiti TC" w:eastAsia="Kaiti TC" w:hAnsi="Kaiti TC" w:cs="Arial" w:hint="eastAsia"/>
          <w:color w:val="000000" w:themeColor="text1"/>
          <w:sz w:val="21"/>
          <w:szCs w:val="21"/>
        </w:rPr>
        <w:t>酬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</w:rPr>
        <w:t>(</w:t>
      </w:r>
      <w:r w:rsidRPr="00CA1A07">
        <w:rPr>
          <w:rFonts w:ascii="Kaiti TC" w:eastAsia="Kaiti TC" w:hAnsi="Kaiti TC" w:cs="Arial" w:hint="eastAsia"/>
          <w:color w:val="000000" w:themeColor="text1"/>
          <w:sz w:val="21"/>
          <w:szCs w:val="21"/>
        </w:rPr>
        <w:t>r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</w:rPr>
        <w:t>eturn)</w:t>
      </w:r>
      <w:r w:rsidRPr="00CA1A07">
        <w:rPr>
          <w:rFonts w:ascii="Kaiti TC" w:eastAsia="Kaiti TC" w:hAnsi="Kaiti TC"/>
          <w:color w:val="000000"/>
          <w:sz w:val="21"/>
          <w:szCs w:val="21"/>
          <w:shd w:val="clear" w:color="auto" w:fill="FFFFFF"/>
        </w:rPr>
        <w:t>：除字面上的解釋為利潤</w:t>
      </w:r>
      <w:r w:rsidRPr="00CA1A07">
        <w:rPr>
          <w:rFonts w:ascii="Kaiti TC" w:eastAsia="Kaiti TC" w:hAnsi="Kaiti TC"/>
          <w:color w:val="000000" w:themeColor="text1"/>
          <w:sz w:val="21"/>
          <w:szCs w:val="21"/>
        </w:rPr>
        <w:t>、</w:t>
      </w:r>
      <w:r w:rsidRPr="00CA1A07">
        <w:rPr>
          <w:rFonts w:ascii="Kaiti TC" w:eastAsia="Kaiti TC" w:hAnsi="Kaiti TC"/>
          <w:color w:val="000000"/>
          <w:sz w:val="21"/>
          <w:szCs w:val="21"/>
          <w:shd w:val="clear" w:color="auto" w:fill="FFFFFF"/>
        </w:rPr>
        <w:t>收益之外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，</w:t>
      </w:r>
      <w:r w:rsidRPr="00CA1A07">
        <w:rPr>
          <w:rFonts w:ascii="Kaiti TC" w:eastAsia="Kaiti TC" w:hAnsi="Kaiti TC"/>
          <w:color w:val="000000"/>
          <w:sz w:val="21"/>
          <w:szCs w:val="21"/>
          <w:shd w:val="clear" w:color="auto" w:fill="FFFFFF"/>
        </w:rPr>
        <w:t>在財務報表裡又稱為報酬</w:t>
      </w:r>
      <w:r w:rsidRPr="00CA1A07">
        <w:rPr>
          <w:rFonts w:ascii="Kaiti TC" w:eastAsia="Kaiti TC" w:hAnsi="Kaiti TC" w:cs="Arial"/>
          <w:color w:val="000000" w:themeColor="text1"/>
          <w:sz w:val="21"/>
          <w:szCs w:val="21"/>
        </w:rPr>
        <w:t>。</w:t>
      </w:r>
      <w:r w:rsidRPr="00CA1A07">
        <w:rPr>
          <w:rFonts w:ascii="Kaiti TC" w:eastAsia="Kaiti TC" w:hAnsi="Kaiti TC"/>
          <w:color w:val="000000"/>
          <w:shd w:val="clear" w:color="auto" w:fill="FFFFFF"/>
        </w:rPr>
        <w:t xml:space="preserve"> </w:t>
      </w:r>
    </w:p>
    <w:p w14:paraId="381A0AF6" w14:textId="187E3F4D" w:rsidR="004A3E2F" w:rsidRDefault="004A3E2F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BEA"/>
    <w:multiLevelType w:val="multilevel"/>
    <w:tmpl w:val="C1A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09E9"/>
    <w:multiLevelType w:val="hybridMultilevel"/>
    <w:tmpl w:val="A944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64A08"/>
    <w:multiLevelType w:val="hybridMultilevel"/>
    <w:tmpl w:val="11A652A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653DC6"/>
    <w:multiLevelType w:val="multilevel"/>
    <w:tmpl w:val="086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22A7F"/>
    <w:multiLevelType w:val="multilevel"/>
    <w:tmpl w:val="0CE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A426E2"/>
    <w:multiLevelType w:val="hybridMultilevel"/>
    <w:tmpl w:val="520277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4470C3"/>
    <w:multiLevelType w:val="hybridMultilevel"/>
    <w:tmpl w:val="8808FFE8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69750E09"/>
    <w:multiLevelType w:val="hybridMultilevel"/>
    <w:tmpl w:val="5D3C5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C41904"/>
    <w:multiLevelType w:val="hybridMultilevel"/>
    <w:tmpl w:val="E79A8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0B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1C"/>
    <w:rsid w:val="00011228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DD4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AC9"/>
    <w:rsid w:val="00026B81"/>
    <w:rsid w:val="00026C1E"/>
    <w:rsid w:val="00026D07"/>
    <w:rsid w:val="000270B5"/>
    <w:rsid w:val="000270C8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F6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AF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7CC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DE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51F"/>
    <w:rsid w:val="000646E2"/>
    <w:rsid w:val="0006478E"/>
    <w:rsid w:val="00064843"/>
    <w:rsid w:val="000649C0"/>
    <w:rsid w:val="00064B7B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2C8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7FE"/>
    <w:rsid w:val="00076B8A"/>
    <w:rsid w:val="00076BEC"/>
    <w:rsid w:val="00076DB2"/>
    <w:rsid w:val="00076F0F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17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54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0B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41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CE8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16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6A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99C"/>
    <w:rsid w:val="000C1A6D"/>
    <w:rsid w:val="000C1AEC"/>
    <w:rsid w:val="000C1E84"/>
    <w:rsid w:val="000C1FBE"/>
    <w:rsid w:val="000C210E"/>
    <w:rsid w:val="000C22CF"/>
    <w:rsid w:val="000C22DD"/>
    <w:rsid w:val="000C2374"/>
    <w:rsid w:val="000C241E"/>
    <w:rsid w:val="000C25CB"/>
    <w:rsid w:val="000C27F9"/>
    <w:rsid w:val="000C2B48"/>
    <w:rsid w:val="000C2BF3"/>
    <w:rsid w:val="000C2BFD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B1A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BC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4C4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52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60D"/>
    <w:rsid w:val="000E6703"/>
    <w:rsid w:val="000E6761"/>
    <w:rsid w:val="000E6817"/>
    <w:rsid w:val="000E682F"/>
    <w:rsid w:val="000E6893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4A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DD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E63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2F7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7C3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6B1"/>
    <w:rsid w:val="00106752"/>
    <w:rsid w:val="00106926"/>
    <w:rsid w:val="00106A7B"/>
    <w:rsid w:val="00106ACA"/>
    <w:rsid w:val="00106ADA"/>
    <w:rsid w:val="00106C75"/>
    <w:rsid w:val="00106CCB"/>
    <w:rsid w:val="00106E2C"/>
    <w:rsid w:val="00106F57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387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CE0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1C4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53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B1"/>
    <w:rsid w:val="001466CF"/>
    <w:rsid w:val="001467A9"/>
    <w:rsid w:val="001467FF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571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C69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01A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03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E85"/>
    <w:rsid w:val="00172F79"/>
    <w:rsid w:val="00173624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69"/>
    <w:rsid w:val="00186DDA"/>
    <w:rsid w:val="00186E49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A7C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7C9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46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93B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9A1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5E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DBF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BD4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56"/>
    <w:rsid w:val="001E3292"/>
    <w:rsid w:val="001E35F3"/>
    <w:rsid w:val="001E37D6"/>
    <w:rsid w:val="001E3B7A"/>
    <w:rsid w:val="001E3D03"/>
    <w:rsid w:val="001E3D9A"/>
    <w:rsid w:val="001E3E60"/>
    <w:rsid w:val="001E3F8A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96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43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5C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EF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C42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6F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D9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3F6C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28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4FA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3B1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01F"/>
    <w:rsid w:val="00260141"/>
    <w:rsid w:val="00260381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0D4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4FE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154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6FB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C1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2A7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1B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910"/>
    <w:rsid w:val="002A19F8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EC0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886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33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77D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098"/>
    <w:rsid w:val="002C6391"/>
    <w:rsid w:val="002C68C0"/>
    <w:rsid w:val="002C69A6"/>
    <w:rsid w:val="002C6BC2"/>
    <w:rsid w:val="002C6CF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7D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B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C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9A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2C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8CB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6B"/>
    <w:rsid w:val="00322AFF"/>
    <w:rsid w:val="00322BB6"/>
    <w:rsid w:val="00322BF7"/>
    <w:rsid w:val="00322D18"/>
    <w:rsid w:val="00322E9C"/>
    <w:rsid w:val="00322F5F"/>
    <w:rsid w:val="0032302C"/>
    <w:rsid w:val="00323060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5FD"/>
    <w:rsid w:val="003357F8"/>
    <w:rsid w:val="003357FE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892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2C"/>
    <w:rsid w:val="00346B34"/>
    <w:rsid w:val="00346B6F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9F4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7C6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D0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EA4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CF5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7EB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C42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98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EB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AA"/>
    <w:rsid w:val="003815B1"/>
    <w:rsid w:val="003815C9"/>
    <w:rsid w:val="003817B9"/>
    <w:rsid w:val="00381A18"/>
    <w:rsid w:val="00381B19"/>
    <w:rsid w:val="00381FD0"/>
    <w:rsid w:val="0038207D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28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1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3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769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16E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5DE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4F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66E"/>
    <w:rsid w:val="004027EF"/>
    <w:rsid w:val="00402B6A"/>
    <w:rsid w:val="00402B91"/>
    <w:rsid w:val="00402DC7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7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447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9C7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70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AED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2C"/>
    <w:rsid w:val="004312DF"/>
    <w:rsid w:val="00431381"/>
    <w:rsid w:val="0043142C"/>
    <w:rsid w:val="00431456"/>
    <w:rsid w:val="0043145A"/>
    <w:rsid w:val="0043154A"/>
    <w:rsid w:val="0043172D"/>
    <w:rsid w:val="00431742"/>
    <w:rsid w:val="00431A23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3F50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84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0E2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3D4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50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496"/>
    <w:rsid w:val="00465649"/>
    <w:rsid w:val="0046565C"/>
    <w:rsid w:val="0046567C"/>
    <w:rsid w:val="004656D8"/>
    <w:rsid w:val="00465816"/>
    <w:rsid w:val="004658EC"/>
    <w:rsid w:val="00465AC3"/>
    <w:rsid w:val="00465BB1"/>
    <w:rsid w:val="00465D8C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51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33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1F20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E2F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5A8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C2C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9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77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E8"/>
    <w:rsid w:val="004C39FA"/>
    <w:rsid w:val="004C3B36"/>
    <w:rsid w:val="004C3E25"/>
    <w:rsid w:val="004C3E5F"/>
    <w:rsid w:val="004C3F9B"/>
    <w:rsid w:val="004C43FD"/>
    <w:rsid w:val="004C4579"/>
    <w:rsid w:val="004C4655"/>
    <w:rsid w:val="004C46C4"/>
    <w:rsid w:val="004C4AD7"/>
    <w:rsid w:val="004C4F64"/>
    <w:rsid w:val="004C5031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988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EFB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0A"/>
    <w:rsid w:val="004D7C1F"/>
    <w:rsid w:val="004E007A"/>
    <w:rsid w:val="004E012E"/>
    <w:rsid w:val="004E05A2"/>
    <w:rsid w:val="004E06AD"/>
    <w:rsid w:val="004E077B"/>
    <w:rsid w:val="004E0862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0FBE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A6C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5F8"/>
    <w:rsid w:val="004E59D8"/>
    <w:rsid w:val="004E59E5"/>
    <w:rsid w:val="004E5D21"/>
    <w:rsid w:val="004E5F55"/>
    <w:rsid w:val="004E618D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399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074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E3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76D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3ED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60D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4E"/>
    <w:rsid w:val="0052348C"/>
    <w:rsid w:val="005235F6"/>
    <w:rsid w:val="00523611"/>
    <w:rsid w:val="0052367D"/>
    <w:rsid w:val="005238C1"/>
    <w:rsid w:val="005239B1"/>
    <w:rsid w:val="005239F2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E6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EAD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B17"/>
    <w:rsid w:val="00553F28"/>
    <w:rsid w:val="00553F89"/>
    <w:rsid w:val="00553FB5"/>
    <w:rsid w:val="00553FFB"/>
    <w:rsid w:val="00554130"/>
    <w:rsid w:val="005541AF"/>
    <w:rsid w:val="0055427D"/>
    <w:rsid w:val="00554283"/>
    <w:rsid w:val="0055428D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A0"/>
    <w:rsid w:val="00560DC6"/>
    <w:rsid w:val="00560E58"/>
    <w:rsid w:val="00560EAB"/>
    <w:rsid w:val="00560F66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6E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F3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26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03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6A8"/>
    <w:rsid w:val="00595710"/>
    <w:rsid w:val="005959AA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3E"/>
    <w:rsid w:val="005A25A3"/>
    <w:rsid w:val="005A262F"/>
    <w:rsid w:val="005A266E"/>
    <w:rsid w:val="005A26EE"/>
    <w:rsid w:val="005A270D"/>
    <w:rsid w:val="005A2AE0"/>
    <w:rsid w:val="005A2BAD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12"/>
    <w:rsid w:val="005A704C"/>
    <w:rsid w:val="005A7156"/>
    <w:rsid w:val="005A720D"/>
    <w:rsid w:val="005A72AF"/>
    <w:rsid w:val="005A7365"/>
    <w:rsid w:val="005A73A5"/>
    <w:rsid w:val="005A73A8"/>
    <w:rsid w:val="005A73AC"/>
    <w:rsid w:val="005A73B0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AB5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6B3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14D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24B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3E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BC1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1ED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9D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01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68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50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517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F3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9D4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0DB1"/>
    <w:rsid w:val="00651126"/>
    <w:rsid w:val="00651157"/>
    <w:rsid w:val="0065119D"/>
    <w:rsid w:val="0065125B"/>
    <w:rsid w:val="006513CF"/>
    <w:rsid w:val="006513F2"/>
    <w:rsid w:val="006513F8"/>
    <w:rsid w:val="0065163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11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7C7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F2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F47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966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64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7EE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2FE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2F5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4F3"/>
    <w:rsid w:val="006C5E81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9E9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95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207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64A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B53"/>
    <w:rsid w:val="006F0D0D"/>
    <w:rsid w:val="006F0DC8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1EC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0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7E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67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60E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53E"/>
    <w:rsid w:val="0072377C"/>
    <w:rsid w:val="00723946"/>
    <w:rsid w:val="00723A09"/>
    <w:rsid w:val="00723A35"/>
    <w:rsid w:val="00723A99"/>
    <w:rsid w:val="00723D41"/>
    <w:rsid w:val="00723DDB"/>
    <w:rsid w:val="00723DDE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791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C5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4B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C9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13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E20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470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9AD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3A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01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42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5A7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5B6"/>
    <w:rsid w:val="00791831"/>
    <w:rsid w:val="00791B7F"/>
    <w:rsid w:val="00791BC8"/>
    <w:rsid w:val="007920A9"/>
    <w:rsid w:val="00792150"/>
    <w:rsid w:val="007923E2"/>
    <w:rsid w:val="00792836"/>
    <w:rsid w:val="00792913"/>
    <w:rsid w:val="007929CC"/>
    <w:rsid w:val="00792AD0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4FE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E0F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2C68"/>
    <w:rsid w:val="007C310F"/>
    <w:rsid w:val="007C32A2"/>
    <w:rsid w:val="007C358C"/>
    <w:rsid w:val="007C3717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EF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61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86D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14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742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7B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680"/>
    <w:rsid w:val="00805821"/>
    <w:rsid w:val="00805950"/>
    <w:rsid w:val="00805D86"/>
    <w:rsid w:val="00805E68"/>
    <w:rsid w:val="00805EE0"/>
    <w:rsid w:val="00805F07"/>
    <w:rsid w:val="008061CB"/>
    <w:rsid w:val="008061D3"/>
    <w:rsid w:val="0080624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8C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211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2D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84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7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84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BF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50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AD4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9D4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4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19"/>
    <w:rsid w:val="00876B83"/>
    <w:rsid w:val="00876BD2"/>
    <w:rsid w:val="00876BE5"/>
    <w:rsid w:val="00876BF5"/>
    <w:rsid w:val="00876EF6"/>
    <w:rsid w:val="00876F03"/>
    <w:rsid w:val="00876F65"/>
    <w:rsid w:val="00877053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D5B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395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7F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B3D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E75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6BB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360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45E"/>
    <w:rsid w:val="008C74AC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A2D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70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324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9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08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1C8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1C4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2FA"/>
    <w:rsid w:val="00932391"/>
    <w:rsid w:val="00932400"/>
    <w:rsid w:val="009325D7"/>
    <w:rsid w:val="009329A7"/>
    <w:rsid w:val="00932D48"/>
    <w:rsid w:val="00932E62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109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47FC4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BFA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AB7"/>
    <w:rsid w:val="00956BCE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20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95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63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5FD"/>
    <w:rsid w:val="00974689"/>
    <w:rsid w:val="00974810"/>
    <w:rsid w:val="00974C8F"/>
    <w:rsid w:val="00974C9D"/>
    <w:rsid w:val="00974D9E"/>
    <w:rsid w:val="00974DB3"/>
    <w:rsid w:val="00974F0B"/>
    <w:rsid w:val="00975111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037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4F8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AF7"/>
    <w:rsid w:val="009C2B37"/>
    <w:rsid w:val="009C2C97"/>
    <w:rsid w:val="009C2ECC"/>
    <w:rsid w:val="009C2F76"/>
    <w:rsid w:val="009C31EB"/>
    <w:rsid w:val="009C3278"/>
    <w:rsid w:val="009C33F6"/>
    <w:rsid w:val="009C3410"/>
    <w:rsid w:val="009C3530"/>
    <w:rsid w:val="009C35A6"/>
    <w:rsid w:val="009C378B"/>
    <w:rsid w:val="009C3A45"/>
    <w:rsid w:val="009C3B54"/>
    <w:rsid w:val="009C3DA4"/>
    <w:rsid w:val="009C41DA"/>
    <w:rsid w:val="009C4280"/>
    <w:rsid w:val="009C429A"/>
    <w:rsid w:val="009C4500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A19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CED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4A"/>
    <w:rsid w:val="009D44CC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00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3AD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58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259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7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CFC"/>
    <w:rsid w:val="00A17D31"/>
    <w:rsid w:val="00A17DE5"/>
    <w:rsid w:val="00A17E79"/>
    <w:rsid w:val="00A17F8E"/>
    <w:rsid w:val="00A20121"/>
    <w:rsid w:val="00A20151"/>
    <w:rsid w:val="00A203A2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36"/>
    <w:rsid w:val="00A23ED0"/>
    <w:rsid w:val="00A23F3C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0E6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DE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12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5F00"/>
    <w:rsid w:val="00A464EA"/>
    <w:rsid w:val="00A46707"/>
    <w:rsid w:val="00A467F9"/>
    <w:rsid w:val="00A4680E"/>
    <w:rsid w:val="00A4684F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6F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06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2BC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084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C6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19D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45E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5EFC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4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1D7"/>
    <w:rsid w:val="00AD44BE"/>
    <w:rsid w:val="00AD48DA"/>
    <w:rsid w:val="00AD4DA5"/>
    <w:rsid w:val="00AD4E64"/>
    <w:rsid w:val="00AD509A"/>
    <w:rsid w:val="00AD5636"/>
    <w:rsid w:val="00AD57DA"/>
    <w:rsid w:val="00AD581B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D7F8E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3E3F"/>
    <w:rsid w:val="00AE4023"/>
    <w:rsid w:val="00AE4127"/>
    <w:rsid w:val="00AE4206"/>
    <w:rsid w:val="00AE4214"/>
    <w:rsid w:val="00AE4369"/>
    <w:rsid w:val="00AE4544"/>
    <w:rsid w:val="00AE47A8"/>
    <w:rsid w:val="00AE48C5"/>
    <w:rsid w:val="00AE4F99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93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57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AF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1F2E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12"/>
    <w:rsid w:val="00B059D6"/>
    <w:rsid w:val="00B05B64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BDA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1D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59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E24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52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AF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A0E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D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2F2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55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397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C0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AFB"/>
    <w:rsid w:val="00B75B84"/>
    <w:rsid w:val="00B75C55"/>
    <w:rsid w:val="00B75CD9"/>
    <w:rsid w:val="00B75D3B"/>
    <w:rsid w:val="00B75D51"/>
    <w:rsid w:val="00B760CE"/>
    <w:rsid w:val="00B7617E"/>
    <w:rsid w:val="00B76329"/>
    <w:rsid w:val="00B7637C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674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BA5"/>
    <w:rsid w:val="00B87D29"/>
    <w:rsid w:val="00B87FC5"/>
    <w:rsid w:val="00B87FE9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0F3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2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B5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97EF9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7D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9E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B65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CB7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60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5E"/>
    <w:rsid w:val="00BC5D6B"/>
    <w:rsid w:val="00BC5E65"/>
    <w:rsid w:val="00BC5FDB"/>
    <w:rsid w:val="00BC633D"/>
    <w:rsid w:val="00BC6368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80"/>
    <w:rsid w:val="00BD2BD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8B4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54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8B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B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895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2E7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64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579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52C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2FB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4F52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C74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89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BC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63F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5E1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8FB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67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792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6FC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5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18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07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C1D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16"/>
    <w:rsid w:val="00CC21BA"/>
    <w:rsid w:val="00CC2238"/>
    <w:rsid w:val="00CC22AD"/>
    <w:rsid w:val="00CC2487"/>
    <w:rsid w:val="00CC261E"/>
    <w:rsid w:val="00CC27D8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5E"/>
    <w:rsid w:val="00CC559C"/>
    <w:rsid w:val="00CC56FC"/>
    <w:rsid w:val="00CC57A6"/>
    <w:rsid w:val="00CC589A"/>
    <w:rsid w:val="00CC5990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3AF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8F2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E7A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55C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8EF"/>
    <w:rsid w:val="00D0699D"/>
    <w:rsid w:val="00D069D5"/>
    <w:rsid w:val="00D069EF"/>
    <w:rsid w:val="00D06A0F"/>
    <w:rsid w:val="00D06B25"/>
    <w:rsid w:val="00D06B33"/>
    <w:rsid w:val="00D06C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9CF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41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C41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858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59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5B1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22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1F69"/>
    <w:rsid w:val="00D72392"/>
    <w:rsid w:val="00D724F2"/>
    <w:rsid w:val="00D72609"/>
    <w:rsid w:val="00D726FE"/>
    <w:rsid w:val="00D729FB"/>
    <w:rsid w:val="00D72C21"/>
    <w:rsid w:val="00D72D93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B5C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5BE0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0F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7D"/>
    <w:rsid w:val="00DB5AD8"/>
    <w:rsid w:val="00DB5DE6"/>
    <w:rsid w:val="00DB6028"/>
    <w:rsid w:val="00DB62EA"/>
    <w:rsid w:val="00DB6509"/>
    <w:rsid w:val="00DB651C"/>
    <w:rsid w:val="00DB6774"/>
    <w:rsid w:val="00DB685E"/>
    <w:rsid w:val="00DB6930"/>
    <w:rsid w:val="00DB696B"/>
    <w:rsid w:val="00DB6AAF"/>
    <w:rsid w:val="00DB6BEC"/>
    <w:rsid w:val="00DB6C41"/>
    <w:rsid w:val="00DB6DA9"/>
    <w:rsid w:val="00DB7006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A8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A5"/>
    <w:rsid w:val="00DD5DB2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591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BD"/>
    <w:rsid w:val="00DE44B6"/>
    <w:rsid w:val="00DE4518"/>
    <w:rsid w:val="00DE4532"/>
    <w:rsid w:val="00DE453C"/>
    <w:rsid w:val="00DE45BE"/>
    <w:rsid w:val="00DE47B0"/>
    <w:rsid w:val="00DE4813"/>
    <w:rsid w:val="00DE4934"/>
    <w:rsid w:val="00DE4BE0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6F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A10"/>
    <w:rsid w:val="00DF3BDE"/>
    <w:rsid w:val="00DF41E3"/>
    <w:rsid w:val="00DF42FA"/>
    <w:rsid w:val="00DF44BD"/>
    <w:rsid w:val="00DF44D5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8A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551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4AD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30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96D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13A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8CE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2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DC4"/>
    <w:rsid w:val="00E40EEA"/>
    <w:rsid w:val="00E411AD"/>
    <w:rsid w:val="00E41298"/>
    <w:rsid w:val="00E4136C"/>
    <w:rsid w:val="00E41400"/>
    <w:rsid w:val="00E4150D"/>
    <w:rsid w:val="00E41645"/>
    <w:rsid w:val="00E417E8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282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7BC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5B3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0C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22B"/>
    <w:rsid w:val="00E723C8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0C"/>
    <w:rsid w:val="00E73945"/>
    <w:rsid w:val="00E739EB"/>
    <w:rsid w:val="00E73A37"/>
    <w:rsid w:val="00E73C90"/>
    <w:rsid w:val="00E73CE4"/>
    <w:rsid w:val="00E74018"/>
    <w:rsid w:val="00E740E8"/>
    <w:rsid w:val="00E745C1"/>
    <w:rsid w:val="00E74627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5F32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DBD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DD7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69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4B"/>
    <w:rsid w:val="00E92034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12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70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4F16"/>
    <w:rsid w:val="00EB5061"/>
    <w:rsid w:val="00EB506A"/>
    <w:rsid w:val="00EB5074"/>
    <w:rsid w:val="00EB53F9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BB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65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FAF"/>
    <w:rsid w:val="00ED16F9"/>
    <w:rsid w:val="00ED1763"/>
    <w:rsid w:val="00ED176F"/>
    <w:rsid w:val="00ED18FA"/>
    <w:rsid w:val="00ED1AB5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5D"/>
    <w:rsid w:val="00ED3FA9"/>
    <w:rsid w:val="00ED4063"/>
    <w:rsid w:val="00ED420D"/>
    <w:rsid w:val="00ED427E"/>
    <w:rsid w:val="00ED43BA"/>
    <w:rsid w:val="00ED4419"/>
    <w:rsid w:val="00ED4686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367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0D3A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5C5"/>
    <w:rsid w:val="00EE67A3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66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6E2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EB4"/>
    <w:rsid w:val="00F06EBA"/>
    <w:rsid w:val="00F07079"/>
    <w:rsid w:val="00F0726A"/>
    <w:rsid w:val="00F075FE"/>
    <w:rsid w:val="00F0763D"/>
    <w:rsid w:val="00F07707"/>
    <w:rsid w:val="00F077E7"/>
    <w:rsid w:val="00F07809"/>
    <w:rsid w:val="00F07887"/>
    <w:rsid w:val="00F0793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7BB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0D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6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E4D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38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05"/>
    <w:rsid w:val="00F34A83"/>
    <w:rsid w:val="00F34AF4"/>
    <w:rsid w:val="00F34E4A"/>
    <w:rsid w:val="00F34F7F"/>
    <w:rsid w:val="00F350CD"/>
    <w:rsid w:val="00F35125"/>
    <w:rsid w:val="00F353C8"/>
    <w:rsid w:val="00F35403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C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51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98B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359"/>
    <w:rsid w:val="00F466F5"/>
    <w:rsid w:val="00F4684F"/>
    <w:rsid w:val="00F468DF"/>
    <w:rsid w:val="00F469B5"/>
    <w:rsid w:val="00F46A92"/>
    <w:rsid w:val="00F46B3D"/>
    <w:rsid w:val="00F46C0F"/>
    <w:rsid w:val="00F470A9"/>
    <w:rsid w:val="00F47127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F6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A32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9F1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56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04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5E6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12A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C6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0FCB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0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66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D7B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7E3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1F8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669"/>
    <w:rsid w:val="00FF6752"/>
    <w:rsid w:val="00FF69DF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47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hscoswrapper">
    <w:name w:val="hs_cos_wrapper"/>
    <w:basedOn w:val="a0"/>
    <w:rsid w:val="00BA6F7D"/>
  </w:style>
  <w:style w:type="table" w:styleId="3-5">
    <w:name w:val="List Table 3 Accent 5"/>
    <w:basedOn w:val="a1"/>
    <w:uiPriority w:val="48"/>
    <w:rsid w:val="00BD2BD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3">
    <w:name w:val="List Table 3 Accent 3"/>
    <w:basedOn w:val="a1"/>
    <w:uiPriority w:val="48"/>
    <w:rsid w:val="00BD2BD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-5">
    <w:name w:val="List Table 4 Accent 5"/>
    <w:basedOn w:val="a1"/>
    <w:uiPriority w:val="49"/>
    <w:rsid w:val="00BD2B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1">
    <w:name w:val="List Table 4 Accent 1"/>
    <w:basedOn w:val="a1"/>
    <w:uiPriority w:val="49"/>
    <w:rsid w:val="00BD2B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1">
    <w:name w:val="List Table 6 Colorful Accent 1"/>
    <w:basedOn w:val="a1"/>
    <w:uiPriority w:val="51"/>
    <w:rsid w:val="00BD2B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BD2B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5">
    <w:name w:val="Grid Table 1 Light Accent 5"/>
    <w:basedOn w:val="a1"/>
    <w:uiPriority w:val="46"/>
    <w:rsid w:val="00BD2BD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CB25-8072-724F-BA8D-C33C0C4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179</cp:revision>
  <cp:lastPrinted>2019-04-29T09:37:00Z</cp:lastPrinted>
  <dcterms:created xsi:type="dcterms:W3CDTF">2019-04-22T09:39:00Z</dcterms:created>
  <dcterms:modified xsi:type="dcterms:W3CDTF">2019-04-29T10:02:00Z</dcterms:modified>
</cp:coreProperties>
</file>