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3395" w14:textId="7952413C" w:rsidR="0069314E" w:rsidRPr="000C024A" w:rsidRDefault="000D6011" w:rsidP="007A1575">
      <w:pPr>
        <w:spacing w:beforeLines="50" w:before="180" w:line="0" w:lineRule="atLeast"/>
        <w:jc w:val="both"/>
        <w:rPr>
          <w:rFonts w:ascii="Kaiti TC" w:eastAsia="Kaiti TC" w:hAnsi="Kaiti TC"/>
          <w:color w:val="000000" w:themeColor="text1"/>
        </w:rPr>
      </w:pPr>
      <w:r w:rsidRPr="000C024A">
        <w:rPr>
          <w:rFonts w:ascii="Kaiti TC" w:eastAsia="Kaiti TC" w:hAnsi="Kaiti TC" w:hint="eastAsia"/>
          <w:color w:val="000000" w:themeColor="text1"/>
        </w:rPr>
        <w:t>201</w:t>
      </w:r>
      <w:r w:rsidR="004D7C1F">
        <w:rPr>
          <w:rFonts w:ascii="Kaiti TC" w:eastAsia="Kaiti TC" w:hAnsi="Kaiti TC"/>
          <w:color w:val="000000" w:themeColor="text1"/>
        </w:rPr>
        <w:t>9</w:t>
      </w:r>
      <w:r w:rsidRPr="000C024A">
        <w:rPr>
          <w:rFonts w:ascii="Kaiti TC" w:eastAsia="Kaiti TC" w:hAnsi="Kaiti TC" w:hint="eastAsia"/>
          <w:color w:val="000000" w:themeColor="text1"/>
        </w:rPr>
        <w:t>-</w:t>
      </w:r>
      <w:r w:rsidR="004D7C1F">
        <w:rPr>
          <w:rFonts w:ascii="Kaiti TC" w:eastAsia="Kaiti TC" w:hAnsi="Kaiti TC"/>
          <w:color w:val="000000" w:themeColor="text1"/>
        </w:rPr>
        <w:t>0</w:t>
      </w:r>
      <w:r w:rsidR="003E3E02">
        <w:rPr>
          <w:rFonts w:ascii="Kaiti TC" w:eastAsia="Kaiti TC" w:hAnsi="Kaiti TC"/>
          <w:color w:val="000000" w:themeColor="text1"/>
        </w:rPr>
        <w:t>3</w:t>
      </w:r>
      <w:r w:rsidR="00C649C7">
        <w:rPr>
          <w:rFonts w:ascii="Kaiti TC" w:eastAsia="Kaiti TC" w:hAnsi="Kaiti TC"/>
          <w:color w:val="000000" w:themeColor="text1"/>
        </w:rPr>
        <w:t>-</w:t>
      </w:r>
      <w:r w:rsidR="006D2A87">
        <w:rPr>
          <w:rFonts w:ascii="Kaiti TC" w:eastAsia="Kaiti TC" w:hAnsi="Kaiti TC"/>
          <w:color w:val="000000" w:themeColor="text1"/>
        </w:rPr>
        <w:t>1</w:t>
      </w:r>
      <w:r w:rsidR="00011228">
        <w:rPr>
          <w:rFonts w:ascii="Kaiti TC" w:eastAsia="Kaiti TC" w:hAnsi="Kaiti TC"/>
          <w:color w:val="000000" w:themeColor="text1"/>
        </w:rPr>
        <w:t>8</w:t>
      </w:r>
    </w:p>
    <w:p w14:paraId="13CB33E9" w14:textId="77777777" w:rsidR="000D6011" w:rsidRPr="000C024A" w:rsidRDefault="000D6011" w:rsidP="00EF2797">
      <w:pPr>
        <w:spacing w:beforeLines="50" w:before="180" w:line="0" w:lineRule="atLeast"/>
        <w:ind w:leftChars="100" w:left="240"/>
        <w:jc w:val="right"/>
        <w:rPr>
          <w:rFonts w:ascii="Kaiti TC" w:eastAsia="Kaiti TC" w:hAnsi="Kaiti TC"/>
          <w:color w:val="000000" w:themeColor="text1"/>
        </w:rPr>
      </w:pPr>
      <w:r w:rsidRPr="000C024A">
        <w:rPr>
          <w:rFonts w:ascii="Kaiti TC" w:eastAsia="Kaiti TC" w:hAnsi="Kaiti TC" w:hint="eastAsia"/>
          <w:b/>
          <w:color w:val="000000" w:themeColor="text1"/>
        </w:rPr>
        <w:t xml:space="preserve">陳如月 </w:t>
      </w:r>
    </w:p>
    <w:p w14:paraId="0BBCA291" w14:textId="2F688E6E" w:rsidR="00B321EA" w:rsidRPr="000323A6" w:rsidRDefault="002C6CF2" w:rsidP="00CC2238">
      <w:pPr>
        <w:spacing w:beforeLines="100" w:before="360" w:line="0" w:lineRule="atLeast"/>
        <w:jc w:val="both"/>
        <w:rPr>
          <w:rFonts w:ascii="Kaiti TC" w:eastAsia="Kaiti TC" w:hAnsi="Kaiti TC"/>
          <w:b/>
          <w:color w:val="000000" w:themeColor="text1"/>
          <w:sz w:val="32"/>
          <w:szCs w:val="32"/>
        </w:rPr>
      </w:pPr>
      <w:r w:rsidRPr="000323A6">
        <w:rPr>
          <w:rFonts w:ascii="Kaiti TC" w:eastAsia="Kaiti TC" w:hAnsi="Kaiti TC" w:hint="eastAsia"/>
          <w:b/>
          <w:color w:val="000000" w:themeColor="text1"/>
          <w:sz w:val="32"/>
        </w:rPr>
        <w:t>“機械屋”化</w:t>
      </w:r>
      <w:r w:rsidRPr="000323A6">
        <w:rPr>
          <w:rFonts w:ascii="Kaiti TC" w:eastAsia="Kaiti TC" w:hAnsi="Kaiti TC" w:cs="微軟正黑體" w:hint="eastAsia"/>
          <w:b/>
          <w:color w:val="000000" w:themeColor="text1"/>
          <w:sz w:val="32"/>
        </w:rPr>
        <w:t>的</w:t>
      </w:r>
      <w:r w:rsidRPr="000323A6">
        <w:rPr>
          <w:rFonts w:ascii="Kaiti TC" w:eastAsia="Kaiti TC" w:hAnsi="Kaiti TC" w:hint="eastAsia"/>
          <w:b/>
          <w:color w:val="000000" w:themeColor="text1"/>
          <w:sz w:val="32"/>
        </w:rPr>
        <w:t>“</w:t>
      </w:r>
      <w:r w:rsidRPr="000323A6">
        <w:rPr>
          <w:rFonts w:ascii="Kaiti TC" w:eastAsia="Kaiti TC" w:hAnsi="Kaiti TC" w:cs="微軟正黑體" w:hint="eastAsia"/>
          <w:b/>
          <w:color w:val="000000" w:themeColor="text1"/>
          <w:sz w:val="32"/>
        </w:rPr>
        <w:t>藥店</w:t>
      </w:r>
      <w:r w:rsidRPr="000323A6">
        <w:rPr>
          <w:rFonts w:ascii="Kaiti TC" w:eastAsia="Kaiti TC" w:hAnsi="Kaiti TC" w:hint="eastAsia"/>
          <w:b/>
          <w:color w:val="000000" w:themeColor="text1"/>
          <w:sz w:val="32"/>
        </w:rPr>
        <w:t>”…</w:t>
      </w:r>
      <w:r w:rsidRPr="000323A6">
        <w:rPr>
          <w:rFonts w:ascii="Kaiti TC" w:eastAsia="Kaiti TC" w:hAnsi="Kaiti TC"/>
          <w:b/>
          <w:color w:val="000000" w:themeColor="text1"/>
          <w:sz w:val="32"/>
          <w:szCs w:val="32"/>
        </w:rPr>
        <w:t>製藥公司</w:t>
      </w:r>
      <w:r w:rsidRPr="000323A6">
        <w:rPr>
          <w:rFonts w:ascii="Kaiti TC" w:eastAsia="Kaiti TC" w:hAnsi="Kaiti TC" w:hint="eastAsia"/>
          <w:b/>
          <w:color w:val="000000" w:themeColor="text1"/>
          <w:sz w:val="32"/>
          <w:szCs w:val="32"/>
        </w:rPr>
        <w:t>應該向醫療器材</w:t>
      </w:r>
      <w:r w:rsidR="000323A6">
        <w:rPr>
          <w:rFonts w:ascii="Kaiti TC" w:eastAsia="Kaiti TC" w:hAnsi="Kaiti TC" w:hint="eastAsia"/>
          <w:b/>
          <w:color w:val="000000" w:themeColor="text1"/>
          <w:sz w:val="32"/>
          <w:szCs w:val="32"/>
        </w:rPr>
        <w:t>製造</w:t>
      </w:r>
      <w:r w:rsidRPr="000323A6">
        <w:rPr>
          <w:rFonts w:ascii="Kaiti TC" w:eastAsia="Kaiti TC" w:hAnsi="Kaiti TC" w:hint="eastAsia"/>
          <w:b/>
          <w:color w:val="000000" w:themeColor="text1"/>
          <w:sz w:val="32"/>
          <w:szCs w:val="32"/>
        </w:rPr>
        <w:t>商學些什麼</w:t>
      </w:r>
      <w:r w:rsidR="00FE6AFC" w:rsidRPr="000323A6">
        <w:rPr>
          <w:rFonts w:ascii="Kaiti TC" w:eastAsia="Kaiti TC" w:hAnsi="Kaiti TC" w:hint="eastAsia"/>
          <w:b/>
          <w:color w:val="000000" w:themeColor="text1"/>
          <w:sz w:val="32"/>
        </w:rPr>
        <w:t>｜</w:t>
      </w:r>
      <w:r w:rsidR="009B5C09">
        <w:rPr>
          <w:rFonts w:ascii="Kaiti TC" w:eastAsia="Kaiti TC" w:hAnsi="Kaiti TC" w:hint="eastAsia"/>
          <w:b/>
          <w:color w:val="000000" w:themeColor="text1"/>
          <w:sz w:val="32"/>
        </w:rPr>
        <w:t>形</w:t>
      </w:r>
      <w:r w:rsidR="00201543">
        <w:rPr>
          <w:rFonts w:ascii="Kaiti TC" w:eastAsia="Kaiti TC" w:hAnsi="Kaiti TC" w:hint="eastAsia"/>
          <w:b/>
          <w:color w:val="000000" w:themeColor="text1"/>
          <w:sz w:val="32"/>
        </w:rPr>
        <w:t>態</w:t>
      </w:r>
      <w:r w:rsidR="00142C0C" w:rsidRPr="000323A6">
        <w:rPr>
          <w:rFonts w:ascii="Kaiti TC" w:eastAsia="Kaiti TC" w:hAnsi="Kaiti TC"/>
          <w:b/>
          <w:color w:val="000000" w:themeColor="text1"/>
          <w:sz w:val="32"/>
          <w:szCs w:val="32"/>
        </w:rPr>
        <w:t>新時代</w:t>
      </w:r>
      <w:r w:rsidR="00142C0C" w:rsidRPr="000323A6">
        <w:rPr>
          <w:rFonts w:ascii="Kaiti TC" w:eastAsia="Kaiti TC" w:hAnsi="Kaiti TC" w:hint="eastAsia"/>
          <w:b/>
          <w:color w:val="000000" w:themeColor="text1"/>
          <w:sz w:val="32"/>
          <w:szCs w:val="32"/>
        </w:rPr>
        <w:t>(</w:t>
      </w:r>
      <w:r w:rsidRPr="000323A6">
        <w:rPr>
          <w:rFonts w:ascii="Kaiti TC" w:eastAsia="Kaiti TC" w:hAnsi="Kaiti TC" w:hint="eastAsia"/>
          <w:b/>
          <w:color w:val="000000" w:themeColor="text1"/>
          <w:sz w:val="32"/>
          <w:szCs w:val="32"/>
        </w:rPr>
        <w:t>Ⅱ</w:t>
      </w:r>
      <w:r w:rsidR="003B0C16" w:rsidRPr="000323A6">
        <w:rPr>
          <w:rFonts w:ascii="Kaiti TC" w:eastAsia="Kaiti TC" w:hAnsi="Kaiti TC" w:hint="eastAsia"/>
          <w:b/>
          <w:color w:val="000000" w:themeColor="text1"/>
          <w:sz w:val="32"/>
          <w:szCs w:val="32"/>
        </w:rPr>
        <w:t>-</w:t>
      </w:r>
      <w:r w:rsidRPr="000323A6">
        <w:rPr>
          <w:rFonts w:ascii="Kaiti TC" w:eastAsia="Kaiti TC" w:hAnsi="Kaiti TC"/>
          <w:b/>
          <w:color w:val="000000" w:themeColor="text1"/>
          <w:sz w:val="32"/>
          <w:szCs w:val="32"/>
        </w:rPr>
        <w:t>1</w:t>
      </w:r>
      <w:r w:rsidR="00142C0C" w:rsidRPr="000323A6">
        <w:rPr>
          <w:rFonts w:ascii="Kaiti TC" w:eastAsia="Kaiti TC" w:hAnsi="Kaiti TC"/>
          <w:b/>
          <w:color w:val="000000" w:themeColor="text1"/>
          <w:sz w:val="32"/>
          <w:szCs w:val="32"/>
        </w:rPr>
        <w:t>)</w:t>
      </w:r>
    </w:p>
    <w:p w14:paraId="193B7448" w14:textId="7F1C75F9" w:rsidR="005E4411" w:rsidRDefault="00292182" w:rsidP="00D12104">
      <w:pPr>
        <w:spacing w:beforeLines="100" w:before="360" w:line="0" w:lineRule="atLeast"/>
        <w:ind w:firstLineChars="100" w:firstLine="240"/>
        <w:jc w:val="both"/>
        <w:rPr>
          <w:rFonts w:ascii="Kaiti TC" w:eastAsia="Kaiti TC" w:hAnsi="Kaiti TC" w:cs="PingFang TC"/>
          <w:color w:val="000000" w:themeColor="text1"/>
        </w:rPr>
      </w:pPr>
      <w:r w:rsidRPr="005E4411">
        <w:rPr>
          <w:rStyle w:val="palm-block-level"/>
          <w:rFonts w:ascii="Kaiti TC" w:eastAsia="Kaiti TC" w:hAnsi="Kaiti TC"/>
          <w:b/>
          <w:color w:val="000000" w:themeColor="text1"/>
        </w:rPr>
        <w:t>細胞</w:t>
      </w:r>
      <w:r w:rsidR="00F35403">
        <w:rPr>
          <w:rStyle w:val="palm-block-level"/>
          <w:rFonts w:ascii="Kaiti TC" w:eastAsia="Kaiti TC" w:hAnsi="Kaiti TC" w:hint="eastAsia"/>
          <w:b/>
          <w:color w:val="000000" w:themeColor="text1"/>
        </w:rPr>
        <w:t>和</w:t>
      </w:r>
      <w:r w:rsidRPr="005E4411">
        <w:rPr>
          <w:rStyle w:val="palm-block-level"/>
          <w:rFonts w:ascii="Kaiti TC" w:eastAsia="Kaiti TC" w:hAnsi="Kaiti TC"/>
          <w:b/>
          <w:color w:val="000000" w:themeColor="text1"/>
        </w:rPr>
        <w:t>基因療法</w:t>
      </w:r>
      <w:r w:rsidRPr="005E4411">
        <w:rPr>
          <w:rFonts w:ascii="Kaiti TC" w:eastAsia="Kaiti TC" w:hAnsi="Kaiti TC" w:cs="PingFang TC" w:hint="eastAsia"/>
          <w:color w:val="000000" w:themeColor="text1"/>
        </w:rPr>
        <w:t>、</w:t>
      </w:r>
      <w:r w:rsidRPr="005E4411">
        <w:rPr>
          <w:rStyle w:val="palm-block-level"/>
          <w:rFonts w:ascii="Kaiti TC" w:eastAsia="Kaiti TC" w:hAnsi="Kaiti TC"/>
          <w:b/>
          <w:color w:val="000000" w:themeColor="text1"/>
        </w:rPr>
        <w:t>核酸藥</w:t>
      </w:r>
      <w:r w:rsidRPr="005E4411">
        <w:rPr>
          <w:rStyle w:val="palm-block-level"/>
          <w:rFonts w:ascii="Kaiti TC" w:eastAsia="Kaiti TC" w:hAnsi="Kaiti TC" w:hint="eastAsia"/>
          <w:b/>
          <w:color w:val="000000" w:themeColor="text1"/>
        </w:rPr>
        <w:t>品</w:t>
      </w:r>
      <w:r w:rsidRPr="005E4411">
        <w:rPr>
          <w:rStyle w:val="palm-block-level"/>
          <w:rFonts w:ascii="Kaiti TC" w:eastAsia="Kaiti TC" w:hAnsi="Kaiti TC"/>
          <w:b/>
          <w:color w:val="000000" w:themeColor="text1"/>
        </w:rPr>
        <w:t>…。新形</w:t>
      </w:r>
      <w:r w:rsidRPr="005E4411">
        <w:rPr>
          <w:rStyle w:val="palm-block-level"/>
          <w:rFonts w:ascii="Kaiti TC" w:eastAsia="Kaiti TC" w:hAnsi="Kaiti TC" w:hint="eastAsia"/>
          <w:b/>
          <w:color w:val="000000" w:themeColor="text1"/>
        </w:rPr>
        <w:t>態</w:t>
      </w:r>
      <w:r w:rsidRPr="005E4411">
        <w:rPr>
          <w:rStyle w:val="palm-block-level"/>
          <w:rFonts w:ascii="Kaiti TC" w:eastAsia="Kaiti TC" w:hAnsi="Kaiti TC"/>
          <w:b/>
          <w:color w:val="000000" w:themeColor="text1"/>
        </w:rPr>
        <w:t>對製藥公司和藥業</w:t>
      </w:r>
      <w:r w:rsidRPr="005E4411">
        <w:rPr>
          <w:rStyle w:val="palm-block-level"/>
          <w:rFonts w:ascii="Kaiti TC" w:eastAsia="Kaiti TC" w:hAnsi="Kaiti TC" w:hint="eastAsia"/>
          <w:b/>
          <w:color w:val="000000" w:themeColor="text1"/>
        </w:rPr>
        <w:t>會</w:t>
      </w:r>
      <w:r w:rsidRPr="005E4411">
        <w:rPr>
          <w:rStyle w:val="palm-block-level"/>
          <w:rFonts w:ascii="Kaiti TC" w:eastAsia="Kaiti TC" w:hAnsi="Kaiti TC"/>
          <w:b/>
          <w:color w:val="000000" w:themeColor="text1"/>
        </w:rPr>
        <w:t>有什麼影響？</w:t>
      </w:r>
      <w:r w:rsidRPr="005E4411">
        <w:rPr>
          <w:rStyle w:val="palm-block-level"/>
          <w:rFonts w:ascii="Kaiti TC" w:eastAsia="Kaiti TC" w:hAnsi="Kaiti TC" w:hint="eastAsia"/>
          <w:b/>
          <w:color w:val="000000" w:themeColor="text1"/>
        </w:rPr>
        <w:t>在此請</w:t>
      </w:r>
      <w:r w:rsidRPr="005E4411">
        <w:rPr>
          <w:rStyle w:val="palm-block-level"/>
          <w:rFonts w:ascii="Kaiti TC" w:eastAsia="Kaiti TC" w:hAnsi="Kaiti TC"/>
          <w:b/>
          <w:color w:val="000000" w:themeColor="text1"/>
        </w:rPr>
        <w:t>活躍在健康</w:t>
      </w:r>
      <w:r w:rsidRPr="005E4411">
        <w:rPr>
          <w:rStyle w:val="palm-block-level"/>
          <w:rFonts w:ascii="Kaiti TC" w:eastAsia="Kaiti TC" w:hAnsi="Kaiti TC" w:hint="eastAsia"/>
          <w:b/>
          <w:color w:val="000000" w:themeColor="text1"/>
        </w:rPr>
        <w:t>照</w:t>
      </w:r>
      <w:r w:rsidRPr="005E4411">
        <w:rPr>
          <w:rStyle w:val="palm-block-level"/>
          <w:rFonts w:ascii="Kaiti TC" w:eastAsia="Kaiti TC" w:hAnsi="Kaiti TC"/>
          <w:b/>
          <w:color w:val="000000" w:themeColor="text1"/>
        </w:rPr>
        <w:t>護領域的</w:t>
      </w:r>
      <w:r w:rsidRPr="005E4411">
        <w:rPr>
          <w:rStyle w:val="palm-block-level"/>
          <w:rFonts w:ascii="Kaiti TC" w:eastAsia="Kaiti TC" w:hAnsi="Kaiti TC" w:hint="eastAsia"/>
          <w:b/>
          <w:color w:val="000000" w:themeColor="text1"/>
        </w:rPr>
        <w:t>顧問</w:t>
      </w:r>
      <w:r w:rsidRPr="005E4411">
        <w:rPr>
          <w:rStyle w:val="palm-block-level"/>
          <w:rFonts w:ascii="Kaiti TC" w:eastAsia="Kaiti TC" w:hAnsi="Kaiti TC"/>
          <w:b/>
          <w:color w:val="000000" w:themeColor="text1"/>
        </w:rPr>
        <w:t>增井慶太</w:t>
      </w:r>
      <w:r w:rsidRPr="005E4411">
        <w:rPr>
          <w:rStyle w:val="palm-block-level"/>
          <w:rFonts w:ascii="Kaiti TC" w:eastAsia="Kaiti TC" w:hAnsi="Kaiti TC" w:hint="eastAsia"/>
          <w:b/>
          <w:color w:val="000000" w:themeColor="text1"/>
        </w:rPr>
        <w:t>（</w:t>
      </w:r>
      <w:r w:rsidR="00DF760F" w:rsidRPr="005E4411">
        <w:rPr>
          <w:rFonts w:ascii="Kaiti TC" w:eastAsia="Kaiti TC" w:hAnsi="Kaiti TC" w:cs="Arial"/>
          <w:color w:val="000000" w:themeColor="text1"/>
          <w:shd w:val="clear" w:color="auto" w:fill="FFFFFF"/>
        </w:rPr>
        <w:t>Keita Masui</w:t>
      </w:r>
      <w:r w:rsidR="00DF760F" w:rsidRPr="005E4411">
        <w:rPr>
          <w:rFonts w:ascii="Kaiti TC" w:eastAsia="Kaiti TC" w:hAnsi="Kaiti TC" w:hint="eastAsia"/>
          <w:color w:val="000000" w:themeColor="text1"/>
        </w:rPr>
        <w:t>是</w:t>
      </w:r>
      <w:r w:rsidRPr="005E4411">
        <w:rPr>
          <w:rFonts w:ascii="Kaiti TC" w:eastAsia="Kaiti TC" w:hAnsi="Kaiti TC" w:cs="Arial"/>
          <w:color w:val="000000" w:themeColor="text1"/>
          <w:shd w:val="clear" w:color="auto" w:fill="FFFFFF"/>
        </w:rPr>
        <w:t>Arthur D. Little</w:t>
      </w:r>
      <w:r w:rsidR="0051053A" w:rsidRPr="005E4411">
        <w:rPr>
          <w:rFonts w:ascii="Kaiti TC" w:eastAsia="Kaiti TC" w:hAnsi="Kaiti TC" w:cs="Arial"/>
          <w:color w:val="000000" w:themeColor="text1"/>
          <w:shd w:val="clear" w:color="auto" w:fill="FFFFFF"/>
        </w:rPr>
        <w:t xml:space="preserve"> Japan</w:t>
      </w:r>
      <w:r w:rsidRPr="005E4411">
        <w:rPr>
          <w:rFonts w:ascii="Kaiti TC" w:eastAsia="Kaiti TC" w:hAnsi="Kaiti TC" w:cs="Arial" w:hint="eastAsia"/>
          <w:color w:val="000000" w:themeColor="text1"/>
          <w:shd w:val="clear" w:color="auto" w:fill="FFFFFF"/>
        </w:rPr>
        <w:t>的</w:t>
      </w:r>
      <w:r w:rsidR="005E4411" w:rsidRPr="005E4411">
        <w:rPr>
          <w:rFonts w:ascii="Kaiti TC" w:eastAsia="Kaiti TC" w:hAnsi="Kaiti TC" w:cs="Arial" w:hint="eastAsia"/>
          <w:color w:val="000000" w:themeColor="text1"/>
          <w:shd w:val="clear" w:color="auto" w:fill="FFFFFF"/>
        </w:rPr>
        <w:t>主要經理人）</w:t>
      </w:r>
      <w:r w:rsidRPr="005E4411">
        <w:rPr>
          <w:rStyle w:val="palm-block-level"/>
          <w:rFonts w:ascii="Kaiti TC" w:eastAsia="Kaiti TC" w:hAnsi="Kaiti TC" w:hint="eastAsia"/>
          <w:b/>
          <w:color w:val="000000" w:themeColor="text1"/>
        </w:rPr>
        <w:t>談他的看法</w:t>
      </w:r>
      <w:r w:rsidRPr="005E4411">
        <w:rPr>
          <w:rFonts w:ascii="Kaiti TC" w:eastAsia="Kaiti TC" w:hAnsi="Kaiti TC" w:cs="PingFang TC" w:hint="eastAsia"/>
          <w:color w:val="000000" w:themeColor="text1"/>
        </w:rPr>
        <w:t>。</w:t>
      </w:r>
    </w:p>
    <w:p w14:paraId="41F966AF" w14:textId="25112115" w:rsidR="00460501" w:rsidRPr="0000150B" w:rsidRDefault="00FE6AFC" w:rsidP="00B75D51">
      <w:pPr>
        <w:pStyle w:val="Web"/>
        <w:shd w:val="clear" w:color="auto" w:fill="FFFFFF"/>
        <w:spacing w:beforeLines="50" w:before="180" w:beforeAutospacing="0" w:after="0" w:afterAutospacing="0" w:line="0" w:lineRule="atLeast"/>
        <w:ind w:firstLineChars="100" w:firstLine="240"/>
        <w:jc w:val="both"/>
      </w:pPr>
      <w:r w:rsidRPr="0000150B">
        <w:t>這是本系列的第</w:t>
      </w:r>
      <w:r w:rsidR="00090B41" w:rsidRPr="0000150B">
        <w:rPr>
          <w:rFonts w:hint="eastAsia"/>
        </w:rPr>
        <w:t>三</w:t>
      </w:r>
      <w:r w:rsidRPr="0000150B">
        <w:t>篇，</w:t>
      </w:r>
      <w:r w:rsidR="003553D0" w:rsidRPr="0000150B">
        <w:t>在</w:t>
      </w:r>
      <w:r w:rsidR="00A6089F" w:rsidRPr="005E2BC1">
        <w:rPr>
          <w:rStyle w:val="a5"/>
          <w:rFonts w:hint="eastAsia"/>
          <w:bdr w:val="none" w:sz="0" w:space="0" w:color="auto" w:frame="1"/>
        </w:rPr>
        <w:t>「</w:t>
      </w:r>
      <w:r w:rsidR="00D12104" w:rsidRPr="0000150B">
        <w:rPr>
          <w:rFonts w:hint="eastAsia"/>
        </w:rPr>
        <w:t>Beyond the Pill</w:t>
      </w:r>
      <w:r w:rsidR="00A6089F" w:rsidRPr="005E2BC1">
        <w:rPr>
          <w:rStyle w:val="a5"/>
          <w:rFonts w:hint="eastAsia"/>
          <w:bdr w:val="none" w:sz="0" w:space="0" w:color="auto" w:frame="1"/>
        </w:rPr>
        <w:t>」</w:t>
      </w:r>
      <w:r w:rsidR="003553D0" w:rsidRPr="0000150B">
        <w:t>的</w:t>
      </w:r>
      <w:r w:rsidR="003553D0" w:rsidRPr="0000150B">
        <w:rPr>
          <w:rFonts w:hint="eastAsia"/>
        </w:rPr>
        <w:t>口</w:t>
      </w:r>
      <w:r w:rsidR="003553D0" w:rsidRPr="0000150B">
        <w:t>號下，我們將展望成為醫療</w:t>
      </w:r>
      <w:r w:rsidR="003553D0" w:rsidRPr="0000150B">
        <w:rPr>
          <w:rFonts w:hint="eastAsia"/>
        </w:rPr>
        <w:t>機</w:t>
      </w:r>
      <w:r w:rsidR="003553D0" w:rsidRPr="0000150B">
        <w:t>器製造商的製藥公司的未來。</w:t>
      </w:r>
    </w:p>
    <w:p w14:paraId="611177A7" w14:textId="632BDE8E" w:rsidR="00FC5AC6" w:rsidRPr="0081762D" w:rsidRDefault="00FC5AC6" w:rsidP="005E2BC1">
      <w:pPr>
        <w:spacing w:beforeLines="50" w:before="180" w:line="0" w:lineRule="atLeast"/>
        <w:rPr>
          <w:rFonts w:ascii="Kaiti TC" w:eastAsia="Kaiti TC" w:hAnsi="Kaiti TC"/>
          <w:b/>
          <w:sz w:val="32"/>
          <w:u w:val="single"/>
        </w:rPr>
      </w:pPr>
      <w:r w:rsidRPr="00671F47">
        <w:rPr>
          <w:rFonts w:ascii="Kaiti TC" w:eastAsia="Kaiti TC" w:hAnsi="Kaiti TC"/>
          <w:b/>
          <w:color w:val="333333"/>
          <w:szCs w:val="21"/>
          <w:u w:val="single"/>
          <w:shd w:val="clear" w:color="auto" w:fill="FFFFFF"/>
        </w:rPr>
        <w:t>採用醫療</w:t>
      </w:r>
      <w:r w:rsidRPr="0081762D">
        <w:rPr>
          <w:rFonts w:ascii="Kaiti TC" w:eastAsia="Kaiti TC" w:hAnsi="Kaiti TC" w:hint="eastAsia"/>
          <w:b/>
          <w:color w:val="333333"/>
          <w:szCs w:val="21"/>
          <w:u w:val="single"/>
          <w:shd w:val="clear" w:color="auto" w:fill="FFFFFF"/>
        </w:rPr>
        <w:t>機器</w:t>
      </w:r>
      <w:r w:rsidR="00C544BC">
        <w:rPr>
          <w:rFonts w:ascii="Kaiti TC" w:eastAsia="Kaiti TC" w:hAnsi="Kaiti TC" w:hint="eastAsia"/>
          <w:b/>
          <w:color w:val="333333"/>
          <w:szCs w:val="21"/>
          <w:u w:val="single"/>
          <w:shd w:val="clear" w:color="auto" w:fill="FFFFFF"/>
        </w:rPr>
        <w:t>手</w:t>
      </w:r>
      <w:r w:rsidR="007376C9">
        <w:rPr>
          <w:rFonts w:ascii="Kaiti TC" w:eastAsia="Kaiti TC" w:hAnsi="Kaiti TC" w:hint="eastAsia"/>
          <w:b/>
          <w:color w:val="333333"/>
          <w:szCs w:val="21"/>
          <w:u w:val="single"/>
          <w:shd w:val="clear" w:color="auto" w:fill="FFFFFF"/>
        </w:rPr>
        <w:t>法</w:t>
      </w:r>
      <w:r w:rsidRPr="00671F47">
        <w:rPr>
          <w:rFonts w:ascii="Kaiti TC" w:eastAsia="Kaiti TC" w:hAnsi="Kaiti TC"/>
          <w:b/>
          <w:color w:val="333333"/>
          <w:szCs w:val="21"/>
          <w:u w:val="single"/>
          <w:shd w:val="clear" w:color="auto" w:fill="FFFFFF"/>
        </w:rPr>
        <w:t>的製藥公司</w:t>
      </w:r>
    </w:p>
    <w:p w14:paraId="7BC6CFB1" w14:textId="77777777" w:rsidR="00A72D06" w:rsidRDefault="007376C9" w:rsidP="005E2BC1">
      <w:pPr>
        <w:pStyle w:val="Web"/>
        <w:spacing w:beforeLines="50" w:before="180" w:beforeAutospacing="0" w:after="0" w:afterAutospacing="0" w:line="0" w:lineRule="atLeast"/>
        <w:ind w:leftChars="100" w:left="240"/>
        <w:jc w:val="both"/>
      </w:pPr>
      <w:r w:rsidRPr="007376C9">
        <w:rPr>
          <w:rFonts w:cs="微軟正黑體" w:hint="eastAsia"/>
        </w:rPr>
        <w:t>形</w:t>
      </w:r>
      <w:r w:rsidR="009111C4" w:rsidRPr="007376C9">
        <w:t>態的變化</w:t>
      </w:r>
      <w:r w:rsidRPr="007376C9">
        <w:rPr>
          <w:rFonts w:cs="微軟正黑體" w:hint="eastAsia"/>
        </w:rPr>
        <w:t>並</w:t>
      </w:r>
      <w:r w:rsidR="009111C4" w:rsidRPr="007376C9">
        <w:t>不僅限於藥</w:t>
      </w:r>
      <w:r w:rsidRPr="007376C9">
        <w:rPr>
          <w:rFonts w:cs="微軟正黑體" w:hint="eastAsia"/>
        </w:rPr>
        <w:t>品</w:t>
      </w:r>
      <w:r w:rsidR="009111C4" w:rsidRPr="007376C9">
        <w:t>。</w:t>
      </w:r>
    </w:p>
    <w:p w14:paraId="36AF2ED9" w14:textId="3EBADB06" w:rsidR="002F7B2C" w:rsidRDefault="00A72D06" w:rsidP="005E2BC1">
      <w:pPr>
        <w:pStyle w:val="Web"/>
        <w:spacing w:beforeLines="50" w:before="180" w:beforeAutospacing="0" w:after="0" w:afterAutospacing="0" w:line="0" w:lineRule="atLeast"/>
        <w:ind w:firstLineChars="100" w:firstLine="240"/>
        <w:jc w:val="both"/>
        <w:rPr>
          <w:shd w:val="clear" w:color="auto" w:fill="FFFFFF"/>
        </w:rPr>
      </w:pPr>
      <w:r w:rsidRPr="00E2296D">
        <w:rPr>
          <w:shd w:val="clear" w:color="auto" w:fill="FFFFFF"/>
        </w:rPr>
        <w:t>最近，在藥業，</w:t>
      </w:r>
      <w:r w:rsidR="00A6089F" w:rsidRPr="00555CDA">
        <w:rPr>
          <w:rStyle w:val="a5"/>
          <w:rFonts w:hint="eastAsia"/>
          <w:bdr w:val="none" w:sz="0" w:space="0" w:color="auto" w:frame="1"/>
        </w:rPr>
        <w:t>「</w:t>
      </w:r>
      <w:r w:rsidR="00D12104" w:rsidRPr="006C04C2">
        <w:rPr>
          <w:rFonts w:hint="eastAsia"/>
          <w:b/>
        </w:rPr>
        <w:t>Beyond the Pill</w:t>
      </w:r>
      <w:r w:rsidR="00A6089F" w:rsidRPr="00555CDA">
        <w:rPr>
          <w:rStyle w:val="a5"/>
          <w:rFonts w:hint="eastAsia"/>
          <w:bdr w:val="none" w:sz="0" w:space="0" w:color="auto" w:frame="1"/>
        </w:rPr>
        <w:t>」</w:t>
      </w:r>
      <w:r w:rsidRPr="00E2296D">
        <w:t>和</w:t>
      </w:r>
      <w:r w:rsidR="00A6089F" w:rsidRPr="005E2BC1">
        <w:rPr>
          <w:rStyle w:val="a5"/>
          <w:rFonts w:hint="eastAsia"/>
          <w:bdr w:val="none" w:sz="0" w:space="0" w:color="auto" w:frame="1"/>
        </w:rPr>
        <w:t>「</w:t>
      </w:r>
      <w:r w:rsidR="00D12104" w:rsidRPr="00E2296D">
        <w:rPr>
          <w:rStyle w:val="a5"/>
          <w:rFonts w:hint="eastAsia"/>
          <w:bdr w:val="none" w:sz="0" w:space="0" w:color="auto" w:frame="1"/>
        </w:rPr>
        <w:t>Around Drugs</w:t>
      </w:r>
      <w:r w:rsidR="00A6089F" w:rsidRPr="005E2BC1">
        <w:rPr>
          <w:rStyle w:val="a5"/>
          <w:rFonts w:hint="eastAsia"/>
          <w:bdr w:val="none" w:sz="0" w:space="0" w:color="auto" w:frame="1"/>
        </w:rPr>
        <w:t>」</w:t>
      </w:r>
      <w:r w:rsidRPr="00E2296D">
        <w:rPr>
          <w:shd w:val="clear" w:color="auto" w:fill="FFFFFF"/>
        </w:rPr>
        <w:t>關鍵詞被廣泛使用。</w:t>
      </w:r>
      <w:r w:rsidR="002F33CC" w:rsidRPr="00E2296D">
        <w:rPr>
          <w:shd w:val="clear" w:color="auto" w:fill="FFFFFF"/>
        </w:rPr>
        <w:t>各製藥公司都試圖超越藥品的界</w:t>
      </w:r>
      <w:r w:rsidR="00F268A0">
        <w:rPr>
          <w:rFonts w:hint="eastAsia"/>
          <w:shd w:val="clear" w:color="auto" w:fill="FFFFFF"/>
        </w:rPr>
        <w:t>線對待</w:t>
      </w:r>
      <w:r w:rsidR="002F33CC" w:rsidRPr="00E2296D">
        <w:rPr>
          <w:rFonts w:hint="eastAsia"/>
          <w:shd w:val="clear" w:color="auto" w:fill="FFFFFF"/>
        </w:rPr>
        <w:t>疾</w:t>
      </w:r>
      <w:r w:rsidR="002F33CC" w:rsidRPr="00E2296D">
        <w:rPr>
          <w:shd w:val="clear" w:color="auto" w:fill="FFFFFF"/>
        </w:rPr>
        <w:t>病和患者。</w:t>
      </w:r>
    </w:p>
    <w:p w14:paraId="52BEDDBF" w14:textId="26AA36F9" w:rsidR="009111C4" w:rsidRPr="005E2BC1" w:rsidRDefault="002F7B2C" w:rsidP="00FF69DF">
      <w:pPr>
        <w:pStyle w:val="Web"/>
        <w:spacing w:beforeLines="50" w:before="180" w:beforeAutospacing="0" w:after="0" w:afterAutospacing="0" w:line="0" w:lineRule="atLeast"/>
        <w:ind w:firstLineChars="100" w:firstLine="240"/>
        <w:jc w:val="both"/>
        <w:rPr>
          <w:b/>
        </w:rPr>
      </w:pPr>
      <w:r w:rsidRPr="005E2BC1">
        <w:rPr>
          <w:shd w:val="clear" w:color="auto" w:fill="FFFFFF"/>
        </w:rPr>
        <w:t>最近，和製藥公司的人</w:t>
      </w:r>
      <w:r w:rsidRPr="005E2BC1">
        <w:t>交</w:t>
      </w:r>
      <w:r w:rsidRPr="005E2BC1">
        <w:rPr>
          <w:shd w:val="clear" w:color="auto" w:fill="FFFFFF"/>
        </w:rPr>
        <w:t>談時，</w:t>
      </w:r>
      <w:r w:rsidR="002A11BA" w:rsidRPr="005E2BC1">
        <w:rPr>
          <w:rFonts w:hint="eastAsia"/>
          <w:shd w:val="clear" w:color="auto" w:fill="FFFFFF"/>
        </w:rPr>
        <w:t>對於他們</w:t>
      </w:r>
      <w:r w:rsidRPr="005E2BC1">
        <w:rPr>
          <w:shd w:val="clear" w:color="auto" w:fill="FFFFFF"/>
        </w:rPr>
        <w:t>會說</w:t>
      </w:r>
      <w:r w:rsidRPr="005E2BC1">
        <w:rPr>
          <w:rStyle w:val="a5"/>
          <w:rFonts w:hint="eastAsia"/>
          <w:bdr w:val="none" w:sz="0" w:space="0" w:color="auto" w:frame="1"/>
        </w:rPr>
        <w:t>「</w:t>
      </w:r>
      <w:r w:rsidRPr="005E2BC1">
        <w:rPr>
          <w:shd w:val="clear" w:color="auto" w:fill="FFFFFF"/>
        </w:rPr>
        <w:t>能否從更廣義上來理解</w:t>
      </w:r>
      <w:r w:rsidRPr="005E2BC1">
        <w:rPr>
          <w:rFonts w:hint="eastAsia"/>
          <w:shd w:val="clear" w:color="auto" w:fill="FFFFFF"/>
        </w:rPr>
        <w:t>形</w:t>
      </w:r>
      <w:r w:rsidRPr="005E2BC1">
        <w:rPr>
          <w:shd w:val="clear" w:color="auto" w:fill="FFFFFF"/>
        </w:rPr>
        <w:t>態呢</w:t>
      </w:r>
      <w:r w:rsidRPr="005E2BC1">
        <w:rPr>
          <w:rFonts w:hint="eastAsia"/>
          <w:shd w:val="clear" w:color="auto" w:fill="FFFFFF"/>
        </w:rPr>
        <w:t>?</w:t>
      </w:r>
      <w:r w:rsidRPr="005E2BC1">
        <w:rPr>
          <w:rStyle w:val="a5"/>
          <w:rFonts w:hint="eastAsia"/>
          <w:bdr w:val="none" w:sz="0" w:space="0" w:color="auto" w:frame="1"/>
        </w:rPr>
        <w:t>」</w:t>
      </w:r>
      <w:r w:rsidR="002A11BA" w:rsidRPr="005E2BC1">
        <w:rPr>
          <w:shd w:val="clear" w:color="auto" w:fill="FFFFFF"/>
        </w:rPr>
        <w:t>覺得</w:t>
      </w:r>
      <w:r w:rsidR="002A11BA" w:rsidRPr="005E2BC1">
        <w:rPr>
          <w:rFonts w:hint="eastAsia"/>
          <w:shd w:val="clear" w:color="auto" w:fill="FFFFFF"/>
        </w:rPr>
        <w:t>很有意思</w:t>
      </w:r>
      <w:r w:rsidR="002A11BA" w:rsidRPr="005E2BC1">
        <w:rPr>
          <w:shd w:val="clear" w:color="auto" w:fill="FFFFFF"/>
        </w:rPr>
        <w:t>。</w:t>
      </w:r>
      <w:r w:rsidR="00E348CE" w:rsidRPr="005E2BC1">
        <w:t>特別是在與那些處於研究和開發前沿的人</w:t>
      </w:r>
      <w:r w:rsidR="00E348CE" w:rsidRPr="005E2BC1">
        <w:rPr>
          <w:shd w:val="clear" w:color="auto" w:fill="FFFFFF"/>
        </w:rPr>
        <w:t>討論</w:t>
      </w:r>
      <w:r w:rsidR="00E348CE" w:rsidRPr="005E2BC1">
        <w:t>時，</w:t>
      </w:r>
      <w:r w:rsidR="00E348CE" w:rsidRPr="005E2BC1">
        <w:rPr>
          <w:shd w:val="clear" w:color="auto" w:fill="FFFFFF"/>
        </w:rPr>
        <w:t>很容易成為這樣。</w:t>
      </w:r>
      <w:r w:rsidR="00E348CE" w:rsidRPr="005E2BC1">
        <w:t>結合</w:t>
      </w:r>
      <w:r w:rsidR="00E348CE" w:rsidRPr="005E2BC1">
        <w:rPr>
          <w:rFonts w:cs="微軟正黑體" w:hint="eastAsia"/>
        </w:rPr>
        <w:t>藥品</w:t>
      </w:r>
      <w:r w:rsidR="00E348CE" w:rsidRPr="005E2BC1">
        <w:t>和醫療</w:t>
      </w:r>
      <w:r w:rsidR="00E348CE" w:rsidRPr="005E2BC1">
        <w:rPr>
          <w:rFonts w:cs="微軟正黑體" w:hint="eastAsia"/>
        </w:rPr>
        <w:t>機器</w:t>
      </w:r>
      <w:r w:rsidR="00E348CE" w:rsidRPr="005E2BC1">
        <w:t>的</w:t>
      </w:r>
      <w:r w:rsidR="00FE77E3" w:rsidRPr="005E2BC1">
        <w:rPr>
          <w:rFonts w:cs="微軟正黑體" w:hint="eastAsia"/>
        </w:rPr>
        <w:t>複合式</w:t>
      </w:r>
      <w:r w:rsidR="00E348CE" w:rsidRPr="005E2BC1">
        <w:t>裝置，</w:t>
      </w:r>
      <w:r w:rsidR="00FE77E3" w:rsidRPr="005E2BC1">
        <w:rPr>
          <w:rFonts w:cs="微軟正黑體" w:hint="eastAsia"/>
        </w:rPr>
        <w:t>和</w:t>
      </w:r>
      <w:r w:rsidR="00FE77E3" w:rsidRPr="005E2BC1">
        <w:t>比化合物本身</w:t>
      </w:r>
      <w:r w:rsidR="00FE77E3" w:rsidRPr="005E2BC1">
        <w:rPr>
          <w:rFonts w:cs="微軟正黑體" w:hint="eastAsia"/>
        </w:rPr>
        <w:t>更</w:t>
      </w:r>
      <w:r w:rsidR="00FE77E3" w:rsidRPr="005E2BC1">
        <w:t>重視DDS和病人的給藥設備</w:t>
      </w:r>
      <w:r w:rsidR="00FF69DF" w:rsidRPr="005E2BC1">
        <w:t>的</w:t>
      </w:r>
      <w:r w:rsidR="00FE77E3" w:rsidRPr="005E2BC1">
        <w:t>附加</w:t>
      </w:r>
      <w:r w:rsidR="00FE77E3" w:rsidRPr="005E2BC1">
        <w:rPr>
          <w:rFonts w:cs="微軟正黑體" w:hint="eastAsia"/>
        </w:rPr>
        <w:t>價值</w:t>
      </w:r>
      <w:r w:rsidR="00FE77E3" w:rsidRPr="005E2BC1">
        <w:t>的複</w:t>
      </w:r>
      <w:r w:rsidR="00FF69DF" w:rsidRPr="005E2BC1">
        <w:rPr>
          <w:rFonts w:hint="eastAsia"/>
        </w:rPr>
        <w:t>合</w:t>
      </w:r>
      <w:r w:rsidR="00FE77E3" w:rsidRPr="005E2BC1">
        <w:t>系(Complex)</w:t>
      </w:r>
      <w:r w:rsidR="006431EA">
        <w:t xml:space="preserve"> </w:t>
      </w:r>
      <w:r w:rsidR="00FE77E3" w:rsidRPr="005E2BC1">
        <w:t>GE，現在數</w:t>
      </w:r>
      <w:r w:rsidR="00FE77E3" w:rsidRPr="005E2BC1">
        <w:rPr>
          <w:rFonts w:cs="微軟正黑體" w:hint="eastAsia"/>
        </w:rPr>
        <w:t>位</w:t>
      </w:r>
      <w:r w:rsidR="00FE77E3" w:rsidRPr="005E2BC1">
        <w:t>健康等成為</w:t>
      </w:r>
      <w:r w:rsidR="00FE77E3" w:rsidRPr="005E2BC1">
        <w:rPr>
          <w:rFonts w:cs="微軟正黑體" w:hint="eastAsia"/>
        </w:rPr>
        <w:t>流行語</w:t>
      </w:r>
      <w:r w:rsidR="00FE77E3" w:rsidRPr="005E2BC1">
        <w:t>。</w:t>
      </w:r>
      <w:r w:rsidR="00FF69DF" w:rsidRPr="005E2BC1">
        <w:t>這種印</w:t>
      </w:r>
      <w:r w:rsidR="00FF69DF" w:rsidRPr="005E2BC1">
        <w:rPr>
          <w:rFonts w:cs="微軟正黑體" w:hint="eastAsia"/>
        </w:rPr>
        <w:t>象</w:t>
      </w:r>
      <w:r w:rsidR="00FF69DF" w:rsidRPr="005E2BC1">
        <w:t>是，</w:t>
      </w:r>
      <w:r w:rsidR="00FF69DF" w:rsidRPr="005E2BC1">
        <w:rPr>
          <w:b/>
        </w:rPr>
        <w:t>越來越多的製藥公司試圖採取醫療方法而不是藥物</w:t>
      </w:r>
      <w:r w:rsidR="00FF69DF" w:rsidRPr="005E2BC1">
        <w:rPr>
          <w:rFonts w:cs="微軟正黑體" w:hint="eastAsia"/>
          <w:b/>
        </w:rPr>
        <w:t>來</w:t>
      </w:r>
      <w:r w:rsidR="00FF69DF" w:rsidRPr="005E2BC1">
        <w:rPr>
          <w:b/>
        </w:rPr>
        <w:t>治療疾病。</w:t>
      </w:r>
    </w:p>
    <w:p w14:paraId="3AE5816C" w14:textId="0EB8D9A4" w:rsidR="00062DDE" w:rsidRDefault="001F1541" w:rsidP="00062DDE">
      <w:pPr>
        <w:pStyle w:val="Web"/>
        <w:spacing w:beforeAutospacing="0" w:after="150" w:afterAutospacing="0"/>
        <w:rPr>
          <w:rFonts w:ascii="Meiryo" w:eastAsia="Meiryo" w:hAnsi="Meiryo"/>
          <w:color w:val="333333"/>
        </w:rPr>
      </w:pPr>
      <w:r>
        <w:rPr>
          <w:rFonts w:ascii="Meiryo" w:eastAsia="Meiryo" w:hAnsi="Meiryo"/>
          <w:noProof/>
          <w:color w:val="333333"/>
        </w:rPr>
        <w:lastRenderedPageBreak/>
        <mc:AlternateContent>
          <mc:Choice Requires="wps">
            <w:drawing>
              <wp:anchor distT="0" distB="0" distL="114300" distR="114300" simplePos="0" relativeHeight="251659264" behindDoc="0" locked="0" layoutInCell="1" allowOverlap="1" wp14:anchorId="4DFBC539" wp14:editId="0B34A9B0">
                <wp:simplePos x="0" y="0"/>
                <wp:positionH relativeFrom="column">
                  <wp:posOffset>1809492</wp:posOffset>
                </wp:positionH>
                <wp:positionV relativeFrom="paragraph">
                  <wp:posOffset>187602</wp:posOffset>
                </wp:positionV>
                <wp:extent cx="3630439" cy="349438"/>
                <wp:effectExtent l="0" t="0" r="1905" b="6350"/>
                <wp:wrapNone/>
                <wp:docPr id="1" name="矩形 1"/>
                <wp:cNvGraphicFramePr/>
                <a:graphic xmlns:a="http://schemas.openxmlformats.org/drawingml/2006/main">
                  <a:graphicData uri="http://schemas.microsoft.com/office/word/2010/wordprocessingShape">
                    <wps:wsp>
                      <wps:cNvSpPr/>
                      <wps:spPr>
                        <a:xfrm>
                          <a:off x="0" y="0"/>
                          <a:ext cx="3630439" cy="349438"/>
                        </a:xfrm>
                        <a:prstGeom prst="rect">
                          <a:avLst/>
                        </a:prstGeom>
                        <a:solidFill>
                          <a:schemeClr val="bg1">
                            <a:lumMod val="95000"/>
                          </a:schemeClr>
                        </a:solidFill>
                        <a:ln>
                          <a:noFill/>
                        </a:ln>
                      </wps:spPr>
                      <wps:style>
                        <a:lnRef idx="2">
                          <a:schemeClr val="accent6"/>
                        </a:lnRef>
                        <a:fillRef idx="1">
                          <a:schemeClr val="lt1"/>
                        </a:fillRef>
                        <a:effectRef idx="0">
                          <a:schemeClr val="accent6"/>
                        </a:effectRef>
                        <a:fontRef idx="minor">
                          <a:schemeClr val="dk1"/>
                        </a:fontRef>
                      </wps:style>
                      <wps:txbx>
                        <w:txbxContent>
                          <w:p w14:paraId="69D34E76" w14:textId="5B1029E2" w:rsidR="001F1541" w:rsidRPr="001F1541" w:rsidRDefault="001F1541" w:rsidP="001F1541">
                            <w:pPr>
                              <w:spacing w:line="0" w:lineRule="atLeast"/>
                              <w:jc w:val="center"/>
                              <w:rPr>
                                <w:rFonts w:ascii="Kaiti TC" w:eastAsia="Kaiti TC" w:hAnsi="Kaiti TC"/>
                                <w:b/>
                                <w:sz w:val="32"/>
                              </w:rPr>
                            </w:pPr>
                            <w:r w:rsidRPr="001F1541">
                              <w:rPr>
                                <w:rFonts w:ascii="Kaiti TC" w:eastAsia="Kaiti TC" w:hAnsi="Kaiti TC"/>
                                <w:b/>
                                <w:color w:val="333333"/>
                                <w:szCs w:val="21"/>
                              </w:rPr>
                              <w:t>採用醫療</w:t>
                            </w:r>
                            <w:r w:rsidRPr="001F1541">
                              <w:rPr>
                                <w:rFonts w:ascii="Kaiti TC" w:eastAsia="Kaiti TC" w:hAnsi="Kaiti TC" w:hint="eastAsia"/>
                                <w:b/>
                                <w:color w:val="333333"/>
                                <w:szCs w:val="21"/>
                              </w:rPr>
                              <w:t>機器手法</w:t>
                            </w:r>
                            <w:r w:rsidRPr="001F1541">
                              <w:rPr>
                                <w:rFonts w:ascii="Kaiti TC" w:eastAsia="Kaiti TC" w:hAnsi="Kaiti TC"/>
                                <w:b/>
                                <w:color w:val="333333"/>
                                <w:szCs w:val="21"/>
                              </w:rPr>
                              <w:t>的製藥公司</w:t>
                            </w:r>
                            <w:r w:rsidRPr="001F1541">
                              <w:rPr>
                                <w:rFonts w:ascii="Kaiti TC" w:eastAsia="Kaiti TC" w:hAnsi="Kaiti TC" w:hint="eastAsia"/>
                                <w:b/>
                                <w:color w:val="333333"/>
                                <w:szCs w:val="21"/>
                              </w:rPr>
                              <w:t>的例子</w:t>
                            </w:r>
                          </w:p>
                          <w:p w14:paraId="7F8D81BB" w14:textId="77777777" w:rsidR="001F1541" w:rsidRPr="001F1541" w:rsidRDefault="001F1541" w:rsidP="001F1541">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BC539" id="矩形 1" o:spid="_x0000_s1026" style="position:absolute;margin-left:142.5pt;margin-top:14.75pt;width:285.85pt;height: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" fillcolor="#f2f2f2 [3052]" stroked="f" strokeweight="2pt">
                <v:textbox>
                  <w:txbxContent>
                    <w:p w14:paraId="69D34E76" w14:textId="5B1029E2" w:rsidR="001F1541" w:rsidRPr="001F1541" w:rsidRDefault="001F1541" w:rsidP="001F1541">
                      <w:pPr>
                        <w:spacing w:line="0" w:lineRule="atLeast"/>
                        <w:jc w:val="center"/>
                        <w:rPr>
                          <w:rFonts w:ascii="Kaiti TC" w:eastAsia="Kaiti TC" w:hAnsi="Kaiti TC"/>
                          <w:b/>
                          <w:sz w:val="32"/>
                        </w:rPr>
                      </w:pPr>
                      <w:r w:rsidRPr="001F1541">
                        <w:rPr>
                          <w:rFonts w:ascii="Kaiti TC" w:eastAsia="Kaiti TC" w:hAnsi="Kaiti TC"/>
                          <w:b/>
                          <w:color w:val="333333"/>
                          <w:szCs w:val="21"/>
                        </w:rPr>
                        <w:t>採用醫療</w:t>
                      </w:r>
                      <w:r w:rsidRPr="001F1541">
                        <w:rPr>
                          <w:rFonts w:ascii="Kaiti TC" w:eastAsia="Kaiti TC" w:hAnsi="Kaiti TC" w:hint="eastAsia"/>
                          <w:b/>
                          <w:color w:val="333333"/>
                          <w:szCs w:val="21"/>
                        </w:rPr>
                        <w:t>機器手法</w:t>
                      </w:r>
                      <w:r w:rsidRPr="001F1541">
                        <w:rPr>
                          <w:rFonts w:ascii="Kaiti TC" w:eastAsia="Kaiti TC" w:hAnsi="Kaiti TC"/>
                          <w:b/>
                          <w:color w:val="333333"/>
                          <w:szCs w:val="21"/>
                        </w:rPr>
                        <w:t>的製藥公司</w:t>
                      </w:r>
                      <w:r w:rsidRPr="001F1541">
                        <w:rPr>
                          <w:rFonts w:ascii="Kaiti TC" w:eastAsia="Kaiti TC" w:hAnsi="Kaiti TC" w:hint="eastAsia"/>
                          <w:b/>
                          <w:color w:val="333333"/>
                          <w:szCs w:val="21"/>
                        </w:rPr>
                        <w:t>的例子</w:t>
                      </w:r>
                    </w:p>
                    <w:p w14:paraId="7F8D81BB" w14:textId="77777777" w:rsidR="001F1541" w:rsidRPr="001F1541" w:rsidRDefault="001F1541" w:rsidP="001F1541">
                      <w:pPr>
                        <w:jc w:val="center"/>
                        <w:rPr>
                          <w:sz w:val="18"/>
                        </w:rPr>
                      </w:pPr>
                    </w:p>
                  </w:txbxContent>
                </v:textbox>
              </v:rect>
            </w:pict>
          </mc:Fallback>
        </mc:AlternateContent>
      </w:r>
      <w:r w:rsidR="00A340E8">
        <w:rPr>
          <w:rFonts w:ascii="Meiryo" w:eastAsia="Meiryo" w:hAnsi="Meiryo"/>
          <w:noProof/>
          <w:color w:val="333333"/>
        </w:rPr>
        <w:drawing>
          <wp:anchor distT="0" distB="0" distL="114300" distR="114300" simplePos="0" relativeHeight="251658240" behindDoc="0" locked="0" layoutInCell="1" allowOverlap="1" wp14:anchorId="521D76B1" wp14:editId="5BD27400">
            <wp:simplePos x="0" y="0"/>
            <wp:positionH relativeFrom="margin">
              <wp:posOffset>1189990</wp:posOffset>
            </wp:positionH>
            <wp:positionV relativeFrom="margin">
              <wp:posOffset>137795</wp:posOffset>
            </wp:positionV>
            <wp:extent cx="4890770" cy="3839210"/>
            <wp:effectExtent l="0" t="0" r="0" b="0"/>
            <wp:wrapSquare wrapText="bothSides"/>
            <wp:docPr id="2" name="圖片 2" descr="製薬会社による「医療機器的アプローチ」の例。【バイオエレクトロニック】＜グラクソ・スミスクライン＞グーグルの関連会社と合弁会社を設立し、体内の神経伝達に介入することで疾患を治療する埋込み型小型医療機器を開発。【デジタルメディスン】＜大塚製薬＞錠剤にチップを埋め込み、腹部に貼り付けたパッチと専用アプリで服薬状況を記録する「エビリファイマイサイト」が米国で承認。【治療用アプリ】＜ファイザー（米アキリ社と提携）＞ADHDなどを対象にした治療用ゲームを開発。今年、米国で承認の見込み。＜ノバルティス/サンド（米ピア社と提携）＞依存症患者向け治療用アプリ「reSET」が米国で承認。統合失調症や多発性硬化症などでも開発を進め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製薬会社による「医療機器的アプローチ」の例。【バイオエレクトロニック】＜グラクソ・スミスクライン＞グーグルの関連会社と合弁会社を設立し、体内の神経伝達に介入することで疾患を治療する埋込み型小型医療機器を開発。【デジタルメディスン】＜大塚製薬＞錠剤にチップを埋め込み、腹部に貼り付けたパッチと専用アプリで服薬状況を記録する「エビリファイマイサイト」が米国で承認。【治療用アプリ】＜ファイザー（米アキリ社と提携）＞ADHDなどを対象にした治療用ゲームを開発。今年、米国で承認の見込み。＜ノバルティス/サンド（米ピア社と提携）＞依存症患者向け治療用アプリ「reSET」が米国で承認。統合失調症や多発性硬化症などでも開発を進めてい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0770" cy="3839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DDE">
        <w:rPr>
          <w:rFonts w:ascii="Meiryo" w:eastAsia="Meiryo" w:hAnsi="Meiryo"/>
          <w:color w:val="333333"/>
        </w:rPr>
        <w:fldChar w:fldCharType="begin"/>
      </w:r>
      <w:r w:rsidR="00062DDE">
        <w:rPr>
          <w:rFonts w:ascii="Meiryo" w:eastAsia="Meiryo" w:hAnsi="Meiryo"/>
          <w:color w:val="333333"/>
        </w:rPr>
        <w:instrText xml:space="preserve"> INCLUDEPICTURE "/var/folders/kd/d7b27fy51191vv0hfklyqlkw0000gn/T/com.microsoft.Word/WebArchiveCopyPasteTempFiles/modality2-1.png" \* MERGEFORMATINET </w:instrText>
      </w:r>
      <w:r w:rsidR="00062DDE">
        <w:rPr>
          <w:rFonts w:ascii="Meiryo" w:eastAsia="Meiryo" w:hAnsi="Meiryo"/>
          <w:color w:val="333333"/>
        </w:rPr>
        <w:fldChar w:fldCharType="end"/>
      </w:r>
    </w:p>
    <w:p w14:paraId="388FF327" w14:textId="5780A038" w:rsidR="00AF1EAF" w:rsidRPr="00404678" w:rsidRDefault="009710F9" w:rsidP="00AE4F99">
      <w:pPr>
        <w:pStyle w:val="Web"/>
        <w:numPr>
          <w:ilvl w:val="0"/>
          <w:numId w:val="12"/>
        </w:numPr>
        <w:spacing w:beforeLines="50" w:before="180" w:beforeAutospacing="0" w:after="0" w:afterAutospacing="0" w:line="0" w:lineRule="atLeast"/>
        <w:ind w:left="482" w:hanging="482"/>
        <w:rPr>
          <w:b/>
          <w:color w:val="333333"/>
        </w:rPr>
      </w:pPr>
      <w:r>
        <w:rPr>
          <w:rFonts w:cs="微軟正黑體" w:hint="eastAsia"/>
          <w:b/>
          <w:noProof/>
          <w:color w:val="333333"/>
        </w:rPr>
        <mc:AlternateContent>
          <mc:Choice Requires="wps">
            <w:drawing>
              <wp:anchor distT="0" distB="0" distL="114300" distR="114300" simplePos="0" relativeHeight="251662336" behindDoc="0" locked="0" layoutInCell="1" allowOverlap="1" wp14:anchorId="598C411E" wp14:editId="241157C1">
                <wp:simplePos x="0" y="0"/>
                <wp:positionH relativeFrom="column">
                  <wp:posOffset>3660146</wp:posOffset>
                </wp:positionH>
                <wp:positionV relativeFrom="paragraph">
                  <wp:posOffset>19282</wp:posOffset>
                </wp:positionV>
                <wp:extent cx="2190700" cy="340385"/>
                <wp:effectExtent l="0" t="0" r="0" b="2540"/>
                <wp:wrapNone/>
                <wp:docPr id="4" name="矩形 4"/>
                <wp:cNvGraphicFramePr/>
                <a:graphic xmlns:a="http://schemas.openxmlformats.org/drawingml/2006/main">
                  <a:graphicData uri="http://schemas.microsoft.com/office/word/2010/wordprocessingShape">
                    <wps:wsp>
                      <wps:cNvSpPr/>
                      <wps:spPr>
                        <a:xfrm>
                          <a:off x="0" y="0"/>
                          <a:ext cx="2190700" cy="340385"/>
                        </a:xfrm>
                        <a:prstGeom prst="rect">
                          <a:avLst/>
                        </a:prstGeom>
                        <a:solidFill>
                          <a:srgbClr val="43A2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7AFB34" w14:textId="77777777" w:rsidR="009710F9" w:rsidRPr="009710F9" w:rsidRDefault="009710F9" w:rsidP="009710F9">
                            <w:pPr>
                              <w:pStyle w:val="Web"/>
                              <w:spacing w:beforeAutospacing="0" w:after="0" w:afterAutospacing="0" w:line="0" w:lineRule="atLeast"/>
                              <w:jc w:val="center"/>
                              <w:rPr>
                                <w:b/>
                                <w:color w:val="FFFFFF" w:themeColor="background1"/>
                                <w:sz w:val="22"/>
                              </w:rPr>
                            </w:pPr>
                            <w:r w:rsidRPr="009710F9">
                              <w:rPr>
                                <w:b/>
                                <w:color w:val="FFFFFF" w:themeColor="background1"/>
                                <w:sz w:val="22"/>
                              </w:rPr>
                              <w:t>數</w:t>
                            </w:r>
                            <w:r w:rsidRPr="009710F9">
                              <w:rPr>
                                <w:rFonts w:cs="微軟正黑體" w:hint="eastAsia"/>
                                <w:b/>
                                <w:color w:val="FFFFFF" w:themeColor="background1"/>
                                <w:sz w:val="22"/>
                              </w:rPr>
                              <w:t>位</w:t>
                            </w:r>
                            <w:r w:rsidRPr="009710F9">
                              <w:rPr>
                                <w:b/>
                                <w:color w:val="FFFFFF" w:themeColor="background1"/>
                                <w:sz w:val="22"/>
                              </w:rPr>
                              <w:t>醫學</w:t>
                            </w:r>
                          </w:p>
                          <w:p w14:paraId="0970150F" w14:textId="2C343250" w:rsidR="009710F9" w:rsidRPr="009710F9" w:rsidRDefault="009710F9" w:rsidP="009710F9">
                            <w:pPr>
                              <w:spacing w:line="0" w:lineRule="atLeast"/>
                              <w:jc w:val="center"/>
                              <w:rPr>
                                <w:rFonts w:ascii="Kaiti TC" w:eastAsia="Kaiti TC" w:hAnsi="Kaiti TC"/>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C411E" id="矩形 4" o:spid="_x0000_s1027" style="position:absolute;left:0;text-align:left;margin-left:288.2pt;margin-top:1.5pt;width:172.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" fillcolor="#43a2e3" stroked="f" strokeweight="2pt">
                <v:textbox>
                  <w:txbxContent>
                    <w:p w14:paraId="697AFB34" w14:textId="77777777" w:rsidR="009710F9" w:rsidRPr="009710F9" w:rsidRDefault="009710F9" w:rsidP="009710F9">
                      <w:pPr>
                        <w:pStyle w:val="Web"/>
                        <w:spacing w:beforeAutospacing="0" w:after="0" w:afterAutospacing="0" w:line="0" w:lineRule="atLeast"/>
                        <w:jc w:val="center"/>
                        <w:rPr>
                          <w:b/>
                          <w:color w:val="FFFFFF" w:themeColor="background1"/>
                          <w:sz w:val="22"/>
                        </w:rPr>
                      </w:pPr>
                      <w:r w:rsidRPr="009710F9">
                        <w:rPr>
                          <w:b/>
                          <w:color w:val="FFFFFF" w:themeColor="background1"/>
                          <w:sz w:val="22"/>
                        </w:rPr>
                        <w:t>數</w:t>
                      </w:r>
                      <w:r w:rsidRPr="009710F9">
                        <w:rPr>
                          <w:rFonts w:cs="微軟正黑體" w:hint="eastAsia"/>
                          <w:b/>
                          <w:color w:val="FFFFFF" w:themeColor="background1"/>
                          <w:sz w:val="22"/>
                        </w:rPr>
                        <w:t>位</w:t>
                      </w:r>
                      <w:r w:rsidRPr="009710F9">
                        <w:rPr>
                          <w:b/>
                          <w:color w:val="FFFFFF" w:themeColor="background1"/>
                          <w:sz w:val="22"/>
                        </w:rPr>
                        <w:t>醫學</w:t>
                      </w:r>
                    </w:p>
                    <w:p w14:paraId="0970150F" w14:textId="2C343250" w:rsidR="009710F9" w:rsidRPr="009710F9" w:rsidRDefault="009710F9" w:rsidP="009710F9">
                      <w:pPr>
                        <w:spacing w:line="0" w:lineRule="atLeast"/>
                        <w:jc w:val="center"/>
                        <w:rPr>
                          <w:rFonts w:ascii="Kaiti TC" w:eastAsia="Kaiti TC" w:hAnsi="Kaiti TC"/>
                          <w:color w:val="FFFFFF" w:themeColor="background1"/>
                          <w:sz w:val="20"/>
                        </w:rPr>
                      </w:pPr>
                    </w:p>
                  </w:txbxContent>
                </v:textbox>
              </v:rect>
            </w:pict>
          </mc:Fallback>
        </mc:AlternateContent>
      </w:r>
      <w:r>
        <w:rPr>
          <w:rFonts w:cs="微軟正黑體" w:hint="eastAsia"/>
          <w:b/>
          <w:noProof/>
          <w:color w:val="333333"/>
        </w:rPr>
        <mc:AlternateContent>
          <mc:Choice Requires="wps">
            <w:drawing>
              <wp:anchor distT="0" distB="0" distL="114300" distR="114300" simplePos="0" relativeHeight="251660288" behindDoc="0" locked="0" layoutInCell="1" allowOverlap="1" wp14:anchorId="0AE1AF38" wp14:editId="55DDAF78">
                <wp:simplePos x="0" y="0"/>
                <wp:positionH relativeFrom="column">
                  <wp:posOffset>1362226</wp:posOffset>
                </wp:positionH>
                <wp:positionV relativeFrom="paragraph">
                  <wp:posOffset>29858</wp:posOffset>
                </wp:positionV>
                <wp:extent cx="2190700" cy="340385"/>
                <wp:effectExtent l="0" t="0" r="0" b="2540"/>
                <wp:wrapNone/>
                <wp:docPr id="3" name="矩形 3"/>
                <wp:cNvGraphicFramePr/>
                <a:graphic xmlns:a="http://schemas.openxmlformats.org/drawingml/2006/main">
                  <a:graphicData uri="http://schemas.microsoft.com/office/word/2010/wordprocessingShape">
                    <wps:wsp>
                      <wps:cNvSpPr/>
                      <wps:spPr>
                        <a:xfrm>
                          <a:off x="0" y="0"/>
                          <a:ext cx="2190700" cy="340385"/>
                        </a:xfrm>
                        <a:prstGeom prst="rect">
                          <a:avLst/>
                        </a:prstGeom>
                        <a:solidFill>
                          <a:srgbClr val="43A2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B56C1" w14:textId="0D84627F" w:rsidR="009710F9" w:rsidRPr="009710F9" w:rsidRDefault="009710F9" w:rsidP="009710F9">
                            <w:pPr>
                              <w:spacing w:line="0" w:lineRule="atLeast"/>
                              <w:jc w:val="center"/>
                              <w:rPr>
                                <w:rFonts w:ascii="Kaiti TC" w:eastAsia="Kaiti TC" w:hAnsi="Kaiti TC"/>
                                <w:color w:val="FFFFFF" w:themeColor="background1"/>
                                <w:sz w:val="22"/>
                              </w:rPr>
                            </w:pPr>
                            <w:r w:rsidRPr="009710F9">
                              <w:rPr>
                                <w:rFonts w:ascii="Kaiti TC" w:eastAsia="Kaiti TC" w:hAnsi="Kaiti TC" w:cs="微軟正黑體" w:hint="eastAsia"/>
                                <w:b/>
                                <w:color w:val="FFFFFF" w:themeColor="background1"/>
                                <w:sz w:val="22"/>
                              </w:rPr>
                              <w:t>生物電子學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1AF38" id="矩形 3" o:spid="_x0000_s1028" style="position:absolute;left:0;text-align:left;margin-left:107.25pt;margin-top:2.35pt;width:172.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" fillcolor="#43a2e3" stroked="f" strokeweight="2pt">
                <v:textbox>
                  <w:txbxContent>
                    <w:p w14:paraId="35DB56C1" w14:textId="0D84627F" w:rsidR="009710F9" w:rsidRPr="009710F9" w:rsidRDefault="009710F9" w:rsidP="009710F9">
                      <w:pPr>
                        <w:spacing w:line="0" w:lineRule="atLeast"/>
                        <w:jc w:val="center"/>
                        <w:rPr>
                          <w:rFonts w:ascii="Kaiti TC" w:eastAsia="Kaiti TC" w:hAnsi="Kaiti TC"/>
                          <w:color w:val="FFFFFF" w:themeColor="background1"/>
                          <w:sz w:val="22"/>
                        </w:rPr>
                      </w:pPr>
                      <w:r w:rsidRPr="009710F9">
                        <w:rPr>
                          <w:rFonts w:ascii="Kaiti TC" w:eastAsia="Kaiti TC" w:hAnsi="Kaiti TC" w:cs="微軟正黑體" w:hint="eastAsia"/>
                          <w:b/>
                          <w:color w:val="FFFFFF" w:themeColor="background1"/>
                          <w:sz w:val="22"/>
                        </w:rPr>
                        <w:t>生物電子學</w:t>
                      </w:r>
                    </w:p>
                  </w:txbxContent>
                </v:textbox>
              </v:rect>
            </w:pict>
          </mc:Fallback>
        </mc:AlternateContent>
      </w:r>
      <w:r w:rsidR="00AF1EAF" w:rsidRPr="00404678">
        <w:rPr>
          <w:rFonts w:cs="微軟正黑體" w:hint="eastAsia"/>
          <w:b/>
          <w:color w:val="333333"/>
        </w:rPr>
        <w:t>生物電子學</w:t>
      </w:r>
    </w:p>
    <w:p w14:paraId="13115D7D" w14:textId="300D9760" w:rsidR="009111C4" w:rsidRPr="00AE4F99" w:rsidRDefault="00E671A6" w:rsidP="00AE4F99">
      <w:pPr>
        <w:spacing w:beforeLines="50" w:before="180" w:line="0" w:lineRule="atLeast"/>
        <w:ind w:firstLineChars="100" w:firstLine="240"/>
        <w:jc w:val="both"/>
        <w:rPr>
          <w:rFonts w:ascii="Kaiti TC" w:eastAsia="Kaiti TC" w:hAnsi="Kaiti TC"/>
          <w:color w:val="000000" w:themeColor="text1"/>
        </w:rPr>
      </w:pPr>
      <w:r>
        <w:rPr>
          <w:rFonts w:ascii="Kaiti TC" w:eastAsia="Kaiti TC" w:hAnsi="Kaiti TC"/>
          <w:noProof/>
          <w:color w:val="000000" w:themeColor="text1"/>
        </w:rPr>
        <mc:AlternateContent>
          <mc:Choice Requires="wps">
            <w:drawing>
              <wp:anchor distT="0" distB="0" distL="114300" distR="114300" simplePos="0" relativeHeight="251669504" behindDoc="0" locked="0" layoutInCell="1" allowOverlap="1" wp14:anchorId="64A5C8EA" wp14:editId="4B3E5D1C">
                <wp:simplePos x="0" y="0"/>
                <wp:positionH relativeFrom="column">
                  <wp:posOffset>1347765</wp:posOffset>
                </wp:positionH>
                <wp:positionV relativeFrom="paragraph">
                  <wp:posOffset>1520492</wp:posOffset>
                </wp:positionV>
                <wp:extent cx="4523087" cy="1317625"/>
                <wp:effectExtent l="12700" t="12700" r="11430" b="15875"/>
                <wp:wrapNone/>
                <wp:docPr id="8" name="矩形 8"/>
                <wp:cNvGraphicFramePr/>
                <a:graphic xmlns:a="http://schemas.openxmlformats.org/drawingml/2006/main">
                  <a:graphicData uri="http://schemas.microsoft.com/office/word/2010/wordprocessingShape">
                    <wps:wsp>
                      <wps:cNvSpPr/>
                      <wps:spPr>
                        <a:xfrm>
                          <a:off x="0" y="0"/>
                          <a:ext cx="4523087" cy="1317625"/>
                        </a:xfrm>
                        <a:prstGeom prst="rect">
                          <a:avLst/>
                        </a:prstGeom>
                        <a:solidFill>
                          <a:schemeClr val="bg1"/>
                        </a:solidFill>
                        <a:ln>
                          <a:solidFill>
                            <a:srgbClr val="43A2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9BED4" w14:textId="2C53B311" w:rsidR="00011DDE" w:rsidRPr="00633C2D" w:rsidRDefault="00011DDE" w:rsidP="00011DDE">
                            <w:pPr>
                              <w:pStyle w:val="a7"/>
                              <w:numPr>
                                <w:ilvl w:val="0"/>
                                <w:numId w:val="15"/>
                              </w:numPr>
                              <w:spacing w:beforeLines="0" w:line="0" w:lineRule="atLeast"/>
                              <w:ind w:leftChars="0" w:left="482" w:hanging="482"/>
                              <w:rPr>
                                <w:sz w:val="21"/>
                                <w:szCs w:val="21"/>
                                <w:u w:val="single"/>
                              </w:rPr>
                            </w:pPr>
                            <w:r w:rsidRPr="00633C2D">
                              <w:rPr>
                                <w:sz w:val="21"/>
                                <w:szCs w:val="21"/>
                                <w:u w:val="single"/>
                              </w:rPr>
                              <w:t>Pfizer</w:t>
                            </w:r>
                            <w:r w:rsidRPr="00633C2D">
                              <w:rPr>
                                <w:rFonts w:hint="eastAsia"/>
                                <w:sz w:val="21"/>
                                <w:szCs w:val="21"/>
                                <w:u w:val="single"/>
                              </w:rPr>
                              <w:t>（</w:t>
                            </w:r>
                            <w:r w:rsidRPr="00633C2D">
                              <w:rPr>
                                <w:rFonts w:hint="eastAsia"/>
                                <w:sz w:val="21"/>
                                <w:szCs w:val="21"/>
                                <w:u w:val="single"/>
                              </w:rPr>
                              <w:t>和美國</w:t>
                            </w:r>
                            <w:proofErr w:type="spellStart"/>
                            <w:r w:rsidRPr="00633C2D">
                              <w:rPr>
                                <w:rFonts w:cs="Arial"/>
                                <w:sz w:val="21"/>
                                <w:szCs w:val="21"/>
                                <w:u w:val="single"/>
                                <w:shd w:val="clear" w:color="auto" w:fill="FFFFFF"/>
                              </w:rPr>
                              <w:t>Akili</w:t>
                            </w:r>
                            <w:proofErr w:type="spellEnd"/>
                            <w:r w:rsidRPr="00633C2D">
                              <w:rPr>
                                <w:rFonts w:cs="Arial"/>
                                <w:sz w:val="21"/>
                                <w:szCs w:val="21"/>
                                <w:u w:val="single"/>
                                <w:shd w:val="clear" w:color="auto" w:fill="FFFFFF"/>
                              </w:rPr>
                              <w:t> </w:t>
                            </w:r>
                            <w:r w:rsidRPr="00633C2D">
                              <w:rPr>
                                <w:sz w:val="21"/>
                                <w:szCs w:val="21"/>
                                <w:u w:val="single"/>
                              </w:rPr>
                              <w:t>合作</w:t>
                            </w:r>
                            <w:r w:rsidRPr="00633C2D">
                              <w:rPr>
                                <w:rFonts w:hint="eastAsia"/>
                                <w:sz w:val="21"/>
                                <w:szCs w:val="21"/>
                                <w:u w:val="single"/>
                              </w:rPr>
                              <w:t>）</w:t>
                            </w:r>
                          </w:p>
                          <w:p w14:paraId="3C6A97BE" w14:textId="52C1E0E4" w:rsidR="00011DDE" w:rsidRPr="00633C2D" w:rsidRDefault="00114039" w:rsidP="00633C2D">
                            <w:pPr>
                              <w:spacing w:line="0" w:lineRule="atLeast"/>
                              <w:ind w:leftChars="200" w:left="480"/>
                              <w:rPr>
                                <w:rFonts w:ascii="Kaiti TC" w:eastAsia="Kaiti TC" w:hAnsi="Kaiti TC"/>
                                <w:color w:val="000000" w:themeColor="text1"/>
                                <w:sz w:val="21"/>
                                <w:szCs w:val="21"/>
                              </w:rPr>
                            </w:pPr>
                            <w:r w:rsidRPr="00633C2D">
                              <w:rPr>
                                <w:rFonts w:ascii="Kaiti TC" w:eastAsia="Kaiti TC" w:hAnsi="Kaiti TC"/>
                                <w:color w:val="000000" w:themeColor="text1"/>
                                <w:sz w:val="21"/>
                                <w:szCs w:val="21"/>
                              </w:rPr>
                              <w:t>開發ADHD</w:t>
                            </w:r>
                            <w:r w:rsidRPr="00633C2D">
                              <w:rPr>
                                <w:rFonts w:ascii="Kaiti TC" w:eastAsia="Kaiti TC" w:hAnsi="Kaiti TC" w:hint="eastAsia"/>
                                <w:color w:val="000000" w:themeColor="text1"/>
                                <w:sz w:val="21"/>
                                <w:szCs w:val="21"/>
                              </w:rPr>
                              <w:t>等對象的</w:t>
                            </w:r>
                            <w:r w:rsidRPr="00633C2D">
                              <w:rPr>
                                <w:rFonts w:ascii="Kaiti TC" w:eastAsia="Kaiti TC" w:hAnsi="Kaiti TC" w:cs="微軟正黑體" w:hint="eastAsia"/>
                                <w:color w:val="000000" w:themeColor="text1"/>
                                <w:sz w:val="21"/>
                                <w:szCs w:val="21"/>
                              </w:rPr>
                              <w:t>治療用的</w:t>
                            </w:r>
                            <w:r w:rsidRPr="00633C2D">
                              <w:rPr>
                                <w:rFonts w:ascii="Kaiti TC" w:eastAsia="Kaiti TC" w:hAnsi="Kaiti TC"/>
                                <w:color w:val="000000" w:themeColor="text1"/>
                                <w:sz w:val="21"/>
                                <w:szCs w:val="21"/>
                              </w:rPr>
                              <w:t>遊戲</w:t>
                            </w:r>
                            <w:r w:rsidR="00011DDE" w:rsidRPr="00633C2D">
                              <w:rPr>
                                <w:rFonts w:ascii="Kaiti TC" w:eastAsia="Kaiti TC" w:hAnsi="Kaiti TC"/>
                                <w:color w:val="000000" w:themeColor="text1"/>
                                <w:sz w:val="21"/>
                                <w:szCs w:val="21"/>
                              </w:rPr>
                              <w:t>。</w:t>
                            </w:r>
                          </w:p>
                          <w:p w14:paraId="59129FF2" w14:textId="0F9CDE87" w:rsidR="00633C2D" w:rsidRPr="00E1343E" w:rsidRDefault="00D40C93" w:rsidP="00A46324">
                            <w:pPr>
                              <w:pStyle w:val="a7"/>
                              <w:numPr>
                                <w:ilvl w:val="0"/>
                                <w:numId w:val="15"/>
                              </w:numPr>
                              <w:spacing w:beforeLines="0" w:line="0" w:lineRule="atLeast"/>
                              <w:ind w:leftChars="0" w:left="482" w:hanging="482"/>
                              <w:rPr>
                                <w:sz w:val="21"/>
                                <w:szCs w:val="21"/>
                                <w:u w:val="single"/>
                              </w:rPr>
                            </w:pPr>
                            <w:r w:rsidRPr="00E1343E">
                              <w:rPr>
                                <w:rFonts w:hint="eastAsia"/>
                                <w:sz w:val="21"/>
                                <w:szCs w:val="21"/>
                                <w:u w:val="single"/>
                              </w:rPr>
                              <w:t>N</w:t>
                            </w:r>
                            <w:r w:rsidRPr="00E1343E">
                              <w:rPr>
                                <w:sz w:val="21"/>
                                <w:szCs w:val="21"/>
                                <w:u w:val="single"/>
                              </w:rPr>
                              <w:t>ovartis/</w:t>
                            </w:r>
                            <w:r w:rsidRPr="00E1343E">
                              <w:rPr>
                                <w:rFonts w:hint="eastAsia"/>
                                <w:sz w:val="21"/>
                                <w:szCs w:val="21"/>
                                <w:u w:val="single"/>
                              </w:rPr>
                              <w:t xml:space="preserve"> S</w:t>
                            </w:r>
                            <w:r w:rsidRPr="00E1343E">
                              <w:rPr>
                                <w:sz w:val="21"/>
                                <w:szCs w:val="21"/>
                                <w:u w:val="single"/>
                              </w:rPr>
                              <w:t>andoz</w:t>
                            </w:r>
                            <w:r w:rsidR="00633C2D" w:rsidRPr="00E1343E">
                              <w:rPr>
                                <w:sz w:val="21"/>
                                <w:szCs w:val="21"/>
                                <w:u w:val="single"/>
                              </w:rPr>
                              <w:t>(</w:t>
                            </w:r>
                            <w:r w:rsidR="00633C2D" w:rsidRPr="00E1343E">
                              <w:rPr>
                                <w:rFonts w:hint="eastAsia"/>
                                <w:sz w:val="21"/>
                                <w:szCs w:val="21"/>
                                <w:u w:val="single"/>
                              </w:rPr>
                              <w:t>和美國</w:t>
                            </w:r>
                            <w:r w:rsidRPr="00E1343E">
                              <w:rPr>
                                <w:rFonts w:cs="Arial"/>
                                <w:sz w:val="21"/>
                                <w:szCs w:val="21"/>
                                <w:u w:val="single"/>
                              </w:rPr>
                              <w:t>Pear</w:t>
                            </w:r>
                            <w:r w:rsidR="00633C2D" w:rsidRPr="00E1343E">
                              <w:rPr>
                                <w:rFonts w:cs="Arial" w:hint="eastAsia"/>
                                <w:sz w:val="21"/>
                                <w:szCs w:val="21"/>
                                <w:u w:val="single"/>
                              </w:rPr>
                              <w:t>合作)</w:t>
                            </w:r>
                          </w:p>
                          <w:p w14:paraId="33E803B6" w14:textId="1011A5FB" w:rsidR="00A46324" w:rsidRPr="00A46324" w:rsidRDefault="00A46324" w:rsidP="00E1343E">
                            <w:pPr>
                              <w:spacing w:line="0" w:lineRule="atLeast"/>
                              <w:ind w:leftChars="177" w:left="426" w:hanging="1"/>
                              <w:jc w:val="both"/>
                              <w:rPr>
                                <w:rFonts w:ascii="Kaiti TC" w:eastAsia="Kaiti TC" w:hAnsi="Kaiti TC"/>
                                <w:color w:val="000000" w:themeColor="text1"/>
                                <w:sz w:val="21"/>
                                <w:szCs w:val="21"/>
                              </w:rPr>
                            </w:pPr>
                            <w:r w:rsidRPr="00A46324">
                              <w:rPr>
                                <w:rFonts w:ascii="Kaiti TC" w:eastAsia="Kaiti TC" w:hAnsi="Kaiti TC"/>
                                <w:color w:val="000000" w:themeColor="text1"/>
                                <w:sz w:val="21"/>
                                <w:szCs w:val="21"/>
                              </w:rPr>
                              <w:t>成癮患者</w:t>
                            </w:r>
                            <w:r w:rsidRPr="00A46324">
                              <w:rPr>
                                <w:rFonts w:ascii="Kaiti TC" w:eastAsia="Kaiti TC" w:hAnsi="Kaiti TC" w:hint="eastAsia"/>
                                <w:color w:val="000000" w:themeColor="text1"/>
                                <w:sz w:val="21"/>
                                <w:szCs w:val="21"/>
                              </w:rPr>
                              <w:t>的</w:t>
                            </w:r>
                            <w:r w:rsidRPr="00A46324">
                              <w:rPr>
                                <w:rFonts w:ascii="Kaiti TC" w:eastAsia="Kaiti TC" w:hAnsi="Kaiti TC"/>
                                <w:color w:val="000000" w:themeColor="text1"/>
                                <w:sz w:val="21"/>
                                <w:szCs w:val="21"/>
                              </w:rPr>
                              <w:t>治療APP</w:t>
                            </w:r>
                            <w:r w:rsidRPr="00A46324">
                              <w:rPr>
                                <w:rFonts w:ascii="Kaiti TC" w:eastAsia="Kaiti TC" w:hAnsi="Kaiti TC" w:hint="eastAsia"/>
                                <w:color w:val="000000" w:themeColor="text1"/>
                                <w:sz w:val="21"/>
                                <w:szCs w:val="21"/>
                              </w:rPr>
                              <w:t>「</w:t>
                            </w:r>
                            <w:proofErr w:type="spellStart"/>
                            <w:r w:rsidRPr="00A46324">
                              <w:rPr>
                                <w:rFonts w:ascii="Kaiti TC" w:eastAsia="Kaiti TC" w:hAnsi="Kaiti TC"/>
                                <w:color w:val="000000" w:themeColor="text1"/>
                                <w:sz w:val="21"/>
                                <w:szCs w:val="21"/>
                              </w:rPr>
                              <w:t>reSET</w:t>
                            </w:r>
                            <w:proofErr w:type="spellEnd"/>
                            <w:r w:rsidRPr="00A46324">
                              <w:rPr>
                                <w:rFonts w:ascii="Kaiti TC" w:eastAsia="Kaiti TC" w:hAnsi="Kaiti TC" w:hint="eastAsia"/>
                                <w:color w:val="000000" w:themeColor="text1"/>
                                <w:sz w:val="21"/>
                                <w:szCs w:val="21"/>
                              </w:rPr>
                              <w:t>」</w:t>
                            </w:r>
                            <w:r w:rsidRPr="00A46324">
                              <w:rPr>
                                <w:rFonts w:ascii="Kaiti TC" w:eastAsia="Kaiti TC" w:hAnsi="Kaiti TC"/>
                                <w:color w:val="000000" w:themeColor="text1"/>
                                <w:sz w:val="21"/>
                                <w:szCs w:val="21"/>
                              </w:rPr>
                              <w:t>已獲得美國</w:t>
                            </w:r>
                            <w:r w:rsidRPr="00A46324">
                              <w:rPr>
                                <w:rFonts w:ascii="Kaiti TC" w:eastAsia="Kaiti TC" w:hAnsi="Kaiti TC" w:cs="微軟正黑體" w:hint="eastAsia"/>
                                <w:color w:val="000000" w:themeColor="text1"/>
                                <w:sz w:val="21"/>
                                <w:szCs w:val="21"/>
                              </w:rPr>
                              <w:t>核</w:t>
                            </w:r>
                            <w:r w:rsidRPr="00A46324">
                              <w:rPr>
                                <w:rFonts w:ascii="Kaiti TC" w:eastAsia="Kaiti TC" w:hAnsi="Kaiti TC"/>
                                <w:color w:val="000000" w:themeColor="text1"/>
                                <w:sz w:val="21"/>
                                <w:szCs w:val="21"/>
                              </w:rPr>
                              <w:t>准，該公司也在開發</w:t>
                            </w:r>
                            <w:r w:rsidRPr="00A46324">
                              <w:rPr>
                                <w:rFonts w:ascii="Kaiti TC" w:eastAsia="Kaiti TC" w:hAnsi="Kaiti TC" w:cs="微軟正黑體" w:hint="eastAsia"/>
                                <w:color w:val="000000" w:themeColor="text1"/>
                                <w:sz w:val="21"/>
                                <w:szCs w:val="21"/>
                              </w:rPr>
                              <w:t>思覺失調</w:t>
                            </w:r>
                            <w:r w:rsidRPr="00A46324">
                              <w:rPr>
                                <w:rFonts w:ascii="Kaiti TC" w:eastAsia="Kaiti TC" w:hAnsi="Kaiti TC"/>
                                <w:color w:val="000000" w:themeColor="text1"/>
                                <w:sz w:val="21"/>
                                <w:szCs w:val="21"/>
                              </w:rPr>
                              <w:t>症</w:t>
                            </w:r>
                            <w:r w:rsidRPr="00A46324">
                              <w:rPr>
                                <w:rFonts w:ascii="Kaiti TC" w:eastAsia="Kaiti TC" w:hAnsi="Kaiti TC" w:cs="微軟正黑體" w:hint="eastAsia"/>
                                <w:color w:val="000000" w:themeColor="text1"/>
                                <w:sz w:val="21"/>
                                <w:szCs w:val="21"/>
                              </w:rPr>
                              <w:t>和</w:t>
                            </w:r>
                            <w:r w:rsidRPr="00A46324">
                              <w:rPr>
                                <w:rFonts w:ascii="Kaiti TC" w:eastAsia="Kaiti TC" w:hAnsi="Kaiti TC"/>
                                <w:color w:val="000000" w:themeColor="text1"/>
                                <w:sz w:val="21"/>
                                <w:szCs w:val="21"/>
                              </w:rPr>
                              <w:t>多發性硬化症等。</w:t>
                            </w:r>
                          </w:p>
                          <w:p w14:paraId="72DD77EC" w14:textId="1E525EFC" w:rsidR="00114039" w:rsidRPr="00633C2D" w:rsidRDefault="00D40C93" w:rsidP="00633C2D">
                            <w:pPr>
                              <w:spacing w:line="0" w:lineRule="atLeast"/>
                              <w:rPr>
                                <w:sz w:val="22"/>
                              </w:rPr>
                            </w:pPr>
                            <w:r w:rsidRPr="00633C2D">
                              <w:rPr>
                                <w:rFonts w:cs="微軟正黑體" w:hint="eastAsia"/>
                              </w:rPr>
                              <w:t>用的</w:t>
                            </w:r>
                            <w:r w:rsidRPr="00E91D4B">
                              <w:t>遊戲</w:t>
                            </w:r>
                          </w:p>
                          <w:p w14:paraId="604C2DDC" w14:textId="77777777" w:rsidR="00011DDE" w:rsidRDefault="00011DDE" w:rsidP="00011D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5C8EA" id="矩形 8" o:spid="_x0000_s1029" style="position:absolute;left:0;text-align:left;margin-left:106.1pt;margin-top:119.7pt;width:356.15pt;height:10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" fillcolor="white [3212]" strokecolor="#43a2e3" strokeweight="2pt">
                <v:textbox>
                  <w:txbxContent>
                    <w:p w14:paraId="2189BED4" w14:textId="2C53B311" w:rsidR="00011DDE" w:rsidRPr="00633C2D" w:rsidRDefault="00011DDE" w:rsidP="00011DDE">
                      <w:pPr>
                        <w:pStyle w:val="a7"/>
                        <w:numPr>
                          <w:ilvl w:val="0"/>
                          <w:numId w:val="15"/>
                        </w:numPr>
                        <w:spacing w:beforeLines="0" w:line="0" w:lineRule="atLeast"/>
                        <w:ind w:leftChars="0" w:left="482" w:hanging="482"/>
                        <w:rPr>
                          <w:sz w:val="21"/>
                          <w:szCs w:val="21"/>
                          <w:u w:val="single"/>
                        </w:rPr>
                      </w:pPr>
                      <w:r w:rsidRPr="00633C2D">
                        <w:rPr>
                          <w:sz w:val="21"/>
                          <w:szCs w:val="21"/>
                          <w:u w:val="single"/>
                        </w:rPr>
                        <w:t>Pfizer</w:t>
                      </w:r>
                      <w:r w:rsidRPr="00633C2D">
                        <w:rPr>
                          <w:rFonts w:hint="eastAsia"/>
                          <w:sz w:val="21"/>
                          <w:szCs w:val="21"/>
                          <w:u w:val="single"/>
                        </w:rPr>
                        <w:t>（</w:t>
                      </w:r>
                      <w:r w:rsidRPr="00633C2D">
                        <w:rPr>
                          <w:rFonts w:hint="eastAsia"/>
                          <w:sz w:val="21"/>
                          <w:szCs w:val="21"/>
                          <w:u w:val="single"/>
                        </w:rPr>
                        <w:t>和美國</w:t>
                      </w:r>
                      <w:proofErr w:type="spellStart"/>
                      <w:r w:rsidRPr="00633C2D">
                        <w:rPr>
                          <w:rFonts w:cs="Arial"/>
                          <w:sz w:val="21"/>
                          <w:szCs w:val="21"/>
                          <w:u w:val="single"/>
                          <w:shd w:val="clear" w:color="auto" w:fill="FFFFFF"/>
                        </w:rPr>
                        <w:t>Akili</w:t>
                      </w:r>
                      <w:proofErr w:type="spellEnd"/>
                      <w:r w:rsidRPr="00633C2D">
                        <w:rPr>
                          <w:rFonts w:cs="Arial"/>
                          <w:sz w:val="21"/>
                          <w:szCs w:val="21"/>
                          <w:u w:val="single"/>
                          <w:shd w:val="clear" w:color="auto" w:fill="FFFFFF"/>
                        </w:rPr>
                        <w:t> </w:t>
                      </w:r>
                      <w:r w:rsidRPr="00633C2D">
                        <w:rPr>
                          <w:sz w:val="21"/>
                          <w:szCs w:val="21"/>
                          <w:u w:val="single"/>
                        </w:rPr>
                        <w:t>合作</w:t>
                      </w:r>
                      <w:r w:rsidRPr="00633C2D">
                        <w:rPr>
                          <w:rFonts w:hint="eastAsia"/>
                          <w:sz w:val="21"/>
                          <w:szCs w:val="21"/>
                          <w:u w:val="single"/>
                        </w:rPr>
                        <w:t>）</w:t>
                      </w:r>
                    </w:p>
                    <w:p w14:paraId="3C6A97BE" w14:textId="52C1E0E4" w:rsidR="00011DDE" w:rsidRPr="00633C2D" w:rsidRDefault="00114039" w:rsidP="00633C2D">
                      <w:pPr>
                        <w:spacing w:line="0" w:lineRule="atLeast"/>
                        <w:ind w:leftChars="200" w:left="480"/>
                        <w:rPr>
                          <w:rFonts w:ascii="Kaiti TC" w:eastAsia="Kaiti TC" w:hAnsi="Kaiti TC"/>
                          <w:color w:val="000000" w:themeColor="text1"/>
                          <w:sz w:val="21"/>
                          <w:szCs w:val="21"/>
                        </w:rPr>
                      </w:pPr>
                      <w:r w:rsidRPr="00633C2D">
                        <w:rPr>
                          <w:rFonts w:ascii="Kaiti TC" w:eastAsia="Kaiti TC" w:hAnsi="Kaiti TC"/>
                          <w:color w:val="000000" w:themeColor="text1"/>
                          <w:sz w:val="21"/>
                          <w:szCs w:val="21"/>
                        </w:rPr>
                        <w:t>開發ADHD</w:t>
                      </w:r>
                      <w:r w:rsidRPr="00633C2D">
                        <w:rPr>
                          <w:rFonts w:ascii="Kaiti TC" w:eastAsia="Kaiti TC" w:hAnsi="Kaiti TC" w:hint="eastAsia"/>
                          <w:color w:val="000000" w:themeColor="text1"/>
                          <w:sz w:val="21"/>
                          <w:szCs w:val="21"/>
                        </w:rPr>
                        <w:t>等對象的</w:t>
                      </w:r>
                      <w:r w:rsidRPr="00633C2D">
                        <w:rPr>
                          <w:rFonts w:ascii="Kaiti TC" w:eastAsia="Kaiti TC" w:hAnsi="Kaiti TC" w:cs="微軟正黑體" w:hint="eastAsia"/>
                          <w:color w:val="000000" w:themeColor="text1"/>
                          <w:sz w:val="21"/>
                          <w:szCs w:val="21"/>
                        </w:rPr>
                        <w:t>治療用的</w:t>
                      </w:r>
                      <w:r w:rsidRPr="00633C2D">
                        <w:rPr>
                          <w:rFonts w:ascii="Kaiti TC" w:eastAsia="Kaiti TC" w:hAnsi="Kaiti TC"/>
                          <w:color w:val="000000" w:themeColor="text1"/>
                          <w:sz w:val="21"/>
                          <w:szCs w:val="21"/>
                        </w:rPr>
                        <w:t>遊戲</w:t>
                      </w:r>
                      <w:r w:rsidR="00011DDE" w:rsidRPr="00633C2D">
                        <w:rPr>
                          <w:rFonts w:ascii="Kaiti TC" w:eastAsia="Kaiti TC" w:hAnsi="Kaiti TC"/>
                          <w:color w:val="000000" w:themeColor="text1"/>
                          <w:sz w:val="21"/>
                          <w:szCs w:val="21"/>
                        </w:rPr>
                        <w:t>。</w:t>
                      </w:r>
                    </w:p>
                    <w:p w14:paraId="59129FF2" w14:textId="0F9CDE87" w:rsidR="00633C2D" w:rsidRPr="00E1343E" w:rsidRDefault="00D40C93" w:rsidP="00A46324">
                      <w:pPr>
                        <w:pStyle w:val="a7"/>
                        <w:numPr>
                          <w:ilvl w:val="0"/>
                          <w:numId w:val="15"/>
                        </w:numPr>
                        <w:spacing w:beforeLines="0" w:line="0" w:lineRule="atLeast"/>
                        <w:ind w:leftChars="0" w:left="482" w:hanging="482"/>
                        <w:rPr>
                          <w:sz w:val="21"/>
                          <w:szCs w:val="21"/>
                          <w:u w:val="single"/>
                        </w:rPr>
                      </w:pPr>
                      <w:r w:rsidRPr="00E1343E">
                        <w:rPr>
                          <w:rFonts w:hint="eastAsia"/>
                          <w:sz w:val="21"/>
                          <w:szCs w:val="21"/>
                          <w:u w:val="single"/>
                        </w:rPr>
                        <w:t>N</w:t>
                      </w:r>
                      <w:r w:rsidRPr="00E1343E">
                        <w:rPr>
                          <w:sz w:val="21"/>
                          <w:szCs w:val="21"/>
                          <w:u w:val="single"/>
                        </w:rPr>
                        <w:t>ovartis/</w:t>
                      </w:r>
                      <w:r w:rsidRPr="00E1343E">
                        <w:rPr>
                          <w:rFonts w:hint="eastAsia"/>
                          <w:sz w:val="21"/>
                          <w:szCs w:val="21"/>
                          <w:u w:val="single"/>
                        </w:rPr>
                        <w:t xml:space="preserve"> S</w:t>
                      </w:r>
                      <w:r w:rsidRPr="00E1343E">
                        <w:rPr>
                          <w:sz w:val="21"/>
                          <w:szCs w:val="21"/>
                          <w:u w:val="single"/>
                        </w:rPr>
                        <w:t>andoz</w:t>
                      </w:r>
                      <w:r w:rsidR="00633C2D" w:rsidRPr="00E1343E">
                        <w:rPr>
                          <w:sz w:val="21"/>
                          <w:szCs w:val="21"/>
                          <w:u w:val="single"/>
                        </w:rPr>
                        <w:t>(</w:t>
                      </w:r>
                      <w:r w:rsidR="00633C2D" w:rsidRPr="00E1343E">
                        <w:rPr>
                          <w:rFonts w:hint="eastAsia"/>
                          <w:sz w:val="21"/>
                          <w:szCs w:val="21"/>
                          <w:u w:val="single"/>
                        </w:rPr>
                        <w:t>和美國</w:t>
                      </w:r>
                      <w:r w:rsidRPr="00E1343E">
                        <w:rPr>
                          <w:rFonts w:cs="Arial"/>
                          <w:sz w:val="21"/>
                          <w:szCs w:val="21"/>
                          <w:u w:val="single"/>
                        </w:rPr>
                        <w:t>Pear</w:t>
                      </w:r>
                      <w:r w:rsidR="00633C2D" w:rsidRPr="00E1343E">
                        <w:rPr>
                          <w:rFonts w:cs="Arial" w:hint="eastAsia"/>
                          <w:sz w:val="21"/>
                          <w:szCs w:val="21"/>
                          <w:u w:val="single"/>
                        </w:rPr>
                        <w:t>合作)</w:t>
                      </w:r>
                    </w:p>
                    <w:p w14:paraId="33E803B6" w14:textId="1011A5FB" w:rsidR="00A46324" w:rsidRPr="00A46324" w:rsidRDefault="00A46324" w:rsidP="00E1343E">
                      <w:pPr>
                        <w:spacing w:line="0" w:lineRule="atLeast"/>
                        <w:ind w:leftChars="177" w:left="426" w:hanging="1"/>
                        <w:jc w:val="both"/>
                        <w:rPr>
                          <w:rFonts w:ascii="Kaiti TC" w:eastAsia="Kaiti TC" w:hAnsi="Kaiti TC"/>
                          <w:color w:val="000000" w:themeColor="text1"/>
                          <w:sz w:val="21"/>
                          <w:szCs w:val="21"/>
                        </w:rPr>
                      </w:pPr>
                      <w:r w:rsidRPr="00A46324">
                        <w:rPr>
                          <w:rFonts w:ascii="Kaiti TC" w:eastAsia="Kaiti TC" w:hAnsi="Kaiti TC"/>
                          <w:color w:val="000000" w:themeColor="text1"/>
                          <w:sz w:val="21"/>
                          <w:szCs w:val="21"/>
                        </w:rPr>
                        <w:t>成癮患者</w:t>
                      </w:r>
                      <w:r w:rsidRPr="00A46324">
                        <w:rPr>
                          <w:rFonts w:ascii="Kaiti TC" w:eastAsia="Kaiti TC" w:hAnsi="Kaiti TC" w:hint="eastAsia"/>
                          <w:color w:val="000000" w:themeColor="text1"/>
                          <w:sz w:val="21"/>
                          <w:szCs w:val="21"/>
                        </w:rPr>
                        <w:t>的</w:t>
                      </w:r>
                      <w:r w:rsidRPr="00A46324">
                        <w:rPr>
                          <w:rFonts w:ascii="Kaiti TC" w:eastAsia="Kaiti TC" w:hAnsi="Kaiti TC"/>
                          <w:color w:val="000000" w:themeColor="text1"/>
                          <w:sz w:val="21"/>
                          <w:szCs w:val="21"/>
                        </w:rPr>
                        <w:t>治療APP</w:t>
                      </w:r>
                      <w:r w:rsidRPr="00A46324">
                        <w:rPr>
                          <w:rFonts w:ascii="Kaiti TC" w:eastAsia="Kaiti TC" w:hAnsi="Kaiti TC" w:hint="eastAsia"/>
                          <w:color w:val="000000" w:themeColor="text1"/>
                          <w:sz w:val="21"/>
                          <w:szCs w:val="21"/>
                        </w:rPr>
                        <w:t>「</w:t>
                      </w:r>
                      <w:proofErr w:type="spellStart"/>
                      <w:r w:rsidRPr="00A46324">
                        <w:rPr>
                          <w:rFonts w:ascii="Kaiti TC" w:eastAsia="Kaiti TC" w:hAnsi="Kaiti TC"/>
                          <w:color w:val="000000" w:themeColor="text1"/>
                          <w:sz w:val="21"/>
                          <w:szCs w:val="21"/>
                        </w:rPr>
                        <w:t>reSET</w:t>
                      </w:r>
                      <w:proofErr w:type="spellEnd"/>
                      <w:r w:rsidRPr="00A46324">
                        <w:rPr>
                          <w:rFonts w:ascii="Kaiti TC" w:eastAsia="Kaiti TC" w:hAnsi="Kaiti TC" w:hint="eastAsia"/>
                          <w:color w:val="000000" w:themeColor="text1"/>
                          <w:sz w:val="21"/>
                          <w:szCs w:val="21"/>
                        </w:rPr>
                        <w:t>」</w:t>
                      </w:r>
                      <w:r w:rsidRPr="00A46324">
                        <w:rPr>
                          <w:rFonts w:ascii="Kaiti TC" w:eastAsia="Kaiti TC" w:hAnsi="Kaiti TC"/>
                          <w:color w:val="000000" w:themeColor="text1"/>
                          <w:sz w:val="21"/>
                          <w:szCs w:val="21"/>
                        </w:rPr>
                        <w:t>已獲得美國</w:t>
                      </w:r>
                      <w:r w:rsidRPr="00A46324">
                        <w:rPr>
                          <w:rFonts w:ascii="Kaiti TC" w:eastAsia="Kaiti TC" w:hAnsi="Kaiti TC" w:cs="微軟正黑體" w:hint="eastAsia"/>
                          <w:color w:val="000000" w:themeColor="text1"/>
                          <w:sz w:val="21"/>
                          <w:szCs w:val="21"/>
                        </w:rPr>
                        <w:t>核</w:t>
                      </w:r>
                      <w:r w:rsidRPr="00A46324">
                        <w:rPr>
                          <w:rFonts w:ascii="Kaiti TC" w:eastAsia="Kaiti TC" w:hAnsi="Kaiti TC"/>
                          <w:color w:val="000000" w:themeColor="text1"/>
                          <w:sz w:val="21"/>
                          <w:szCs w:val="21"/>
                        </w:rPr>
                        <w:t>准，該公司也在開發</w:t>
                      </w:r>
                      <w:r w:rsidRPr="00A46324">
                        <w:rPr>
                          <w:rFonts w:ascii="Kaiti TC" w:eastAsia="Kaiti TC" w:hAnsi="Kaiti TC" w:cs="微軟正黑體" w:hint="eastAsia"/>
                          <w:color w:val="000000" w:themeColor="text1"/>
                          <w:sz w:val="21"/>
                          <w:szCs w:val="21"/>
                        </w:rPr>
                        <w:t>思覺失調</w:t>
                      </w:r>
                      <w:r w:rsidRPr="00A46324">
                        <w:rPr>
                          <w:rFonts w:ascii="Kaiti TC" w:eastAsia="Kaiti TC" w:hAnsi="Kaiti TC"/>
                          <w:color w:val="000000" w:themeColor="text1"/>
                          <w:sz w:val="21"/>
                          <w:szCs w:val="21"/>
                        </w:rPr>
                        <w:t>症</w:t>
                      </w:r>
                      <w:r w:rsidRPr="00A46324">
                        <w:rPr>
                          <w:rFonts w:ascii="Kaiti TC" w:eastAsia="Kaiti TC" w:hAnsi="Kaiti TC" w:cs="微軟正黑體" w:hint="eastAsia"/>
                          <w:color w:val="000000" w:themeColor="text1"/>
                          <w:sz w:val="21"/>
                          <w:szCs w:val="21"/>
                        </w:rPr>
                        <w:t>和</w:t>
                      </w:r>
                      <w:r w:rsidRPr="00A46324">
                        <w:rPr>
                          <w:rFonts w:ascii="Kaiti TC" w:eastAsia="Kaiti TC" w:hAnsi="Kaiti TC"/>
                          <w:color w:val="000000" w:themeColor="text1"/>
                          <w:sz w:val="21"/>
                          <w:szCs w:val="21"/>
                        </w:rPr>
                        <w:t>多發性硬化症等。</w:t>
                      </w:r>
                    </w:p>
                    <w:p w14:paraId="72DD77EC" w14:textId="1E525EFC" w:rsidR="00114039" w:rsidRPr="00633C2D" w:rsidRDefault="00D40C93" w:rsidP="00633C2D">
                      <w:pPr>
                        <w:spacing w:line="0" w:lineRule="atLeast"/>
                        <w:rPr>
                          <w:sz w:val="22"/>
                        </w:rPr>
                      </w:pPr>
                      <w:r w:rsidRPr="00633C2D">
                        <w:rPr>
                          <w:rFonts w:cs="微軟正黑體" w:hint="eastAsia"/>
                        </w:rPr>
                        <w:t>用的</w:t>
                      </w:r>
                      <w:r w:rsidRPr="00E91D4B">
                        <w:t>遊戲</w:t>
                      </w:r>
                    </w:p>
                    <w:p w14:paraId="604C2DDC" w14:textId="77777777" w:rsidR="00011DDE" w:rsidRDefault="00011DDE" w:rsidP="00011DDE"/>
                  </w:txbxContent>
                </v:textbox>
              </v:rect>
            </w:pict>
          </mc:Fallback>
        </mc:AlternateContent>
      </w:r>
      <w:r>
        <w:rPr>
          <w:rFonts w:ascii="Kaiti TC" w:eastAsia="Kaiti TC" w:hAnsi="Kaiti TC"/>
          <w:noProof/>
          <w:color w:val="000000" w:themeColor="text1"/>
        </w:rPr>
        <mc:AlternateContent>
          <mc:Choice Requires="wps">
            <w:drawing>
              <wp:anchor distT="0" distB="0" distL="114300" distR="114300" simplePos="0" relativeHeight="251665408" behindDoc="0" locked="0" layoutInCell="1" allowOverlap="1" wp14:anchorId="52DB4FEF" wp14:editId="4D424371">
                <wp:simplePos x="0" y="0"/>
                <wp:positionH relativeFrom="column">
                  <wp:posOffset>1356819</wp:posOffset>
                </wp:positionH>
                <wp:positionV relativeFrom="paragraph">
                  <wp:posOffset>71938</wp:posOffset>
                </wp:positionV>
                <wp:extent cx="2205355" cy="1073716"/>
                <wp:effectExtent l="12700" t="12700" r="17145" b="19050"/>
                <wp:wrapNone/>
                <wp:docPr id="6" name="矩形 6"/>
                <wp:cNvGraphicFramePr/>
                <a:graphic xmlns:a="http://schemas.openxmlformats.org/drawingml/2006/main">
                  <a:graphicData uri="http://schemas.microsoft.com/office/word/2010/wordprocessingShape">
                    <wps:wsp>
                      <wps:cNvSpPr/>
                      <wps:spPr>
                        <a:xfrm>
                          <a:off x="0" y="0"/>
                          <a:ext cx="2205355" cy="1073716"/>
                        </a:xfrm>
                        <a:prstGeom prst="rect">
                          <a:avLst/>
                        </a:prstGeom>
                        <a:solidFill>
                          <a:schemeClr val="bg1"/>
                        </a:solidFill>
                        <a:ln>
                          <a:solidFill>
                            <a:srgbClr val="43A2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B2336" w14:textId="00BDE110" w:rsidR="004E6A2A" w:rsidRPr="00A64037" w:rsidRDefault="004E6A2A" w:rsidP="004E6A2A">
                            <w:pPr>
                              <w:pStyle w:val="a7"/>
                              <w:numPr>
                                <w:ilvl w:val="0"/>
                                <w:numId w:val="15"/>
                              </w:numPr>
                              <w:spacing w:beforeLines="0" w:line="0" w:lineRule="atLeast"/>
                              <w:ind w:leftChars="0" w:left="482" w:hanging="482"/>
                              <w:rPr>
                                <w:sz w:val="21"/>
                                <w:u w:val="single"/>
                              </w:rPr>
                            </w:pPr>
                            <w:r>
                              <w:rPr>
                                <w:rFonts w:hint="eastAsia"/>
                                <w:sz w:val="21"/>
                                <w:u w:val="single"/>
                              </w:rPr>
                              <w:t>G</w:t>
                            </w:r>
                            <w:r>
                              <w:rPr>
                                <w:sz w:val="21"/>
                                <w:u w:val="single"/>
                              </w:rPr>
                              <w:t>SK</w:t>
                            </w:r>
                          </w:p>
                          <w:p w14:paraId="1BD2B6D8" w14:textId="3BDAE8D0" w:rsidR="004E6A2A" w:rsidRDefault="004E6A2A" w:rsidP="00034136">
                            <w:pPr>
                              <w:spacing w:line="0" w:lineRule="atLeast"/>
                              <w:jc w:val="both"/>
                            </w:pPr>
                            <w:r w:rsidRPr="004E6A2A">
                              <w:rPr>
                                <w:rFonts w:ascii="Kaiti TC" w:eastAsia="Kaiti TC" w:hAnsi="Kaiti TC" w:cs="微軟正黑體" w:hint="eastAsia"/>
                                <w:color w:val="000000" w:themeColor="text1"/>
                                <w:sz w:val="22"/>
                              </w:rPr>
                              <w:t>和</w:t>
                            </w:r>
                            <w:r w:rsidRPr="004E6A2A">
                              <w:rPr>
                                <w:rFonts w:ascii="Kaiti TC" w:eastAsia="Kaiti TC" w:hAnsi="Kaiti TC" w:cs="微軟正黑體"/>
                                <w:color w:val="000000" w:themeColor="text1"/>
                                <w:sz w:val="22"/>
                              </w:rPr>
                              <w:t>Google</w:t>
                            </w:r>
                            <w:r w:rsidRPr="004E6A2A">
                              <w:rPr>
                                <w:rFonts w:ascii="Kaiti TC" w:eastAsia="Kaiti TC" w:hAnsi="Kaiti TC" w:hint="eastAsia"/>
                                <w:color w:val="000000" w:themeColor="text1"/>
                                <w:sz w:val="22"/>
                                <w:shd w:val="clear" w:color="auto" w:fill="FFFFFF"/>
                              </w:rPr>
                              <w:t>關聯子公司</w:t>
                            </w:r>
                            <w:r w:rsidRPr="004E6A2A">
                              <w:rPr>
                                <w:rFonts w:ascii="Kaiti TC" w:eastAsia="Kaiti TC" w:hAnsi="Kaiti TC"/>
                                <w:color w:val="000000" w:themeColor="text1"/>
                                <w:sz w:val="22"/>
                              </w:rPr>
                              <w:t>合作開發</w:t>
                            </w:r>
                            <w:r w:rsidRPr="001C4F24">
                              <w:rPr>
                                <w:rFonts w:ascii="Kaiti TC" w:eastAsia="Kaiti TC" w:hAnsi="Kaiti TC"/>
                                <w:color w:val="000000" w:themeColor="text1"/>
                                <w:sz w:val="21"/>
                              </w:rPr>
                              <w:t>植入式微型醫療</w:t>
                            </w:r>
                            <w:r w:rsidRPr="001C4F24">
                              <w:rPr>
                                <w:rFonts w:ascii="Kaiti TC" w:eastAsia="Kaiti TC" w:hAnsi="Kaiti TC" w:hint="eastAsia"/>
                                <w:color w:val="000000" w:themeColor="text1"/>
                                <w:sz w:val="21"/>
                              </w:rPr>
                              <w:t>機器</w:t>
                            </w:r>
                            <w:r w:rsidRPr="001C4F24">
                              <w:rPr>
                                <w:rFonts w:ascii="Kaiti TC" w:eastAsia="Kaiti TC" w:hAnsi="Kaiti TC"/>
                                <w:color w:val="000000" w:themeColor="text1"/>
                                <w:sz w:val="21"/>
                              </w:rPr>
                              <w:t>，</w:t>
                            </w:r>
                            <w:r w:rsidRPr="001C4F24">
                              <w:rPr>
                                <w:rFonts w:ascii="Kaiti TC" w:eastAsia="Kaiti TC" w:hAnsi="Kaiti TC" w:cs="微軟正黑體" w:hint="eastAsia"/>
                                <w:color w:val="000000" w:themeColor="text1"/>
                                <w:sz w:val="21"/>
                              </w:rPr>
                              <w:t>經由</w:t>
                            </w:r>
                            <w:r w:rsidRPr="001C4F24">
                              <w:rPr>
                                <w:rFonts w:ascii="Kaiti TC" w:eastAsia="Kaiti TC" w:hAnsi="Kaiti TC"/>
                                <w:color w:val="000000" w:themeColor="text1"/>
                                <w:sz w:val="21"/>
                              </w:rPr>
                              <w:t>介入體內的神經傳</w:t>
                            </w:r>
                            <w:r w:rsidRPr="001C4F24">
                              <w:rPr>
                                <w:rFonts w:ascii="Kaiti TC" w:eastAsia="Kaiti TC" w:hAnsi="Kaiti TC" w:hint="eastAsia"/>
                                <w:color w:val="000000" w:themeColor="text1"/>
                                <w:sz w:val="21"/>
                              </w:rPr>
                              <w:t>導</w:t>
                            </w:r>
                            <w:r w:rsidRPr="001C4F24">
                              <w:rPr>
                                <w:rFonts w:ascii="Kaiti TC" w:eastAsia="Kaiti TC" w:hAnsi="Kaiti TC"/>
                                <w:color w:val="000000" w:themeColor="text1"/>
                                <w:sz w:val="21"/>
                              </w:rPr>
                              <w:t>來治療疾病。</w:t>
                            </w:r>
                            <w:r w:rsidRPr="00AE4F99">
                              <w:rPr>
                                <w:rFonts w:ascii="Kaiti TC" w:eastAsia="Kaiti TC" w:hAnsi="Kaiti TC" w:cs="Arial" w:hint="eastAsia"/>
                                <w:b/>
                                <w:bCs/>
                                <w:color w:val="000000" w:themeColor="text1"/>
                              </w:rPr>
                              <w:t>可</w:t>
                            </w:r>
                            <w:r w:rsidRPr="00AE4F99">
                              <w:rPr>
                                <w:rFonts w:ascii="Kaiti TC" w:eastAsia="Kaiti TC" w:hAnsi="Kaiti TC"/>
                                <w:color w:val="000000" w:themeColor="text1"/>
                              </w:rPr>
                              <w:t>。</w:t>
                            </w:r>
                          </w:p>
                          <w:p w14:paraId="7DBD4957" w14:textId="77777777" w:rsidR="004E6A2A" w:rsidRDefault="004E6A2A" w:rsidP="004E6A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B4FEF" id="矩形 6" o:spid="_x0000_s1030" style="position:absolute;left:0;text-align:left;margin-left:106.85pt;margin-top:5.65pt;width:173.65pt;height:8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" fillcolor="white [3212]" strokecolor="#43a2e3" strokeweight="2pt">
                <v:textbox>
                  <w:txbxContent>
                    <w:p w14:paraId="538B2336" w14:textId="00BDE110" w:rsidR="004E6A2A" w:rsidRPr="00A64037" w:rsidRDefault="004E6A2A" w:rsidP="004E6A2A">
                      <w:pPr>
                        <w:pStyle w:val="a7"/>
                        <w:numPr>
                          <w:ilvl w:val="0"/>
                          <w:numId w:val="15"/>
                        </w:numPr>
                        <w:spacing w:beforeLines="0" w:line="0" w:lineRule="atLeast"/>
                        <w:ind w:leftChars="0" w:left="482" w:hanging="482"/>
                        <w:rPr>
                          <w:sz w:val="21"/>
                          <w:u w:val="single"/>
                        </w:rPr>
                      </w:pPr>
                      <w:r>
                        <w:rPr>
                          <w:rFonts w:hint="eastAsia"/>
                          <w:sz w:val="21"/>
                          <w:u w:val="single"/>
                        </w:rPr>
                        <w:t>G</w:t>
                      </w:r>
                      <w:r>
                        <w:rPr>
                          <w:sz w:val="21"/>
                          <w:u w:val="single"/>
                        </w:rPr>
                        <w:t>SK</w:t>
                      </w:r>
                    </w:p>
                    <w:p w14:paraId="1BD2B6D8" w14:textId="3BDAE8D0" w:rsidR="004E6A2A" w:rsidRDefault="004E6A2A" w:rsidP="00034136">
                      <w:pPr>
                        <w:spacing w:line="0" w:lineRule="atLeast"/>
                        <w:jc w:val="both"/>
                      </w:pPr>
                      <w:r w:rsidRPr="004E6A2A">
                        <w:rPr>
                          <w:rFonts w:ascii="Kaiti TC" w:eastAsia="Kaiti TC" w:hAnsi="Kaiti TC" w:cs="微軟正黑體" w:hint="eastAsia"/>
                          <w:color w:val="000000" w:themeColor="text1"/>
                          <w:sz w:val="22"/>
                        </w:rPr>
                        <w:t>和</w:t>
                      </w:r>
                      <w:r w:rsidRPr="004E6A2A">
                        <w:rPr>
                          <w:rFonts w:ascii="Kaiti TC" w:eastAsia="Kaiti TC" w:hAnsi="Kaiti TC" w:cs="微軟正黑體"/>
                          <w:color w:val="000000" w:themeColor="text1"/>
                          <w:sz w:val="22"/>
                        </w:rPr>
                        <w:t>Google</w:t>
                      </w:r>
                      <w:r w:rsidRPr="004E6A2A">
                        <w:rPr>
                          <w:rFonts w:ascii="Kaiti TC" w:eastAsia="Kaiti TC" w:hAnsi="Kaiti TC" w:hint="eastAsia"/>
                          <w:color w:val="000000" w:themeColor="text1"/>
                          <w:sz w:val="22"/>
                          <w:shd w:val="clear" w:color="auto" w:fill="FFFFFF"/>
                        </w:rPr>
                        <w:t>關聯子公司</w:t>
                      </w:r>
                      <w:r w:rsidRPr="004E6A2A">
                        <w:rPr>
                          <w:rFonts w:ascii="Kaiti TC" w:eastAsia="Kaiti TC" w:hAnsi="Kaiti TC"/>
                          <w:color w:val="000000" w:themeColor="text1"/>
                          <w:sz w:val="22"/>
                        </w:rPr>
                        <w:t>合作開發</w:t>
                      </w:r>
                      <w:r w:rsidRPr="001C4F24">
                        <w:rPr>
                          <w:rFonts w:ascii="Kaiti TC" w:eastAsia="Kaiti TC" w:hAnsi="Kaiti TC"/>
                          <w:color w:val="000000" w:themeColor="text1"/>
                          <w:sz w:val="21"/>
                        </w:rPr>
                        <w:t>植入式微型醫療</w:t>
                      </w:r>
                      <w:r w:rsidRPr="001C4F24">
                        <w:rPr>
                          <w:rFonts w:ascii="Kaiti TC" w:eastAsia="Kaiti TC" w:hAnsi="Kaiti TC" w:hint="eastAsia"/>
                          <w:color w:val="000000" w:themeColor="text1"/>
                          <w:sz w:val="21"/>
                        </w:rPr>
                        <w:t>機器</w:t>
                      </w:r>
                      <w:r w:rsidRPr="001C4F24">
                        <w:rPr>
                          <w:rFonts w:ascii="Kaiti TC" w:eastAsia="Kaiti TC" w:hAnsi="Kaiti TC"/>
                          <w:color w:val="000000" w:themeColor="text1"/>
                          <w:sz w:val="21"/>
                        </w:rPr>
                        <w:t>，</w:t>
                      </w:r>
                      <w:r w:rsidRPr="001C4F24">
                        <w:rPr>
                          <w:rFonts w:ascii="Kaiti TC" w:eastAsia="Kaiti TC" w:hAnsi="Kaiti TC" w:cs="微軟正黑體" w:hint="eastAsia"/>
                          <w:color w:val="000000" w:themeColor="text1"/>
                          <w:sz w:val="21"/>
                        </w:rPr>
                        <w:t>經由</w:t>
                      </w:r>
                      <w:r w:rsidRPr="001C4F24">
                        <w:rPr>
                          <w:rFonts w:ascii="Kaiti TC" w:eastAsia="Kaiti TC" w:hAnsi="Kaiti TC"/>
                          <w:color w:val="000000" w:themeColor="text1"/>
                          <w:sz w:val="21"/>
                        </w:rPr>
                        <w:t>介入體內的神經傳</w:t>
                      </w:r>
                      <w:r w:rsidRPr="001C4F24">
                        <w:rPr>
                          <w:rFonts w:ascii="Kaiti TC" w:eastAsia="Kaiti TC" w:hAnsi="Kaiti TC" w:hint="eastAsia"/>
                          <w:color w:val="000000" w:themeColor="text1"/>
                          <w:sz w:val="21"/>
                        </w:rPr>
                        <w:t>導</w:t>
                      </w:r>
                      <w:r w:rsidRPr="001C4F24">
                        <w:rPr>
                          <w:rFonts w:ascii="Kaiti TC" w:eastAsia="Kaiti TC" w:hAnsi="Kaiti TC"/>
                          <w:color w:val="000000" w:themeColor="text1"/>
                          <w:sz w:val="21"/>
                        </w:rPr>
                        <w:t>來治療疾病。</w:t>
                      </w:r>
                      <w:r w:rsidRPr="00AE4F99">
                        <w:rPr>
                          <w:rFonts w:ascii="Kaiti TC" w:eastAsia="Kaiti TC" w:hAnsi="Kaiti TC" w:cs="Arial" w:hint="eastAsia"/>
                          <w:b/>
                          <w:bCs/>
                          <w:color w:val="000000" w:themeColor="text1"/>
                        </w:rPr>
                        <w:t>可</w:t>
                      </w:r>
                      <w:r w:rsidRPr="00AE4F99">
                        <w:rPr>
                          <w:rFonts w:ascii="Kaiti TC" w:eastAsia="Kaiti TC" w:hAnsi="Kaiti TC"/>
                          <w:color w:val="000000" w:themeColor="text1"/>
                        </w:rPr>
                        <w:t>。</w:t>
                      </w:r>
                    </w:p>
                    <w:p w14:paraId="7DBD4957" w14:textId="77777777" w:rsidR="004E6A2A" w:rsidRDefault="004E6A2A" w:rsidP="004E6A2A"/>
                  </w:txbxContent>
                </v:textbox>
              </v:rect>
            </w:pict>
          </mc:Fallback>
        </mc:AlternateContent>
      </w:r>
      <w:r w:rsidR="00DA3275">
        <w:rPr>
          <w:rFonts w:ascii="Kaiti TC" w:eastAsia="Kaiti TC" w:hAnsi="Kaiti TC"/>
          <w:noProof/>
          <w:color w:val="000000" w:themeColor="text1"/>
        </w:rPr>
        <mc:AlternateContent>
          <mc:Choice Requires="wps">
            <w:drawing>
              <wp:anchor distT="0" distB="0" distL="114300" distR="114300" simplePos="0" relativeHeight="251670528" behindDoc="0" locked="0" layoutInCell="1" allowOverlap="1" wp14:anchorId="2562E75C" wp14:editId="4E2DDA83">
                <wp:simplePos x="0" y="0"/>
                <wp:positionH relativeFrom="column">
                  <wp:posOffset>4208145</wp:posOffset>
                </wp:positionH>
                <wp:positionV relativeFrom="paragraph">
                  <wp:posOffset>2856066</wp:posOffset>
                </wp:positionV>
                <wp:extent cx="1620570" cy="138921"/>
                <wp:effectExtent l="0" t="0" r="5080" b="1270"/>
                <wp:wrapNone/>
                <wp:docPr id="9" name="矩形 9"/>
                <wp:cNvGraphicFramePr/>
                <a:graphic xmlns:a="http://schemas.openxmlformats.org/drawingml/2006/main">
                  <a:graphicData uri="http://schemas.microsoft.com/office/word/2010/wordprocessingShape">
                    <wps:wsp>
                      <wps:cNvSpPr/>
                      <wps:spPr>
                        <a:xfrm>
                          <a:off x="0" y="0"/>
                          <a:ext cx="1620570" cy="13892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8B9F13" id="矩形 9" o:spid="_x0000_s1026" style="position:absolute;margin-left:331.35pt;margin-top:224.9pt;width:127.6pt;height:10.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" fillcolor="#f2f2f2 [3052]" stroked="f" strokeweight="2pt"/>
            </w:pict>
          </mc:Fallback>
        </mc:AlternateContent>
      </w:r>
      <w:r w:rsidR="00212DE6">
        <w:rPr>
          <w:rFonts w:cs="微軟正黑體" w:hint="eastAsia"/>
          <w:b/>
          <w:noProof/>
          <w:color w:val="333333"/>
        </w:rPr>
        <mc:AlternateContent>
          <mc:Choice Requires="wps">
            <w:drawing>
              <wp:anchor distT="0" distB="0" distL="114300" distR="114300" simplePos="0" relativeHeight="251667456" behindDoc="0" locked="0" layoutInCell="1" allowOverlap="1" wp14:anchorId="1FA04F79" wp14:editId="3FEA2BF0">
                <wp:simplePos x="0" y="0"/>
                <wp:positionH relativeFrom="column">
                  <wp:posOffset>1362226</wp:posOffset>
                </wp:positionH>
                <wp:positionV relativeFrom="paragraph">
                  <wp:posOffset>1209027</wp:posOffset>
                </wp:positionV>
                <wp:extent cx="4499572" cy="340385"/>
                <wp:effectExtent l="0" t="0" r="0" b="2540"/>
                <wp:wrapNone/>
                <wp:docPr id="7" name="矩形 7"/>
                <wp:cNvGraphicFramePr/>
                <a:graphic xmlns:a="http://schemas.openxmlformats.org/drawingml/2006/main">
                  <a:graphicData uri="http://schemas.microsoft.com/office/word/2010/wordprocessingShape">
                    <wps:wsp>
                      <wps:cNvSpPr/>
                      <wps:spPr>
                        <a:xfrm>
                          <a:off x="0" y="0"/>
                          <a:ext cx="4499572" cy="340385"/>
                        </a:xfrm>
                        <a:prstGeom prst="rect">
                          <a:avLst/>
                        </a:prstGeom>
                        <a:solidFill>
                          <a:srgbClr val="43A2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DF965" w14:textId="77777777" w:rsidR="00212DE6" w:rsidRPr="00212DE6" w:rsidRDefault="00212DE6" w:rsidP="00212DE6">
                            <w:pPr>
                              <w:pStyle w:val="Web"/>
                              <w:spacing w:beforeAutospacing="0" w:after="0" w:afterAutospacing="0" w:line="0" w:lineRule="atLeast"/>
                              <w:jc w:val="center"/>
                              <w:rPr>
                                <w:b/>
                                <w:color w:val="FFFFFF" w:themeColor="background1"/>
                                <w:sz w:val="22"/>
                                <w:lang w:eastAsia="ja-JP"/>
                              </w:rPr>
                            </w:pPr>
                            <w:r w:rsidRPr="00212DE6">
                              <w:rPr>
                                <w:b/>
                                <w:color w:val="FFFFFF" w:themeColor="background1"/>
                                <w:sz w:val="22"/>
                                <w:lang w:eastAsia="ja-JP"/>
                              </w:rPr>
                              <w:t>治療用</w:t>
                            </w:r>
                            <w:r w:rsidRPr="00212DE6">
                              <w:rPr>
                                <w:rFonts w:hint="eastAsia"/>
                                <w:b/>
                                <w:color w:val="FFFFFF" w:themeColor="background1"/>
                                <w:sz w:val="22"/>
                                <w:lang w:eastAsia="ja-JP"/>
                              </w:rPr>
                              <w:t>A</w:t>
                            </w:r>
                            <w:r w:rsidRPr="00212DE6">
                              <w:rPr>
                                <w:b/>
                                <w:color w:val="FFFFFF" w:themeColor="background1"/>
                                <w:sz w:val="22"/>
                                <w:lang w:eastAsia="ja-JP"/>
                              </w:rPr>
                              <w:t>PP</w:t>
                            </w:r>
                          </w:p>
                          <w:p w14:paraId="17172CE7" w14:textId="77777777" w:rsidR="00212DE6" w:rsidRPr="009710F9" w:rsidRDefault="00212DE6" w:rsidP="00212DE6">
                            <w:pPr>
                              <w:spacing w:line="0" w:lineRule="atLeast"/>
                              <w:jc w:val="center"/>
                              <w:rPr>
                                <w:rFonts w:ascii="Kaiti TC" w:eastAsia="Kaiti TC" w:hAnsi="Kaiti TC"/>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4F79" id="矩形 7" o:spid="_x0000_s1031" style="position:absolute;left:0;text-align:left;margin-left:107.25pt;margin-top:95.2pt;width:354.3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" fillcolor="#43a2e3" stroked="f" strokeweight="2pt">
                <v:textbox>
                  <w:txbxContent>
                    <w:p w14:paraId="0BFDF965" w14:textId="77777777" w:rsidR="00212DE6" w:rsidRPr="00212DE6" w:rsidRDefault="00212DE6" w:rsidP="00212DE6">
                      <w:pPr>
                        <w:pStyle w:val="Web"/>
                        <w:spacing w:beforeAutospacing="0" w:after="0" w:afterAutospacing="0" w:line="0" w:lineRule="atLeast"/>
                        <w:jc w:val="center"/>
                        <w:rPr>
                          <w:b/>
                          <w:color w:val="FFFFFF" w:themeColor="background1"/>
                          <w:sz w:val="22"/>
                          <w:lang w:eastAsia="ja-JP"/>
                        </w:rPr>
                      </w:pPr>
                      <w:r w:rsidRPr="00212DE6">
                        <w:rPr>
                          <w:b/>
                          <w:color w:val="FFFFFF" w:themeColor="background1"/>
                          <w:sz w:val="22"/>
                          <w:lang w:eastAsia="ja-JP"/>
                        </w:rPr>
                        <w:t>治療用</w:t>
                      </w:r>
                      <w:r w:rsidRPr="00212DE6">
                        <w:rPr>
                          <w:rFonts w:hint="eastAsia"/>
                          <w:b/>
                          <w:color w:val="FFFFFF" w:themeColor="background1"/>
                          <w:sz w:val="22"/>
                          <w:lang w:eastAsia="ja-JP"/>
                        </w:rPr>
                        <w:t>A</w:t>
                      </w:r>
                      <w:r w:rsidRPr="00212DE6">
                        <w:rPr>
                          <w:b/>
                          <w:color w:val="FFFFFF" w:themeColor="background1"/>
                          <w:sz w:val="22"/>
                          <w:lang w:eastAsia="ja-JP"/>
                        </w:rPr>
                        <w:t>PP</w:t>
                      </w:r>
                    </w:p>
                    <w:p w14:paraId="17172CE7" w14:textId="77777777" w:rsidR="00212DE6" w:rsidRPr="009710F9" w:rsidRDefault="00212DE6" w:rsidP="00212DE6">
                      <w:pPr>
                        <w:spacing w:line="0" w:lineRule="atLeast"/>
                        <w:jc w:val="center"/>
                        <w:rPr>
                          <w:rFonts w:ascii="Kaiti TC" w:eastAsia="Kaiti TC" w:hAnsi="Kaiti TC"/>
                          <w:color w:val="FFFFFF" w:themeColor="background1"/>
                          <w:sz w:val="20"/>
                        </w:rPr>
                      </w:pPr>
                    </w:p>
                  </w:txbxContent>
                </v:textbox>
              </v:rect>
            </w:pict>
          </mc:Fallback>
        </mc:AlternateContent>
      </w:r>
      <w:r w:rsidR="008B76F1">
        <w:rPr>
          <w:rFonts w:ascii="Kaiti TC" w:eastAsia="Kaiti TC" w:hAnsi="Kaiti TC"/>
          <w:noProof/>
          <w:color w:val="000000" w:themeColor="text1"/>
        </w:rPr>
        <mc:AlternateContent>
          <mc:Choice Requires="wps">
            <w:drawing>
              <wp:anchor distT="0" distB="0" distL="114300" distR="114300" simplePos="0" relativeHeight="251663360" behindDoc="0" locked="0" layoutInCell="1" allowOverlap="1" wp14:anchorId="26A89AD1" wp14:editId="5E9020C5">
                <wp:simplePos x="0" y="0"/>
                <wp:positionH relativeFrom="column">
                  <wp:posOffset>3656399</wp:posOffset>
                </wp:positionH>
                <wp:positionV relativeFrom="paragraph">
                  <wp:posOffset>44777</wp:posOffset>
                </wp:positionV>
                <wp:extent cx="2205399" cy="1109930"/>
                <wp:effectExtent l="12700" t="12700" r="17145" b="8255"/>
                <wp:wrapNone/>
                <wp:docPr id="5" name="矩形 5"/>
                <wp:cNvGraphicFramePr/>
                <a:graphic xmlns:a="http://schemas.openxmlformats.org/drawingml/2006/main">
                  <a:graphicData uri="http://schemas.microsoft.com/office/word/2010/wordprocessingShape">
                    <wps:wsp>
                      <wps:cNvSpPr/>
                      <wps:spPr>
                        <a:xfrm>
                          <a:off x="0" y="0"/>
                          <a:ext cx="2205399" cy="1109930"/>
                        </a:xfrm>
                        <a:prstGeom prst="rect">
                          <a:avLst/>
                        </a:prstGeom>
                        <a:solidFill>
                          <a:schemeClr val="bg1"/>
                        </a:solidFill>
                        <a:ln>
                          <a:solidFill>
                            <a:srgbClr val="43A2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CF1FD" w14:textId="2D39C63E" w:rsidR="00030D8D" w:rsidRPr="00A64037" w:rsidRDefault="00A64037" w:rsidP="00034136">
                            <w:pPr>
                              <w:pStyle w:val="a7"/>
                              <w:numPr>
                                <w:ilvl w:val="0"/>
                                <w:numId w:val="15"/>
                              </w:numPr>
                              <w:spacing w:beforeLines="0" w:line="0" w:lineRule="atLeast"/>
                              <w:ind w:leftChars="0" w:left="482" w:hanging="482"/>
                              <w:jc w:val="both"/>
                              <w:rPr>
                                <w:sz w:val="21"/>
                                <w:u w:val="single"/>
                              </w:rPr>
                            </w:pPr>
                            <w:r w:rsidRPr="00A64037">
                              <w:rPr>
                                <w:rFonts w:hint="eastAsia"/>
                                <w:sz w:val="21"/>
                                <w:u w:val="single"/>
                              </w:rPr>
                              <w:t>大塚製藥</w:t>
                            </w:r>
                          </w:p>
                          <w:p w14:paraId="1C76F96A" w14:textId="5091644D" w:rsidR="00A64037" w:rsidRDefault="00A64037" w:rsidP="00034136">
                            <w:pPr>
                              <w:spacing w:line="0" w:lineRule="atLeast"/>
                              <w:jc w:val="both"/>
                            </w:pPr>
                            <w:r w:rsidRPr="00A64037">
                              <w:rPr>
                                <w:rFonts w:ascii="Kaiti TC" w:eastAsia="Kaiti TC" w:hAnsi="Kaiti TC" w:cs="微軟正黑體" w:hint="eastAsia"/>
                                <w:color w:val="000000" w:themeColor="text1"/>
                                <w:sz w:val="21"/>
                              </w:rPr>
                              <w:t>藥錠內</w:t>
                            </w:r>
                            <w:r w:rsidRPr="00A64037">
                              <w:rPr>
                                <w:rFonts w:ascii="Kaiti TC" w:eastAsia="Kaiti TC" w:hAnsi="Kaiti TC" w:hint="eastAsia"/>
                                <w:color w:val="000000" w:themeColor="text1"/>
                                <w:sz w:val="21"/>
                              </w:rPr>
                              <w:t>嵌感應</w:t>
                            </w:r>
                            <w:r w:rsidRPr="00A64037">
                              <w:rPr>
                                <w:rFonts w:ascii="Kaiti TC" w:eastAsia="Kaiti TC" w:hAnsi="Kaiti TC"/>
                                <w:color w:val="000000" w:themeColor="text1"/>
                                <w:sz w:val="21"/>
                              </w:rPr>
                              <w:t>晶片，</w:t>
                            </w:r>
                            <w:r w:rsidRPr="00A64037">
                              <w:rPr>
                                <w:rFonts w:ascii="Kaiti TC" w:eastAsia="Kaiti TC" w:hAnsi="Kaiti TC" w:hint="eastAsia"/>
                                <w:color w:val="000000" w:themeColor="text1"/>
                                <w:sz w:val="21"/>
                              </w:rPr>
                              <w:t>和貼在腹部</w:t>
                            </w:r>
                            <w:r w:rsidRPr="00A64037">
                              <w:rPr>
                                <w:rFonts w:ascii="Kaiti TC" w:eastAsia="Kaiti TC" w:hAnsi="Kaiti TC"/>
                                <w:color w:val="000000" w:themeColor="text1"/>
                                <w:sz w:val="21"/>
                              </w:rPr>
                              <w:t>專用的</w:t>
                            </w:r>
                            <w:r w:rsidRPr="00A64037">
                              <w:rPr>
                                <w:rFonts w:ascii="Kaiti TC" w:eastAsia="Kaiti TC" w:hAnsi="Kaiti TC" w:hint="eastAsia"/>
                                <w:color w:val="000000" w:themeColor="text1"/>
                                <w:sz w:val="21"/>
                              </w:rPr>
                              <w:t>A</w:t>
                            </w:r>
                            <w:r w:rsidRPr="00A64037">
                              <w:rPr>
                                <w:rFonts w:ascii="Kaiti TC" w:eastAsia="Kaiti TC" w:hAnsi="Kaiti TC"/>
                                <w:color w:val="000000" w:themeColor="text1"/>
                                <w:sz w:val="21"/>
                              </w:rPr>
                              <w:t>PP</w:t>
                            </w:r>
                            <w:r w:rsidRPr="00A64037">
                              <w:rPr>
                                <w:rFonts w:ascii="Kaiti TC" w:eastAsia="Kaiti TC" w:hAnsi="Kaiti TC" w:hint="eastAsia"/>
                                <w:color w:val="000000" w:themeColor="text1"/>
                                <w:sz w:val="21"/>
                              </w:rPr>
                              <w:t>追蹤</w:t>
                            </w:r>
                            <w:r w:rsidRPr="00A64037">
                              <w:rPr>
                                <w:rFonts w:ascii="Kaiti TC" w:eastAsia="Kaiti TC" w:hAnsi="Kaiti TC"/>
                                <w:color w:val="000000" w:themeColor="text1"/>
                                <w:sz w:val="21"/>
                              </w:rPr>
                              <w:t>服藥記</w:t>
                            </w:r>
                            <w:r w:rsidRPr="00A64037">
                              <w:rPr>
                                <w:rFonts w:ascii="Kaiti TC" w:eastAsia="Kaiti TC" w:hAnsi="Kaiti TC"/>
                                <w:color w:val="000000" w:themeColor="text1"/>
                                <w:sz w:val="22"/>
                              </w:rPr>
                              <w:t>錄的</w:t>
                            </w:r>
                            <w:r w:rsidRPr="001C4F24">
                              <w:rPr>
                                <w:rFonts w:ascii="Kaiti TC" w:eastAsia="Kaiti TC" w:hAnsi="Kaiti TC" w:cs="Arial"/>
                                <w:bCs/>
                                <w:color w:val="000000" w:themeColor="text1"/>
                                <w:sz w:val="21"/>
                              </w:rPr>
                              <w:t xml:space="preserve">Abilify </w:t>
                            </w:r>
                            <w:proofErr w:type="spellStart"/>
                            <w:r w:rsidRPr="001C4F24">
                              <w:rPr>
                                <w:rFonts w:ascii="Kaiti TC" w:eastAsia="Kaiti TC" w:hAnsi="Kaiti TC" w:cs="Arial"/>
                                <w:bCs/>
                                <w:color w:val="000000" w:themeColor="text1"/>
                                <w:sz w:val="21"/>
                              </w:rPr>
                              <w:t>MyCite</w:t>
                            </w:r>
                            <w:proofErr w:type="spellEnd"/>
                            <w:r w:rsidRPr="001C4F24">
                              <w:rPr>
                                <w:rFonts w:ascii="Kaiti TC" w:eastAsia="Kaiti TC" w:hAnsi="Kaiti TC" w:cs="Arial" w:hint="eastAsia"/>
                                <w:bCs/>
                                <w:color w:val="000000" w:themeColor="text1"/>
                                <w:sz w:val="21"/>
                              </w:rPr>
                              <w:t>在美國取得許</w:t>
                            </w:r>
                            <w:r w:rsidRPr="001C4F24">
                              <w:rPr>
                                <w:rFonts w:ascii="Kaiti TC" w:eastAsia="Kaiti TC" w:hAnsi="Kaiti TC" w:cs="Arial" w:hint="eastAsia"/>
                                <w:b/>
                                <w:bCs/>
                                <w:color w:val="000000" w:themeColor="text1"/>
                                <w:sz w:val="21"/>
                              </w:rPr>
                              <w:t>可</w:t>
                            </w:r>
                            <w:r w:rsidR="001C4F24" w:rsidRPr="001C4F24">
                              <w:rPr>
                                <w:rFonts w:ascii="Kaiti TC" w:eastAsia="Kaiti TC" w:hAnsi="Kaiti TC"/>
                                <w:color w:val="000000" w:themeColor="text1"/>
                                <w:sz w:val="21"/>
                              </w:rPr>
                              <w:t>。</w:t>
                            </w:r>
                            <w:r w:rsidRPr="00AE4F99">
                              <w:rPr>
                                <w:rFonts w:ascii="Kaiti TC" w:eastAsia="Kaiti TC" w:hAnsi="Kaiti TC" w:cs="Arial" w:hint="eastAsia"/>
                                <w:b/>
                                <w:bCs/>
                                <w:color w:val="000000" w:themeColor="text1"/>
                              </w:rPr>
                              <w:t>可</w:t>
                            </w:r>
                            <w:r w:rsidRPr="00AE4F99">
                              <w:rPr>
                                <w:rFonts w:ascii="Kaiti TC" w:eastAsia="Kaiti TC" w:hAnsi="Kaiti TC"/>
                                <w:color w:val="000000" w:themeColor="text1"/>
                              </w:rPr>
                              <w:t>。</w:t>
                            </w:r>
                          </w:p>
                          <w:p w14:paraId="100E6939" w14:textId="77777777" w:rsidR="00A64037" w:rsidRDefault="00A64037" w:rsidP="0003413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89AD1" id="矩形 5" o:spid="_x0000_s1032" style="position:absolute;left:0;text-align:left;margin-left:287.9pt;margin-top:3.55pt;width:173.65pt;height:8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" fillcolor="white [3212]" strokecolor="#43a2e3" strokeweight="2pt">
                <v:textbox>
                  <w:txbxContent>
                    <w:p w14:paraId="4C3CF1FD" w14:textId="2D39C63E" w:rsidR="00030D8D" w:rsidRPr="00A64037" w:rsidRDefault="00A64037" w:rsidP="00034136">
                      <w:pPr>
                        <w:pStyle w:val="a7"/>
                        <w:numPr>
                          <w:ilvl w:val="0"/>
                          <w:numId w:val="15"/>
                        </w:numPr>
                        <w:spacing w:beforeLines="0" w:line="0" w:lineRule="atLeast"/>
                        <w:ind w:leftChars="0" w:left="482" w:hanging="482"/>
                        <w:jc w:val="both"/>
                        <w:rPr>
                          <w:sz w:val="21"/>
                          <w:u w:val="single"/>
                        </w:rPr>
                      </w:pPr>
                      <w:r w:rsidRPr="00A64037">
                        <w:rPr>
                          <w:rFonts w:hint="eastAsia"/>
                          <w:sz w:val="21"/>
                          <w:u w:val="single"/>
                        </w:rPr>
                        <w:t>大塚製藥</w:t>
                      </w:r>
                    </w:p>
                    <w:p w14:paraId="1C76F96A" w14:textId="5091644D" w:rsidR="00A64037" w:rsidRDefault="00A64037" w:rsidP="00034136">
                      <w:pPr>
                        <w:spacing w:line="0" w:lineRule="atLeast"/>
                        <w:jc w:val="both"/>
                      </w:pPr>
                      <w:r w:rsidRPr="00A64037">
                        <w:rPr>
                          <w:rFonts w:ascii="Kaiti TC" w:eastAsia="Kaiti TC" w:hAnsi="Kaiti TC" w:cs="微軟正黑體" w:hint="eastAsia"/>
                          <w:color w:val="000000" w:themeColor="text1"/>
                          <w:sz w:val="21"/>
                        </w:rPr>
                        <w:t>藥錠內</w:t>
                      </w:r>
                      <w:r w:rsidRPr="00A64037">
                        <w:rPr>
                          <w:rFonts w:ascii="Kaiti TC" w:eastAsia="Kaiti TC" w:hAnsi="Kaiti TC" w:hint="eastAsia"/>
                          <w:color w:val="000000" w:themeColor="text1"/>
                          <w:sz w:val="21"/>
                        </w:rPr>
                        <w:t>嵌感應</w:t>
                      </w:r>
                      <w:r w:rsidRPr="00A64037">
                        <w:rPr>
                          <w:rFonts w:ascii="Kaiti TC" w:eastAsia="Kaiti TC" w:hAnsi="Kaiti TC"/>
                          <w:color w:val="000000" w:themeColor="text1"/>
                          <w:sz w:val="21"/>
                        </w:rPr>
                        <w:t>晶片，</w:t>
                      </w:r>
                      <w:r w:rsidRPr="00A64037">
                        <w:rPr>
                          <w:rFonts w:ascii="Kaiti TC" w:eastAsia="Kaiti TC" w:hAnsi="Kaiti TC" w:hint="eastAsia"/>
                          <w:color w:val="000000" w:themeColor="text1"/>
                          <w:sz w:val="21"/>
                        </w:rPr>
                        <w:t>和貼在腹部</w:t>
                      </w:r>
                      <w:r w:rsidRPr="00A64037">
                        <w:rPr>
                          <w:rFonts w:ascii="Kaiti TC" w:eastAsia="Kaiti TC" w:hAnsi="Kaiti TC"/>
                          <w:color w:val="000000" w:themeColor="text1"/>
                          <w:sz w:val="21"/>
                        </w:rPr>
                        <w:t>專用的</w:t>
                      </w:r>
                      <w:r w:rsidRPr="00A64037">
                        <w:rPr>
                          <w:rFonts w:ascii="Kaiti TC" w:eastAsia="Kaiti TC" w:hAnsi="Kaiti TC" w:hint="eastAsia"/>
                          <w:color w:val="000000" w:themeColor="text1"/>
                          <w:sz w:val="21"/>
                        </w:rPr>
                        <w:t>A</w:t>
                      </w:r>
                      <w:r w:rsidRPr="00A64037">
                        <w:rPr>
                          <w:rFonts w:ascii="Kaiti TC" w:eastAsia="Kaiti TC" w:hAnsi="Kaiti TC"/>
                          <w:color w:val="000000" w:themeColor="text1"/>
                          <w:sz w:val="21"/>
                        </w:rPr>
                        <w:t>PP</w:t>
                      </w:r>
                      <w:r w:rsidRPr="00A64037">
                        <w:rPr>
                          <w:rFonts w:ascii="Kaiti TC" w:eastAsia="Kaiti TC" w:hAnsi="Kaiti TC" w:hint="eastAsia"/>
                          <w:color w:val="000000" w:themeColor="text1"/>
                          <w:sz w:val="21"/>
                        </w:rPr>
                        <w:t>追蹤</w:t>
                      </w:r>
                      <w:r w:rsidRPr="00A64037">
                        <w:rPr>
                          <w:rFonts w:ascii="Kaiti TC" w:eastAsia="Kaiti TC" w:hAnsi="Kaiti TC"/>
                          <w:color w:val="000000" w:themeColor="text1"/>
                          <w:sz w:val="21"/>
                        </w:rPr>
                        <w:t>服藥記</w:t>
                      </w:r>
                      <w:r w:rsidRPr="00A64037">
                        <w:rPr>
                          <w:rFonts w:ascii="Kaiti TC" w:eastAsia="Kaiti TC" w:hAnsi="Kaiti TC"/>
                          <w:color w:val="000000" w:themeColor="text1"/>
                          <w:sz w:val="22"/>
                        </w:rPr>
                        <w:t>錄的</w:t>
                      </w:r>
                      <w:r w:rsidRPr="001C4F24">
                        <w:rPr>
                          <w:rFonts w:ascii="Kaiti TC" w:eastAsia="Kaiti TC" w:hAnsi="Kaiti TC" w:cs="Arial"/>
                          <w:bCs/>
                          <w:color w:val="000000" w:themeColor="text1"/>
                          <w:sz w:val="21"/>
                        </w:rPr>
                        <w:t xml:space="preserve">Abilify </w:t>
                      </w:r>
                      <w:proofErr w:type="spellStart"/>
                      <w:r w:rsidRPr="001C4F24">
                        <w:rPr>
                          <w:rFonts w:ascii="Kaiti TC" w:eastAsia="Kaiti TC" w:hAnsi="Kaiti TC" w:cs="Arial"/>
                          <w:bCs/>
                          <w:color w:val="000000" w:themeColor="text1"/>
                          <w:sz w:val="21"/>
                        </w:rPr>
                        <w:t>MyCite</w:t>
                      </w:r>
                      <w:proofErr w:type="spellEnd"/>
                      <w:r w:rsidRPr="001C4F24">
                        <w:rPr>
                          <w:rFonts w:ascii="Kaiti TC" w:eastAsia="Kaiti TC" w:hAnsi="Kaiti TC" w:cs="Arial" w:hint="eastAsia"/>
                          <w:bCs/>
                          <w:color w:val="000000" w:themeColor="text1"/>
                          <w:sz w:val="21"/>
                        </w:rPr>
                        <w:t>在美國取得許</w:t>
                      </w:r>
                      <w:r w:rsidRPr="001C4F24">
                        <w:rPr>
                          <w:rFonts w:ascii="Kaiti TC" w:eastAsia="Kaiti TC" w:hAnsi="Kaiti TC" w:cs="Arial" w:hint="eastAsia"/>
                          <w:b/>
                          <w:bCs/>
                          <w:color w:val="000000" w:themeColor="text1"/>
                          <w:sz w:val="21"/>
                        </w:rPr>
                        <w:t>可</w:t>
                      </w:r>
                      <w:r w:rsidR="001C4F24" w:rsidRPr="001C4F24">
                        <w:rPr>
                          <w:rFonts w:ascii="Kaiti TC" w:eastAsia="Kaiti TC" w:hAnsi="Kaiti TC"/>
                          <w:color w:val="000000" w:themeColor="text1"/>
                          <w:sz w:val="21"/>
                        </w:rPr>
                        <w:t>。</w:t>
                      </w:r>
                      <w:r w:rsidRPr="00AE4F99">
                        <w:rPr>
                          <w:rFonts w:ascii="Kaiti TC" w:eastAsia="Kaiti TC" w:hAnsi="Kaiti TC" w:cs="Arial" w:hint="eastAsia"/>
                          <w:b/>
                          <w:bCs/>
                          <w:color w:val="000000" w:themeColor="text1"/>
                        </w:rPr>
                        <w:t>可</w:t>
                      </w:r>
                      <w:r w:rsidRPr="00AE4F99">
                        <w:rPr>
                          <w:rFonts w:ascii="Kaiti TC" w:eastAsia="Kaiti TC" w:hAnsi="Kaiti TC"/>
                          <w:color w:val="000000" w:themeColor="text1"/>
                        </w:rPr>
                        <w:t>。</w:t>
                      </w:r>
                    </w:p>
                    <w:p w14:paraId="100E6939" w14:textId="77777777" w:rsidR="00A64037" w:rsidRDefault="00A64037" w:rsidP="00034136">
                      <w:pPr>
                        <w:jc w:val="both"/>
                      </w:pPr>
                    </w:p>
                  </w:txbxContent>
                </v:textbox>
              </v:rect>
            </w:pict>
          </mc:Fallback>
        </mc:AlternateContent>
      </w:r>
      <w:r w:rsidR="009111C4" w:rsidRPr="00F06EBA">
        <w:rPr>
          <w:rFonts w:ascii="Kaiti TC" w:eastAsia="Kaiti TC" w:hAnsi="Kaiti TC"/>
          <w:color w:val="000000" w:themeColor="text1"/>
        </w:rPr>
        <w:t>例如，</w:t>
      </w:r>
      <w:r w:rsidR="00F25969" w:rsidRPr="00F06EBA">
        <w:rPr>
          <w:rFonts w:ascii="Kaiti TC" w:eastAsia="Kaiti TC" w:hAnsi="Kaiti TC" w:hint="eastAsia"/>
          <w:color w:val="000000" w:themeColor="text1"/>
        </w:rPr>
        <w:t>G</w:t>
      </w:r>
      <w:r w:rsidR="00F25969" w:rsidRPr="00F06EBA">
        <w:rPr>
          <w:rFonts w:ascii="Kaiti TC" w:eastAsia="Kaiti TC" w:hAnsi="Kaiti TC"/>
          <w:color w:val="000000" w:themeColor="text1"/>
        </w:rPr>
        <w:t>SK</w:t>
      </w:r>
      <w:r w:rsidR="00F25969" w:rsidRPr="00F06EBA">
        <w:rPr>
          <w:rFonts w:ascii="Kaiti TC" w:eastAsia="Kaiti TC" w:hAnsi="Kaiti TC" w:cs="微軟正黑體" w:hint="eastAsia"/>
          <w:color w:val="000000" w:themeColor="text1"/>
        </w:rPr>
        <w:t>在</w:t>
      </w:r>
      <w:r w:rsidR="009111C4" w:rsidRPr="00F06EBA">
        <w:rPr>
          <w:rFonts w:ascii="Kaiti TC" w:eastAsia="Kaiti TC" w:hAnsi="Kaiti TC"/>
          <w:color w:val="000000" w:themeColor="text1"/>
        </w:rPr>
        <w:t>2016年</w:t>
      </w:r>
      <w:r w:rsidR="000D64C4" w:rsidRPr="00F06EBA">
        <w:rPr>
          <w:rFonts w:ascii="Kaiti TC" w:eastAsia="Kaiti TC" w:hAnsi="Kaiti TC" w:cs="微軟正黑體" w:hint="eastAsia"/>
          <w:color w:val="000000" w:themeColor="text1"/>
        </w:rPr>
        <w:t>和</w:t>
      </w:r>
      <w:r w:rsidR="000D64C4" w:rsidRPr="00F06EBA">
        <w:rPr>
          <w:rFonts w:ascii="Kaiti TC" w:eastAsia="Kaiti TC" w:hAnsi="Kaiti TC" w:cs="微軟正黑體"/>
          <w:color w:val="000000" w:themeColor="text1"/>
        </w:rPr>
        <w:t>Google</w:t>
      </w:r>
      <w:r w:rsidR="000D64C4" w:rsidRPr="00F06EBA">
        <w:rPr>
          <w:rFonts w:ascii="Kaiti TC" w:eastAsia="Kaiti TC" w:hAnsi="Kaiti TC" w:cs="微軟正黑體" w:hint="eastAsia"/>
          <w:color w:val="000000" w:themeColor="text1"/>
        </w:rPr>
        <w:t>的</w:t>
      </w:r>
      <w:r w:rsidR="000D64C4" w:rsidRPr="00F06EBA">
        <w:rPr>
          <w:rFonts w:ascii="Kaiti TC" w:eastAsia="Kaiti TC" w:hAnsi="Kaiti TC"/>
          <w:color w:val="000000" w:themeColor="text1"/>
          <w:shd w:val="clear" w:color="auto" w:fill="FFFFFF"/>
        </w:rPr>
        <w:t>Verily Life Sciences</w:t>
      </w:r>
      <w:r w:rsidR="009111C4" w:rsidRPr="00F06EBA">
        <w:rPr>
          <w:rFonts w:ascii="Kaiti TC" w:eastAsia="Kaiti TC" w:hAnsi="Kaiti TC"/>
          <w:color w:val="000000" w:themeColor="text1"/>
        </w:rPr>
        <w:t>成立合資</w:t>
      </w:r>
      <w:r w:rsidR="000D64C4" w:rsidRPr="00F06EBA">
        <w:rPr>
          <w:rFonts w:ascii="Kaiti TC" w:eastAsia="Kaiti TC" w:hAnsi="Kaiti TC" w:cs="微軟正黑體" w:hint="eastAsia"/>
          <w:color w:val="000000" w:themeColor="text1"/>
        </w:rPr>
        <w:t>公司</w:t>
      </w:r>
      <w:r w:rsidR="000D64C4" w:rsidRPr="00F06EBA">
        <w:rPr>
          <w:rFonts w:ascii="Kaiti TC" w:eastAsia="Kaiti TC" w:hAnsi="Kaiti TC"/>
          <w:color w:val="000000" w:themeColor="text1"/>
          <w:shd w:val="clear" w:color="auto" w:fill="FFFFFF"/>
        </w:rPr>
        <w:t>Galvani Bioelectronics</w:t>
      </w:r>
      <w:r w:rsidR="009111C4" w:rsidRPr="00F06EBA">
        <w:rPr>
          <w:rFonts w:ascii="Kaiti TC" w:eastAsia="Kaiti TC" w:hAnsi="Kaiti TC"/>
          <w:color w:val="000000" w:themeColor="text1"/>
        </w:rPr>
        <w:t>，合作開發</w:t>
      </w:r>
      <w:r w:rsidR="000D64C4" w:rsidRPr="00F06EBA">
        <w:rPr>
          <w:rFonts w:ascii="Kaiti TC" w:eastAsia="Kaiti TC" w:hAnsi="Kaiti TC" w:hint="eastAsia"/>
          <w:color w:val="000000" w:themeColor="text1"/>
          <w:lang w:eastAsia="ja-JP"/>
        </w:rPr>
        <w:t>「</w:t>
      </w:r>
      <w:r w:rsidR="00B3171D" w:rsidRPr="00F06EBA">
        <w:rPr>
          <w:rFonts w:ascii="Kaiti TC" w:eastAsia="Kaiti TC" w:hAnsi="Kaiti TC" w:cs="微軟正黑體" w:hint="eastAsia"/>
          <w:color w:val="000000" w:themeColor="text1"/>
        </w:rPr>
        <w:t>生物電子醫學</w:t>
      </w:r>
      <w:r w:rsidR="000D64C4" w:rsidRPr="00F06EBA">
        <w:rPr>
          <w:rFonts w:ascii="Kaiti TC" w:eastAsia="Kaiti TC" w:hAnsi="Kaiti TC" w:hint="eastAsia"/>
          <w:color w:val="000000" w:themeColor="text1"/>
          <w:lang w:eastAsia="ja-JP"/>
        </w:rPr>
        <w:t>」</w:t>
      </w:r>
      <w:r w:rsidR="009111C4" w:rsidRPr="00F06EBA">
        <w:rPr>
          <w:rFonts w:ascii="Kaiti TC" w:eastAsia="Kaiti TC" w:hAnsi="Kaiti TC"/>
          <w:color w:val="000000" w:themeColor="text1"/>
        </w:rPr>
        <w:t>。</w:t>
      </w:r>
      <w:r w:rsidR="00F06EBA" w:rsidRPr="00F06EBA">
        <w:rPr>
          <w:rFonts w:ascii="Kaiti TC" w:eastAsia="Kaiti TC" w:hAnsi="Kaiti TC"/>
          <w:color w:val="000000" w:themeColor="text1"/>
        </w:rPr>
        <w:t>7年內兩家公司的投資額</w:t>
      </w:r>
      <w:r w:rsidR="00F06EBA" w:rsidRPr="00AE4F99">
        <w:rPr>
          <w:rFonts w:ascii="Kaiti TC" w:eastAsia="Kaiti TC" w:hAnsi="Kaiti TC" w:cs="微軟正黑體" w:hint="eastAsia"/>
          <w:color w:val="000000" w:themeColor="text1"/>
        </w:rPr>
        <w:t>共</w:t>
      </w:r>
      <w:r w:rsidR="00F06EBA" w:rsidRPr="00AE4F99">
        <w:rPr>
          <w:rFonts w:ascii="Kaiti TC" w:eastAsia="Kaiti TC" w:hAnsi="Kaiti TC"/>
          <w:color w:val="000000" w:themeColor="text1"/>
        </w:rPr>
        <w:t>5億4000萬英鎊。目</w:t>
      </w:r>
      <w:r w:rsidR="00F06EBA" w:rsidRPr="00F06EBA">
        <w:rPr>
          <w:rFonts w:ascii="Kaiti TC" w:eastAsia="Kaiti TC" w:hAnsi="Kaiti TC"/>
          <w:color w:val="000000" w:themeColor="text1"/>
        </w:rPr>
        <w:t>標是開發</w:t>
      </w:r>
      <w:r w:rsidR="00F06EBA" w:rsidRPr="00F965E6">
        <w:rPr>
          <w:rFonts w:ascii="Kaiti TC" w:eastAsia="Kaiti TC" w:hAnsi="Kaiti TC"/>
          <w:b/>
          <w:color w:val="000000" w:themeColor="text1"/>
        </w:rPr>
        <w:t>植入式微型醫療</w:t>
      </w:r>
      <w:r w:rsidR="00F965E6" w:rsidRPr="00F965E6">
        <w:rPr>
          <w:rFonts w:ascii="Kaiti TC" w:eastAsia="Kaiti TC" w:hAnsi="Kaiti TC" w:hint="eastAsia"/>
          <w:b/>
          <w:color w:val="000000" w:themeColor="text1"/>
        </w:rPr>
        <w:t>機器</w:t>
      </w:r>
      <w:r w:rsidR="00F06EBA" w:rsidRPr="00F965E6">
        <w:rPr>
          <w:rFonts w:ascii="Kaiti TC" w:eastAsia="Kaiti TC" w:hAnsi="Kaiti TC"/>
          <w:b/>
          <w:color w:val="000000" w:themeColor="text1"/>
        </w:rPr>
        <w:t>，</w:t>
      </w:r>
      <w:r w:rsidR="00F06EBA" w:rsidRPr="00F965E6">
        <w:rPr>
          <w:rFonts w:ascii="Kaiti TC" w:eastAsia="Kaiti TC" w:hAnsi="Kaiti TC" w:cs="微軟正黑體" w:hint="eastAsia"/>
          <w:b/>
          <w:color w:val="000000" w:themeColor="text1"/>
        </w:rPr>
        <w:t>經</w:t>
      </w:r>
      <w:r w:rsidR="00F06EBA" w:rsidRPr="00AE4F99">
        <w:rPr>
          <w:rFonts w:ascii="Kaiti TC" w:eastAsia="Kaiti TC" w:hAnsi="Kaiti TC" w:cs="微軟正黑體" w:hint="eastAsia"/>
          <w:b/>
          <w:color w:val="000000" w:themeColor="text1"/>
        </w:rPr>
        <w:t>由</w:t>
      </w:r>
      <w:r w:rsidR="00F06EBA" w:rsidRPr="00AE4F99">
        <w:rPr>
          <w:rFonts w:ascii="Kaiti TC" w:eastAsia="Kaiti TC" w:hAnsi="Kaiti TC"/>
          <w:b/>
          <w:color w:val="000000" w:themeColor="text1"/>
        </w:rPr>
        <w:t>介入體內的神經傳</w:t>
      </w:r>
      <w:r w:rsidR="00F06EBA" w:rsidRPr="00AE4F99">
        <w:rPr>
          <w:rFonts w:ascii="Kaiti TC" w:eastAsia="Kaiti TC" w:hAnsi="Kaiti TC" w:hint="eastAsia"/>
          <w:b/>
          <w:color w:val="000000" w:themeColor="text1"/>
        </w:rPr>
        <w:t>導</w:t>
      </w:r>
      <w:r w:rsidR="009111C4" w:rsidRPr="00AE4F99">
        <w:rPr>
          <w:rFonts w:ascii="Kaiti TC" w:eastAsia="Kaiti TC" w:hAnsi="Kaiti TC"/>
          <w:b/>
          <w:color w:val="000000" w:themeColor="text1"/>
        </w:rPr>
        <w:t>來治療疾病</w:t>
      </w:r>
      <w:r w:rsidR="009111C4" w:rsidRPr="00AE4F99">
        <w:rPr>
          <w:rFonts w:ascii="Kaiti TC" w:eastAsia="Kaiti TC" w:hAnsi="Kaiti TC"/>
          <w:color w:val="000000" w:themeColor="text1"/>
        </w:rPr>
        <w:t>。</w:t>
      </w:r>
    </w:p>
    <w:p w14:paraId="3E0F2B19" w14:textId="77EB6DD0" w:rsidR="009111C4" w:rsidRPr="00404678" w:rsidRDefault="009111C4" w:rsidP="00AE4F99">
      <w:pPr>
        <w:pStyle w:val="Web"/>
        <w:numPr>
          <w:ilvl w:val="0"/>
          <w:numId w:val="12"/>
        </w:numPr>
        <w:spacing w:beforeLines="50" w:before="180" w:beforeAutospacing="0" w:after="0" w:afterAutospacing="0" w:line="0" w:lineRule="atLeast"/>
        <w:ind w:left="482" w:hanging="482"/>
        <w:rPr>
          <w:b/>
          <w:color w:val="333333"/>
        </w:rPr>
      </w:pPr>
      <w:r w:rsidRPr="00404678">
        <w:rPr>
          <w:b/>
          <w:color w:val="333333"/>
        </w:rPr>
        <w:t>數</w:t>
      </w:r>
      <w:r w:rsidRPr="00404678">
        <w:rPr>
          <w:rFonts w:cs="微軟正黑體" w:hint="eastAsia"/>
          <w:b/>
          <w:color w:val="333333"/>
        </w:rPr>
        <w:t>位</w:t>
      </w:r>
      <w:r w:rsidRPr="00404678">
        <w:rPr>
          <w:b/>
          <w:color w:val="333333"/>
        </w:rPr>
        <w:t>醫學</w:t>
      </w:r>
    </w:p>
    <w:p w14:paraId="405896A5" w14:textId="29C22DE9" w:rsidR="005B56B3" w:rsidRPr="00AE4F99" w:rsidRDefault="00A37312" w:rsidP="006431EA">
      <w:pPr>
        <w:spacing w:beforeLines="50" w:before="180" w:line="0" w:lineRule="atLeast"/>
        <w:ind w:firstLineChars="100" w:firstLine="240"/>
        <w:jc w:val="both"/>
        <w:rPr>
          <w:color w:val="000000" w:themeColor="text1"/>
        </w:rPr>
      </w:pPr>
      <w:r w:rsidRPr="00AE4F99">
        <w:rPr>
          <w:rFonts w:ascii="Kaiti TC" w:eastAsia="Kaiti TC" w:hAnsi="Kaiti TC"/>
          <w:color w:val="000000" w:themeColor="text1"/>
        </w:rPr>
        <w:t>另外，大塚製藥</w:t>
      </w:r>
      <w:r w:rsidR="009111C4" w:rsidRPr="00AE4F99">
        <w:rPr>
          <w:rFonts w:ascii="Kaiti TC" w:eastAsia="Kaiti TC" w:hAnsi="Kaiti TC"/>
          <w:color w:val="000000" w:themeColor="text1"/>
        </w:rPr>
        <w:t>在2017年，</w:t>
      </w:r>
      <w:r w:rsidR="003815AA" w:rsidRPr="00AE4F99">
        <w:rPr>
          <w:rFonts w:ascii="Kaiti TC" w:eastAsia="Kaiti TC" w:hAnsi="Kaiti TC" w:cs="微軟正黑體" w:hint="eastAsia"/>
          <w:color w:val="000000" w:themeColor="text1"/>
        </w:rPr>
        <w:t>使用</w:t>
      </w:r>
      <w:r w:rsidRPr="00AE4F99">
        <w:rPr>
          <w:rFonts w:ascii="Kaiti TC" w:eastAsia="Kaiti TC" w:hAnsi="Kaiti TC" w:cs="微軟正黑體" w:hint="eastAsia"/>
          <w:color w:val="000000" w:themeColor="text1"/>
        </w:rPr>
        <w:t>思覺失調症藥物的</w:t>
      </w:r>
      <w:r w:rsidRPr="00AE4F99">
        <w:rPr>
          <w:rFonts w:ascii="Kaiti TC" w:eastAsia="Kaiti TC" w:hAnsi="Kaiti TC" w:cs="微軟正黑體"/>
          <w:color w:val="000000" w:themeColor="text1"/>
        </w:rPr>
        <w:t>Abilify</w:t>
      </w:r>
      <w:r w:rsidR="003815AA" w:rsidRPr="00AE4F99">
        <w:rPr>
          <w:rFonts w:ascii="Kaiti TC" w:eastAsia="Kaiti TC" w:hAnsi="Kaiti TC" w:cs="微軟正黑體" w:hint="eastAsia"/>
          <w:color w:val="000000" w:themeColor="text1"/>
        </w:rPr>
        <w:t>藥錠內</w:t>
      </w:r>
      <w:r w:rsidR="00AE4F99" w:rsidRPr="00A64037">
        <w:rPr>
          <w:rFonts w:ascii="Kaiti TC" w:eastAsia="Kaiti TC" w:hAnsi="Kaiti TC" w:hint="eastAsia"/>
          <w:color w:val="000000" w:themeColor="text1"/>
        </w:rPr>
        <w:t>嵌感應</w:t>
      </w:r>
      <w:r w:rsidR="003815AA" w:rsidRPr="00A64037">
        <w:rPr>
          <w:rFonts w:ascii="Kaiti TC" w:eastAsia="Kaiti TC" w:hAnsi="Kaiti TC"/>
          <w:color w:val="000000" w:themeColor="text1"/>
        </w:rPr>
        <w:t>小晶片</w:t>
      </w:r>
      <w:r w:rsidR="00932E62" w:rsidRPr="00AE4F99">
        <w:rPr>
          <w:rFonts w:ascii="Kaiti TC" w:eastAsia="Kaiti TC" w:hAnsi="Kaiti TC"/>
          <w:color w:val="000000" w:themeColor="text1"/>
        </w:rPr>
        <w:t>，</w:t>
      </w:r>
      <w:r w:rsidR="00AE4F99" w:rsidRPr="00AE4F99">
        <w:rPr>
          <w:rFonts w:ascii="Kaiti TC" w:eastAsia="Kaiti TC" w:hAnsi="Kaiti TC" w:hint="eastAsia"/>
          <w:color w:val="000000" w:themeColor="text1"/>
        </w:rPr>
        <w:t>和</w:t>
      </w:r>
      <w:r w:rsidR="003815AA" w:rsidRPr="00AE4F99">
        <w:rPr>
          <w:rFonts w:ascii="Kaiti TC" w:eastAsia="Kaiti TC" w:hAnsi="Kaiti TC" w:hint="eastAsia"/>
          <w:color w:val="000000" w:themeColor="text1"/>
        </w:rPr>
        <w:t>貼在腹部</w:t>
      </w:r>
      <w:r w:rsidR="006431EA" w:rsidRPr="00AE4F99">
        <w:rPr>
          <w:rFonts w:ascii="Kaiti TC" w:eastAsia="Kaiti TC" w:hAnsi="Kaiti TC"/>
          <w:color w:val="000000" w:themeColor="text1"/>
        </w:rPr>
        <w:t>的</w:t>
      </w:r>
      <w:r w:rsidR="003815AA" w:rsidRPr="00AE4F99">
        <w:rPr>
          <w:rFonts w:ascii="Kaiti TC" w:eastAsia="Kaiti TC" w:hAnsi="Kaiti TC"/>
          <w:color w:val="000000" w:themeColor="text1"/>
        </w:rPr>
        <w:t>專用</w:t>
      </w:r>
      <w:r w:rsidR="003815AA" w:rsidRPr="00AE4F99">
        <w:rPr>
          <w:rFonts w:ascii="Kaiti TC" w:eastAsia="Kaiti TC" w:hAnsi="Kaiti TC" w:hint="eastAsia"/>
          <w:color w:val="000000" w:themeColor="text1"/>
        </w:rPr>
        <w:t>A</w:t>
      </w:r>
      <w:r w:rsidR="003815AA" w:rsidRPr="00AE4F99">
        <w:rPr>
          <w:rFonts w:ascii="Kaiti TC" w:eastAsia="Kaiti TC" w:hAnsi="Kaiti TC"/>
          <w:color w:val="000000" w:themeColor="text1"/>
        </w:rPr>
        <w:t>PP</w:t>
      </w:r>
      <w:r w:rsidR="00AE4F99" w:rsidRPr="00AE4F99">
        <w:rPr>
          <w:rFonts w:ascii="Kaiti TC" w:eastAsia="Kaiti TC" w:hAnsi="Kaiti TC" w:hint="eastAsia"/>
          <w:color w:val="000000" w:themeColor="text1"/>
        </w:rPr>
        <w:t>追蹤</w:t>
      </w:r>
      <w:r w:rsidR="003815AA" w:rsidRPr="00AE4F99">
        <w:rPr>
          <w:rFonts w:ascii="Kaiti TC" w:eastAsia="Kaiti TC" w:hAnsi="Kaiti TC"/>
          <w:color w:val="000000" w:themeColor="text1"/>
        </w:rPr>
        <w:t>服藥記錄的</w:t>
      </w:r>
      <w:r w:rsidR="007976B0" w:rsidRPr="00AE4F99">
        <w:rPr>
          <w:rFonts w:ascii="Kaiti TC" w:eastAsia="Kaiti TC" w:hAnsi="Kaiti TC" w:cs="Arial"/>
          <w:b/>
          <w:bCs/>
          <w:color w:val="000000" w:themeColor="text1"/>
        </w:rPr>
        <w:t xml:space="preserve">Abilify </w:t>
      </w:r>
      <w:proofErr w:type="spellStart"/>
      <w:r w:rsidR="007976B0" w:rsidRPr="00AE4F99">
        <w:rPr>
          <w:rFonts w:ascii="Kaiti TC" w:eastAsia="Kaiti TC" w:hAnsi="Kaiti TC" w:cs="Arial"/>
          <w:b/>
          <w:bCs/>
          <w:color w:val="000000" w:themeColor="text1"/>
        </w:rPr>
        <w:t>MyCite</w:t>
      </w:r>
      <w:proofErr w:type="spellEnd"/>
      <w:r w:rsidR="007976B0" w:rsidRPr="00AE4F99">
        <w:rPr>
          <w:rFonts w:ascii="Kaiti TC" w:eastAsia="Kaiti TC" w:hAnsi="Kaiti TC" w:cs="Arial" w:hint="eastAsia"/>
          <w:b/>
          <w:bCs/>
          <w:color w:val="000000" w:themeColor="text1"/>
        </w:rPr>
        <w:t>在美國取得許可</w:t>
      </w:r>
      <w:r w:rsidR="007976B0" w:rsidRPr="00AE4F99">
        <w:rPr>
          <w:rFonts w:ascii="Kaiti TC" w:eastAsia="Kaiti TC" w:hAnsi="Kaiti TC"/>
          <w:color w:val="000000" w:themeColor="text1"/>
        </w:rPr>
        <w:t>。世界第一的</w:t>
      </w:r>
      <w:r w:rsidR="007976B0" w:rsidRPr="00AE4F99">
        <w:rPr>
          <w:rFonts w:ascii="Kaiti TC" w:eastAsia="Kaiti TC" w:hAnsi="Kaiti TC" w:hint="eastAsia"/>
          <w:color w:val="000000" w:themeColor="text1"/>
        </w:rPr>
        <w:t>「</w:t>
      </w:r>
      <w:r w:rsidR="007976B0" w:rsidRPr="00AE4F99">
        <w:rPr>
          <w:rFonts w:ascii="Kaiti TC" w:eastAsia="Kaiti TC" w:hAnsi="Kaiti TC" w:cs="微軟正黑體" w:hint="eastAsia"/>
          <w:color w:val="000000" w:themeColor="text1"/>
        </w:rPr>
        <w:t>數位醫學</w:t>
      </w:r>
      <w:r w:rsidR="007976B0" w:rsidRPr="00AE4F99">
        <w:rPr>
          <w:rFonts w:ascii="Kaiti TC" w:eastAsia="Kaiti TC" w:hAnsi="Kaiti TC" w:hint="eastAsia"/>
          <w:color w:val="000000" w:themeColor="text1"/>
        </w:rPr>
        <w:t>」</w:t>
      </w:r>
      <w:r w:rsidR="007976B0" w:rsidRPr="00AE4F99">
        <w:rPr>
          <w:rFonts w:ascii="Kaiti TC" w:eastAsia="Kaiti TC" w:hAnsi="Kaiti TC"/>
          <w:color w:val="000000" w:themeColor="text1"/>
        </w:rPr>
        <w:t>也成為話題。</w:t>
      </w:r>
      <w:r w:rsidR="009111C4" w:rsidRPr="00AE4F99">
        <w:rPr>
          <w:rFonts w:ascii="Kaiti TC" w:eastAsia="Kaiti TC" w:hAnsi="Kaiti TC"/>
          <w:color w:val="000000" w:themeColor="text1"/>
        </w:rPr>
        <w:t>今年1月，大塚還宣布與美國</w:t>
      </w:r>
      <w:r w:rsidR="00AD581B" w:rsidRPr="00AE4F99">
        <w:rPr>
          <w:rFonts w:ascii="Kaiti TC" w:eastAsia="Kaiti TC" w:hAnsi="Kaiti TC"/>
          <w:color w:val="000000" w:themeColor="text1"/>
        </w:rPr>
        <w:t>Click Therapeutics</w:t>
      </w:r>
      <w:r w:rsidR="009111C4" w:rsidRPr="00AE4F99">
        <w:rPr>
          <w:rFonts w:ascii="Kaiti TC" w:eastAsia="Kaiti TC" w:hAnsi="Kaiti TC"/>
          <w:color w:val="000000" w:themeColor="text1"/>
        </w:rPr>
        <w:t>合作開發治療</w:t>
      </w:r>
      <w:r w:rsidR="00AD581B" w:rsidRPr="00AE4F99">
        <w:rPr>
          <w:rFonts w:ascii="Kaiti TC" w:eastAsia="Kaiti TC" w:hAnsi="Kaiti TC" w:cs="微軟正黑體" w:hint="eastAsia"/>
          <w:color w:val="000000" w:themeColor="text1"/>
        </w:rPr>
        <w:t>的</w:t>
      </w:r>
      <w:r w:rsidR="00AD581B" w:rsidRPr="00AE4F99">
        <w:rPr>
          <w:rFonts w:ascii="Kaiti TC" w:eastAsia="Kaiti TC" w:hAnsi="Kaiti TC" w:hint="eastAsia"/>
          <w:color w:val="000000" w:themeColor="text1"/>
        </w:rPr>
        <w:t>A</w:t>
      </w:r>
      <w:r w:rsidR="00AD581B" w:rsidRPr="00AE4F99">
        <w:rPr>
          <w:rFonts w:ascii="Kaiti TC" w:eastAsia="Kaiti TC" w:hAnsi="Kaiti TC"/>
          <w:color w:val="000000" w:themeColor="text1"/>
        </w:rPr>
        <w:t>PP</w:t>
      </w:r>
      <w:r w:rsidR="009111C4" w:rsidRPr="00AE4F99">
        <w:rPr>
          <w:rFonts w:ascii="Kaiti TC" w:eastAsia="Kaiti TC" w:hAnsi="Kaiti TC"/>
          <w:color w:val="000000" w:themeColor="text1"/>
        </w:rPr>
        <w:t>。</w:t>
      </w:r>
      <w:r w:rsidR="00AD581B" w:rsidRPr="00AE4F99">
        <w:rPr>
          <w:rFonts w:ascii="Kaiti TC" w:eastAsia="Kaiti TC" w:hAnsi="Kaiti TC" w:cs="微軟正黑體" w:hint="eastAsia"/>
          <w:color w:val="000000" w:themeColor="text1"/>
        </w:rPr>
        <w:t>以</w:t>
      </w:r>
      <w:r w:rsidR="00AD581B" w:rsidRPr="00AE4F99">
        <w:rPr>
          <w:rFonts w:ascii="Kaiti TC" w:eastAsia="Kaiti TC" w:hAnsi="Kaiti TC"/>
          <w:color w:val="000000" w:themeColor="text1"/>
        </w:rPr>
        <w:t>重度</w:t>
      </w:r>
      <w:r w:rsidR="00792AD0" w:rsidRPr="00AE4F99">
        <w:rPr>
          <w:rFonts w:ascii="Kaiti TC" w:eastAsia="Kaiti TC" w:hAnsi="Kaiti TC" w:hint="eastAsia"/>
          <w:color w:val="000000" w:themeColor="text1"/>
        </w:rPr>
        <w:t>憂</w:t>
      </w:r>
      <w:r w:rsidR="00AD581B" w:rsidRPr="00AE4F99">
        <w:rPr>
          <w:rFonts w:ascii="Kaiti TC" w:eastAsia="Kaiti TC" w:hAnsi="Kaiti TC"/>
          <w:color w:val="000000" w:themeColor="text1"/>
        </w:rPr>
        <w:t>鬱症患者</w:t>
      </w:r>
      <w:r w:rsidR="00AD581B" w:rsidRPr="00AE4F99">
        <w:rPr>
          <w:rFonts w:ascii="Kaiti TC" w:eastAsia="Kaiti TC" w:hAnsi="Kaiti TC" w:cs="微軟正黑體" w:hint="eastAsia"/>
          <w:color w:val="000000" w:themeColor="text1"/>
        </w:rPr>
        <w:t>為對象</w:t>
      </w:r>
      <w:r w:rsidR="00AD581B" w:rsidRPr="00AE4F99">
        <w:rPr>
          <w:rFonts w:ascii="Kaiti TC" w:eastAsia="Kaiti TC" w:hAnsi="Kaiti TC"/>
          <w:color w:val="000000" w:themeColor="text1"/>
        </w:rPr>
        <w:t>，</w:t>
      </w:r>
      <w:r w:rsidR="00792AD0" w:rsidRPr="00AE4F99">
        <w:rPr>
          <w:rFonts w:ascii="Kaiti TC" w:eastAsia="Kaiti TC" w:hAnsi="Kaiti TC" w:cs="微軟正黑體" w:hint="eastAsia"/>
          <w:color w:val="000000" w:themeColor="text1"/>
        </w:rPr>
        <w:t>進行</w:t>
      </w:r>
      <w:r w:rsidR="00AD581B" w:rsidRPr="00AE4F99">
        <w:rPr>
          <w:rFonts w:ascii="Kaiti TC" w:eastAsia="Kaiti TC" w:hAnsi="Kaiti TC" w:cs="微軟正黑體" w:hint="eastAsia"/>
          <w:color w:val="000000" w:themeColor="text1"/>
        </w:rPr>
        <w:t>醫師處方</w:t>
      </w:r>
      <w:r w:rsidR="00AD581B" w:rsidRPr="00AE4F99">
        <w:rPr>
          <w:rFonts w:ascii="Kaiti TC" w:eastAsia="Kaiti TC" w:hAnsi="Kaiti TC" w:cs="微軟正黑體"/>
          <w:color w:val="000000" w:themeColor="text1"/>
        </w:rPr>
        <w:t>APP</w:t>
      </w:r>
      <w:r w:rsidR="00932E62" w:rsidRPr="00AE4F99">
        <w:rPr>
          <w:rFonts w:ascii="Kaiti TC" w:eastAsia="Kaiti TC" w:hAnsi="Kaiti TC" w:cs="微軟正黑體" w:hint="eastAsia"/>
          <w:color w:val="000000" w:themeColor="text1"/>
        </w:rPr>
        <w:t>的</w:t>
      </w:r>
      <w:r w:rsidR="00932E62" w:rsidRPr="00AE4F99">
        <w:rPr>
          <w:rFonts w:ascii="Kaiti TC" w:eastAsia="Kaiti TC" w:hAnsi="Kaiti TC"/>
          <w:color w:val="000000" w:themeColor="text1"/>
        </w:rPr>
        <w:t>開發和商業化</w:t>
      </w:r>
      <w:r w:rsidR="009111C4" w:rsidRPr="00AE4F99">
        <w:rPr>
          <w:rFonts w:ascii="Kaiti TC" w:eastAsia="Kaiti TC" w:hAnsi="Kaiti TC"/>
          <w:color w:val="000000" w:themeColor="text1"/>
        </w:rPr>
        <w:t>。</w:t>
      </w:r>
    </w:p>
    <w:p w14:paraId="0525F920" w14:textId="23A484AA" w:rsidR="004E7399" w:rsidRPr="00404678" w:rsidRDefault="004E7399" w:rsidP="007C71FF">
      <w:pPr>
        <w:pStyle w:val="Web"/>
        <w:numPr>
          <w:ilvl w:val="0"/>
          <w:numId w:val="12"/>
        </w:numPr>
        <w:spacing w:beforeLines="50" w:before="180" w:beforeAutospacing="0" w:after="0" w:afterAutospacing="0" w:line="0" w:lineRule="atLeast"/>
        <w:ind w:left="482" w:hanging="482"/>
        <w:rPr>
          <w:b/>
          <w:color w:val="333333"/>
          <w:lang w:eastAsia="ja-JP"/>
        </w:rPr>
      </w:pPr>
      <w:r w:rsidRPr="00404678">
        <w:rPr>
          <w:b/>
          <w:color w:val="333333"/>
          <w:lang w:eastAsia="ja-JP"/>
        </w:rPr>
        <w:t>治療用</w:t>
      </w:r>
      <w:r w:rsidRPr="00404678">
        <w:rPr>
          <w:rFonts w:hint="eastAsia"/>
          <w:b/>
          <w:color w:val="333333"/>
          <w:lang w:eastAsia="ja-JP"/>
        </w:rPr>
        <w:t>A</w:t>
      </w:r>
      <w:r w:rsidRPr="00404678">
        <w:rPr>
          <w:b/>
          <w:color w:val="333333"/>
          <w:lang w:eastAsia="ja-JP"/>
        </w:rPr>
        <w:t>PP</w:t>
      </w:r>
    </w:p>
    <w:p w14:paraId="3455B26C" w14:textId="782FBF7D" w:rsidR="00323060" w:rsidRDefault="009111C4" w:rsidP="000C2374">
      <w:pPr>
        <w:spacing w:beforeLines="50" w:before="180" w:line="0" w:lineRule="atLeast"/>
        <w:ind w:firstLineChars="100" w:firstLine="240"/>
        <w:jc w:val="both"/>
        <w:rPr>
          <w:rFonts w:ascii="Kaiti TC" w:eastAsia="Kaiti TC" w:hAnsi="Kaiti TC"/>
          <w:color w:val="000000" w:themeColor="text1"/>
        </w:rPr>
      </w:pPr>
      <w:r w:rsidRPr="00E91D4B">
        <w:rPr>
          <w:rFonts w:ascii="Kaiti TC" w:eastAsia="Kaiti TC" w:hAnsi="Kaiti TC"/>
          <w:color w:val="000000" w:themeColor="text1"/>
          <w:lang w:eastAsia="ja-JP"/>
        </w:rPr>
        <w:t>製藥公司主要</w:t>
      </w:r>
      <w:r w:rsidRPr="00E91D4B">
        <w:rPr>
          <w:rFonts w:ascii="Kaiti TC" w:eastAsia="Kaiti TC" w:hAnsi="Kaiti TC"/>
          <w:b/>
          <w:color w:val="000000" w:themeColor="text1"/>
          <w:lang w:eastAsia="ja-JP"/>
        </w:rPr>
        <w:t>投資於</w:t>
      </w:r>
      <w:proofErr w:type="spellStart"/>
      <w:r w:rsidRPr="00E91D4B">
        <w:rPr>
          <w:rFonts w:ascii="Kaiti TC" w:eastAsia="Kaiti TC" w:hAnsi="Kaiti TC"/>
          <w:b/>
          <w:color w:val="000000" w:themeColor="text1"/>
          <w:lang w:eastAsia="ja-JP"/>
        </w:rPr>
        <w:t>SaMD</w:t>
      </w:r>
      <w:proofErr w:type="spellEnd"/>
      <w:r w:rsidRPr="00E91D4B">
        <w:rPr>
          <w:rFonts w:ascii="Kaiti TC" w:eastAsia="Kaiti TC" w:hAnsi="Kaiti TC"/>
          <w:b/>
          <w:color w:val="000000" w:themeColor="text1"/>
          <w:lang w:eastAsia="ja-JP"/>
        </w:rPr>
        <w:t>（軟</w:t>
      </w:r>
      <w:r w:rsidR="003E35DE" w:rsidRPr="00E91D4B">
        <w:rPr>
          <w:rFonts w:ascii="Kaiti TC" w:eastAsia="Kaiti TC" w:hAnsi="Kaiti TC" w:cs="微軟正黑體" w:hint="eastAsia"/>
          <w:b/>
          <w:color w:val="000000" w:themeColor="text1"/>
        </w:rPr>
        <w:t>體作為</w:t>
      </w:r>
      <w:r w:rsidRPr="00E91D4B">
        <w:rPr>
          <w:rFonts w:ascii="Kaiti TC" w:eastAsia="Kaiti TC" w:hAnsi="Kaiti TC"/>
          <w:b/>
          <w:color w:val="000000" w:themeColor="text1"/>
          <w:lang w:eastAsia="ja-JP"/>
        </w:rPr>
        <w:t>醫療</w:t>
      </w:r>
      <w:r w:rsidR="00E91D4B" w:rsidRPr="00E91D4B">
        <w:rPr>
          <w:rFonts w:ascii="Kaiti TC" w:eastAsia="Kaiti TC" w:hAnsi="Kaiti TC" w:cs="微軟正黑體" w:hint="eastAsia"/>
          <w:b/>
          <w:color w:val="000000" w:themeColor="text1"/>
        </w:rPr>
        <w:t>器材</w:t>
      </w:r>
      <w:r w:rsidR="00323060" w:rsidRPr="00AE4F99">
        <w:rPr>
          <w:rStyle w:val="a5"/>
          <w:rFonts w:ascii="Kaiti TC" w:eastAsia="Kaiti TC" w:hAnsi="Kaiti TC" w:hint="eastAsia"/>
          <w:color w:val="000000" w:themeColor="text1"/>
          <w:bdr w:val="none" w:sz="0" w:space="0" w:color="auto" w:frame="1"/>
        </w:rPr>
        <w:t>Software as a Medical Device</w:t>
      </w:r>
      <w:r w:rsidRPr="00AE4F99">
        <w:rPr>
          <w:rFonts w:ascii="Kaiti TC" w:eastAsia="Kaiti TC" w:hAnsi="Kaiti TC"/>
          <w:b/>
          <w:color w:val="000000" w:themeColor="text1"/>
        </w:rPr>
        <w:t>）</w:t>
      </w:r>
      <w:r w:rsidRPr="00E91D4B">
        <w:rPr>
          <w:rFonts w:ascii="Kaiti TC" w:eastAsia="Kaiti TC" w:hAnsi="Kaiti TC"/>
          <w:b/>
          <w:color w:val="000000" w:themeColor="text1"/>
        </w:rPr>
        <w:t>領域</w:t>
      </w:r>
      <w:r w:rsidRPr="00E91D4B">
        <w:rPr>
          <w:rFonts w:ascii="Kaiti TC" w:eastAsia="Kaiti TC" w:hAnsi="Kaiti TC"/>
          <w:color w:val="000000" w:themeColor="text1"/>
        </w:rPr>
        <w:t>。</w:t>
      </w:r>
      <w:r w:rsidR="00E91D4B" w:rsidRPr="00E91D4B">
        <w:rPr>
          <w:rFonts w:ascii="Kaiti TC" w:eastAsia="Kaiti TC" w:hAnsi="Kaiti TC"/>
          <w:color w:val="000000" w:themeColor="text1"/>
        </w:rPr>
        <w:t>Pfizer</w:t>
      </w:r>
      <w:r w:rsidRPr="00E91D4B">
        <w:rPr>
          <w:rFonts w:ascii="Kaiti TC" w:eastAsia="Kaiti TC" w:hAnsi="Kaiti TC"/>
          <w:color w:val="000000" w:themeColor="text1"/>
        </w:rPr>
        <w:t>與美國</w:t>
      </w:r>
      <w:proofErr w:type="spellStart"/>
      <w:r w:rsidR="00E91D4B" w:rsidRPr="00E91D4B">
        <w:rPr>
          <w:rFonts w:ascii="Kaiti TC" w:eastAsia="Kaiti TC" w:hAnsi="Kaiti TC" w:cs="Arial"/>
          <w:color w:val="000000" w:themeColor="text1"/>
          <w:shd w:val="clear" w:color="auto" w:fill="FFFFFF"/>
        </w:rPr>
        <w:t>Akili</w:t>
      </w:r>
      <w:proofErr w:type="spellEnd"/>
      <w:r w:rsidR="00E91D4B" w:rsidRPr="00E91D4B">
        <w:rPr>
          <w:rFonts w:ascii="Kaiti TC" w:eastAsia="Kaiti TC" w:hAnsi="Kaiti TC" w:cs="Arial"/>
          <w:color w:val="000000" w:themeColor="text1"/>
          <w:shd w:val="clear" w:color="auto" w:fill="FFFFFF"/>
        </w:rPr>
        <w:t> </w:t>
      </w:r>
      <w:r w:rsidR="00E91D4B" w:rsidRPr="00E91D4B">
        <w:rPr>
          <w:rFonts w:ascii="Kaiti TC" w:eastAsia="Kaiti TC" w:hAnsi="Kaiti TC" w:cs="Arial"/>
          <w:b/>
          <w:bCs/>
          <w:color w:val="000000" w:themeColor="text1"/>
        </w:rPr>
        <w:t>Interactive</w:t>
      </w:r>
      <w:r w:rsidR="00E91D4B" w:rsidRPr="00E91D4B">
        <w:rPr>
          <w:rFonts w:ascii="Kaiti TC" w:eastAsia="Kaiti TC" w:hAnsi="Kaiti TC" w:cs="Arial"/>
          <w:color w:val="000000" w:themeColor="text1"/>
          <w:shd w:val="clear" w:color="auto" w:fill="FFFFFF"/>
        </w:rPr>
        <w:t> Labs</w:t>
      </w:r>
      <w:r w:rsidRPr="00E91D4B">
        <w:rPr>
          <w:rFonts w:ascii="Kaiti TC" w:eastAsia="Kaiti TC" w:hAnsi="Kaiti TC"/>
          <w:color w:val="000000" w:themeColor="text1"/>
        </w:rPr>
        <w:t>合作，開發</w:t>
      </w:r>
      <w:r w:rsidR="00E91D4B" w:rsidRPr="00E91D4B">
        <w:rPr>
          <w:rFonts w:ascii="Kaiti TC" w:eastAsia="Kaiti TC" w:hAnsi="Kaiti TC"/>
          <w:color w:val="000000" w:themeColor="text1"/>
        </w:rPr>
        <w:t>ADHD（</w:t>
      </w:r>
      <w:r w:rsidR="00E91D4B" w:rsidRPr="00E91D4B">
        <w:rPr>
          <w:rFonts w:ascii="Kaiti TC" w:eastAsia="Kaiti TC" w:hAnsi="Kaiti TC" w:cs="Arial"/>
          <w:color w:val="000000" w:themeColor="text1"/>
          <w:shd w:val="clear" w:color="auto" w:fill="FFFFFF"/>
        </w:rPr>
        <w:t>注意力不集中</w:t>
      </w:r>
      <w:r w:rsidR="00E91D4B" w:rsidRPr="00E91D4B">
        <w:rPr>
          <w:rFonts w:ascii="Kaiti TC" w:eastAsia="Kaiti TC" w:hAnsi="Kaiti TC" w:hint="eastAsia"/>
          <w:color w:val="000000" w:themeColor="text1"/>
        </w:rPr>
        <w:t>、</w:t>
      </w:r>
      <w:r w:rsidR="00E91D4B" w:rsidRPr="00E91D4B">
        <w:rPr>
          <w:rFonts w:ascii="Kaiti TC" w:eastAsia="Kaiti TC" w:hAnsi="Kaiti TC" w:cs="Arial"/>
          <w:color w:val="000000" w:themeColor="text1"/>
          <w:shd w:val="clear" w:color="auto" w:fill="FFFFFF"/>
        </w:rPr>
        <w:t>過動</w:t>
      </w:r>
      <w:r w:rsidR="00E91D4B" w:rsidRPr="00E91D4B">
        <w:rPr>
          <w:rFonts w:ascii="Kaiti TC" w:eastAsia="Kaiti TC" w:hAnsi="Kaiti TC"/>
          <w:color w:val="000000" w:themeColor="text1"/>
        </w:rPr>
        <w:t>）</w:t>
      </w:r>
      <w:r w:rsidR="00E91D4B" w:rsidRPr="00E91D4B">
        <w:rPr>
          <w:rFonts w:ascii="Kaiti TC" w:eastAsia="Kaiti TC" w:hAnsi="Kaiti TC" w:cs="微軟正黑體" w:hint="eastAsia"/>
          <w:color w:val="000000" w:themeColor="text1"/>
        </w:rPr>
        <w:t>等治療用的</w:t>
      </w:r>
      <w:r w:rsidRPr="00E91D4B">
        <w:rPr>
          <w:rFonts w:ascii="Kaiti TC" w:eastAsia="Kaiti TC" w:hAnsi="Kaiti TC"/>
          <w:color w:val="000000" w:themeColor="text1"/>
        </w:rPr>
        <w:t>遊戲。</w:t>
      </w:r>
      <w:proofErr w:type="spellStart"/>
      <w:r w:rsidR="00E91D4B" w:rsidRPr="00E91D4B">
        <w:rPr>
          <w:rFonts w:ascii="Kaiti TC" w:eastAsia="Kaiti TC" w:hAnsi="Kaiti TC" w:cs="Arial"/>
          <w:color w:val="000000" w:themeColor="text1"/>
          <w:shd w:val="clear" w:color="auto" w:fill="FFFFFF"/>
        </w:rPr>
        <w:t>Akili</w:t>
      </w:r>
      <w:proofErr w:type="spellEnd"/>
      <w:r w:rsidR="00323060" w:rsidRPr="00E91D4B">
        <w:rPr>
          <w:rFonts w:ascii="Kaiti TC" w:eastAsia="Kaiti TC" w:hAnsi="Kaiti TC"/>
          <w:color w:val="000000" w:themeColor="text1"/>
        </w:rPr>
        <w:t>的ADHD治療遊戲預計</w:t>
      </w:r>
      <w:r w:rsidR="00E91D4B" w:rsidRPr="00E91D4B">
        <w:rPr>
          <w:rFonts w:ascii="Kaiti TC" w:eastAsia="Kaiti TC" w:hAnsi="Kaiti TC"/>
          <w:color w:val="000000" w:themeColor="text1"/>
        </w:rPr>
        <w:t>美國</w:t>
      </w:r>
      <w:r w:rsidR="00323060" w:rsidRPr="00E91D4B">
        <w:rPr>
          <w:rFonts w:ascii="Kaiti TC" w:eastAsia="Kaiti TC" w:hAnsi="Kaiti TC"/>
          <w:color w:val="000000" w:themeColor="text1"/>
        </w:rPr>
        <w:t>今年</w:t>
      </w:r>
      <w:r w:rsidR="00E91D4B" w:rsidRPr="00E91D4B">
        <w:rPr>
          <w:rFonts w:ascii="Kaiti TC" w:eastAsia="Kaiti TC" w:hAnsi="Kaiti TC" w:cs="微軟正黑體" w:hint="eastAsia"/>
          <w:color w:val="000000" w:themeColor="text1"/>
        </w:rPr>
        <w:t>核</w:t>
      </w:r>
      <w:r w:rsidR="00323060" w:rsidRPr="00E91D4B">
        <w:rPr>
          <w:rFonts w:ascii="Kaiti TC" w:eastAsia="Kaiti TC" w:hAnsi="Kaiti TC"/>
          <w:color w:val="000000" w:themeColor="text1"/>
        </w:rPr>
        <w:t>准。</w:t>
      </w:r>
      <w:r w:rsidRPr="00E91D4B">
        <w:rPr>
          <w:rFonts w:ascii="Kaiti TC" w:eastAsia="Kaiti TC" w:hAnsi="Kaiti TC"/>
          <w:color w:val="000000" w:themeColor="text1"/>
        </w:rPr>
        <w:t xml:space="preserve"> </w:t>
      </w:r>
    </w:p>
    <w:p w14:paraId="23C1C179" w14:textId="3B7A4D9F" w:rsidR="009111C4" w:rsidRPr="002E3A7D" w:rsidRDefault="00A958C6" w:rsidP="00B07ECD">
      <w:pPr>
        <w:spacing w:beforeLines="50" w:before="180" w:line="0" w:lineRule="atLeast"/>
        <w:ind w:firstLineChars="100" w:firstLine="240"/>
        <w:jc w:val="both"/>
        <w:rPr>
          <w:rFonts w:ascii="Kaiti TC" w:eastAsia="Kaiti TC" w:hAnsi="Kaiti TC"/>
          <w:color w:val="000000" w:themeColor="text1"/>
        </w:rPr>
      </w:pPr>
      <w:r w:rsidRPr="002E3A7D">
        <w:rPr>
          <w:rFonts w:ascii="Kaiti TC" w:eastAsia="Kaiti TC" w:hAnsi="Kaiti TC" w:hint="eastAsia"/>
          <w:color w:val="000000" w:themeColor="text1"/>
        </w:rPr>
        <w:t>N</w:t>
      </w:r>
      <w:r w:rsidRPr="002E3A7D">
        <w:rPr>
          <w:rFonts w:ascii="Kaiti TC" w:eastAsia="Kaiti TC" w:hAnsi="Kaiti TC"/>
          <w:color w:val="000000" w:themeColor="text1"/>
        </w:rPr>
        <w:t>ovartis及其子公司</w:t>
      </w:r>
      <w:r w:rsidR="00AE4F99">
        <w:rPr>
          <w:rFonts w:ascii="Kaiti TC" w:eastAsia="Kaiti TC" w:hAnsi="Kaiti TC" w:hint="eastAsia"/>
          <w:color w:val="000000" w:themeColor="text1"/>
        </w:rPr>
        <w:t>S</w:t>
      </w:r>
      <w:r w:rsidR="00AE4F99">
        <w:rPr>
          <w:rFonts w:ascii="Kaiti TC" w:eastAsia="Kaiti TC" w:hAnsi="Kaiti TC"/>
          <w:color w:val="000000" w:themeColor="text1"/>
        </w:rPr>
        <w:t>andoz</w:t>
      </w:r>
      <w:r w:rsidRPr="002E3A7D">
        <w:rPr>
          <w:rFonts w:ascii="Kaiti TC" w:eastAsia="Kaiti TC" w:hAnsi="Kaiti TC" w:cs="Arial"/>
          <w:color w:val="000000" w:themeColor="text1"/>
        </w:rPr>
        <w:t>與新創數位醫療公司Pear Therapeutics合作。Pear</w:t>
      </w:r>
      <w:r w:rsidR="00AE4F99">
        <w:rPr>
          <w:rFonts w:ascii="Kaiti TC" w:eastAsia="Kaiti TC" w:hAnsi="Kaiti TC" w:cs="Arial" w:hint="eastAsia"/>
          <w:color w:val="000000" w:themeColor="text1"/>
        </w:rPr>
        <w:t>針</w:t>
      </w:r>
      <w:r w:rsidRPr="002E3A7D">
        <w:rPr>
          <w:rFonts w:ascii="Kaiti TC" w:eastAsia="Kaiti TC" w:hAnsi="Kaiti TC" w:cs="Arial" w:hint="eastAsia"/>
          <w:color w:val="000000" w:themeColor="text1"/>
        </w:rPr>
        <w:t>對</w:t>
      </w:r>
      <w:r w:rsidRPr="002E3A7D">
        <w:rPr>
          <w:rFonts w:ascii="Kaiti TC" w:eastAsia="Kaiti TC" w:hAnsi="Kaiti TC"/>
          <w:color w:val="000000" w:themeColor="text1"/>
        </w:rPr>
        <w:t>成癮患者</w:t>
      </w:r>
      <w:r w:rsidRPr="002E3A7D">
        <w:rPr>
          <w:rFonts w:ascii="Kaiti TC" w:eastAsia="Kaiti TC" w:hAnsi="Kaiti TC" w:hint="eastAsia"/>
          <w:color w:val="000000" w:themeColor="text1"/>
        </w:rPr>
        <w:t>的</w:t>
      </w:r>
      <w:r w:rsidRPr="002E3A7D">
        <w:rPr>
          <w:rFonts w:ascii="Kaiti TC" w:eastAsia="Kaiti TC" w:hAnsi="Kaiti TC"/>
          <w:color w:val="000000" w:themeColor="text1"/>
        </w:rPr>
        <w:t>治療APP</w:t>
      </w:r>
      <w:r w:rsidRPr="002E3A7D">
        <w:rPr>
          <w:rFonts w:ascii="Kaiti TC" w:eastAsia="Kaiti TC" w:hAnsi="Kaiti TC" w:hint="eastAsia"/>
          <w:color w:val="000000" w:themeColor="text1"/>
        </w:rPr>
        <w:t>「</w:t>
      </w:r>
      <w:proofErr w:type="spellStart"/>
      <w:r w:rsidRPr="002E3A7D">
        <w:rPr>
          <w:rFonts w:ascii="Kaiti TC" w:eastAsia="Kaiti TC" w:hAnsi="Kaiti TC"/>
          <w:color w:val="000000" w:themeColor="text1"/>
        </w:rPr>
        <w:t>reSET</w:t>
      </w:r>
      <w:proofErr w:type="spellEnd"/>
      <w:r w:rsidRPr="002E3A7D">
        <w:rPr>
          <w:rFonts w:ascii="Kaiti TC" w:eastAsia="Kaiti TC" w:hAnsi="Kaiti TC" w:hint="eastAsia"/>
          <w:color w:val="000000" w:themeColor="text1"/>
        </w:rPr>
        <w:t>」</w:t>
      </w:r>
      <w:r w:rsidR="009111C4" w:rsidRPr="002E3A7D">
        <w:rPr>
          <w:rFonts w:ascii="Kaiti TC" w:eastAsia="Kaiti TC" w:hAnsi="Kaiti TC"/>
          <w:color w:val="000000" w:themeColor="text1"/>
        </w:rPr>
        <w:t>已於2018年底在美國獲得</w:t>
      </w:r>
      <w:r w:rsidRPr="002E3A7D">
        <w:rPr>
          <w:rFonts w:ascii="Kaiti TC" w:eastAsia="Kaiti TC" w:hAnsi="Kaiti TC" w:cs="微軟正黑體" w:hint="eastAsia"/>
          <w:color w:val="000000" w:themeColor="text1"/>
        </w:rPr>
        <w:t>核</w:t>
      </w:r>
      <w:r w:rsidR="009111C4" w:rsidRPr="002E3A7D">
        <w:rPr>
          <w:rFonts w:ascii="Kaiti TC" w:eastAsia="Kaiti TC" w:hAnsi="Kaiti TC"/>
          <w:color w:val="000000" w:themeColor="text1"/>
        </w:rPr>
        <w:t>准，該公司也在開發</w:t>
      </w:r>
      <w:r w:rsidRPr="002E3A7D">
        <w:rPr>
          <w:rFonts w:ascii="Kaiti TC" w:eastAsia="Kaiti TC" w:hAnsi="Kaiti TC" w:cs="微軟正黑體" w:hint="eastAsia"/>
          <w:color w:val="000000" w:themeColor="text1"/>
        </w:rPr>
        <w:t>思覺失調</w:t>
      </w:r>
      <w:r w:rsidR="009111C4" w:rsidRPr="002E3A7D">
        <w:rPr>
          <w:rFonts w:ascii="Kaiti TC" w:eastAsia="Kaiti TC" w:hAnsi="Kaiti TC"/>
          <w:color w:val="000000" w:themeColor="text1"/>
        </w:rPr>
        <w:t>症</w:t>
      </w:r>
      <w:r w:rsidRPr="002E3A7D">
        <w:rPr>
          <w:rFonts w:ascii="Kaiti TC" w:eastAsia="Kaiti TC" w:hAnsi="Kaiti TC" w:cs="微軟正黑體" w:hint="eastAsia"/>
          <w:color w:val="000000" w:themeColor="text1"/>
        </w:rPr>
        <w:t>和</w:t>
      </w:r>
      <w:r w:rsidR="009111C4" w:rsidRPr="002E3A7D">
        <w:rPr>
          <w:rFonts w:ascii="Kaiti TC" w:eastAsia="Kaiti TC" w:hAnsi="Kaiti TC"/>
          <w:color w:val="000000" w:themeColor="text1"/>
        </w:rPr>
        <w:t>多發性硬化症等。</w:t>
      </w:r>
    </w:p>
    <w:p w14:paraId="363FF327" w14:textId="77777777" w:rsidR="00553B17" w:rsidRPr="00362EA4" w:rsidRDefault="00553B17" w:rsidP="00B07ECD">
      <w:pPr>
        <w:spacing w:beforeLines="50" w:before="180" w:line="0" w:lineRule="atLeast"/>
        <w:rPr>
          <w:rFonts w:ascii="Kaiti TC" w:eastAsia="Kaiti TC" w:hAnsi="Kaiti TC"/>
          <w:b/>
          <w:sz w:val="32"/>
          <w:u w:val="single"/>
        </w:rPr>
      </w:pPr>
      <w:r w:rsidRPr="00362EA4">
        <w:rPr>
          <w:rFonts w:ascii="Kaiti TC" w:eastAsia="Kaiti TC" w:hAnsi="Kaiti TC"/>
          <w:b/>
          <w:color w:val="333333"/>
          <w:szCs w:val="21"/>
          <w:u w:val="single"/>
          <w:shd w:val="clear" w:color="auto" w:fill="FFFFFF"/>
        </w:rPr>
        <w:t>要求進入治療現場</w:t>
      </w:r>
    </w:p>
    <w:p w14:paraId="50D924F4" w14:textId="7F590A6D" w:rsidR="009111C4" w:rsidRPr="007C3717" w:rsidRDefault="007C3717" w:rsidP="007C3717">
      <w:pPr>
        <w:pStyle w:val="Web"/>
        <w:spacing w:beforeLines="50" w:before="180" w:beforeAutospacing="0" w:after="0" w:afterAutospacing="0" w:line="0" w:lineRule="atLeast"/>
        <w:ind w:firstLineChars="100" w:firstLine="240"/>
        <w:jc w:val="both"/>
      </w:pPr>
      <w:r w:rsidRPr="007C3717">
        <w:rPr>
          <w:rFonts w:hint="eastAsia"/>
        </w:rPr>
        <w:lastRenderedPageBreak/>
        <w:t>如</w:t>
      </w:r>
      <w:r w:rsidR="009111C4" w:rsidRPr="007C3717">
        <w:t>此</w:t>
      </w:r>
      <w:r w:rsidRPr="007C3717">
        <w:rPr>
          <w:rFonts w:hint="eastAsia"/>
        </w:rPr>
        <w:t>一來</w:t>
      </w:r>
      <w:r w:rsidR="009111C4" w:rsidRPr="007C3717">
        <w:t>，當製藥公司開始</w:t>
      </w:r>
      <w:r w:rsidRPr="007C3717">
        <w:rPr>
          <w:rFonts w:cs="微軟正黑體" w:hint="eastAsia"/>
        </w:rPr>
        <w:t>新形態</w:t>
      </w:r>
      <w:r w:rsidRPr="007C3717">
        <w:rPr>
          <w:shd w:val="clear" w:color="auto" w:fill="FFFFFF"/>
        </w:rPr>
        <w:t>，</w:t>
      </w:r>
      <w:r w:rsidRPr="007C3717">
        <w:rPr>
          <w:rFonts w:hint="eastAsia"/>
          <w:shd w:val="clear" w:color="auto" w:fill="FFFFFF"/>
        </w:rPr>
        <w:t>提供</w:t>
      </w:r>
      <w:r w:rsidR="00B07ECD" w:rsidRPr="00560DA0">
        <w:rPr>
          <w:rFonts w:hint="eastAsia"/>
        </w:rPr>
        <w:t>「</w:t>
      </w:r>
      <w:r w:rsidR="00B07ECD" w:rsidRPr="007C3717">
        <w:t>醫療</w:t>
      </w:r>
      <w:r w:rsidR="00B07ECD" w:rsidRPr="007C3717">
        <w:rPr>
          <w:rFonts w:cs="微軟正黑體" w:hint="eastAsia"/>
        </w:rPr>
        <w:t>機器的東西</w:t>
      </w:r>
      <w:r w:rsidR="00B07ECD" w:rsidRPr="00560DA0">
        <w:rPr>
          <w:rFonts w:hint="eastAsia"/>
        </w:rPr>
        <w:t>」</w:t>
      </w:r>
      <w:r w:rsidR="009111C4" w:rsidRPr="007C3717">
        <w:t>時，</w:t>
      </w:r>
      <w:r w:rsidR="009111C4" w:rsidRPr="007C3717">
        <w:rPr>
          <w:b/>
        </w:rPr>
        <w:t>製藥公司的銷售</w:t>
      </w:r>
      <w:r w:rsidRPr="007C3717">
        <w:rPr>
          <w:rFonts w:cs="微軟正黑體" w:hint="eastAsia"/>
          <w:b/>
        </w:rPr>
        <w:t>和行</w:t>
      </w:r>
      <w:r w:rsidR="009111C4" w:rsidRPr="007C3717">
        <w:rPr>
          <w:b/>
        </w:rPr>
        <w:t>銷顯然也必須近</w:t>
      </w:r>
      <w:r w:rsidR="00F604F6">
        <w:rPr>
          <w:rFonts w:hint="eastAsia"/>
          <w:b/>
        </w:rPr>
        <w:t>似</w:t>
      </w:r>
      <w:r w:rsidR="009111C4" w:rsidRPr="007C3717">
        <w:rPr>
          <w:b/>
        </w:rPr>
        <w:t>醫療</w:t>
      </w:r>
      <w:r w:rsidRPr="007C3717">
        <w:rPr>
          <w:rFonts w:cs="微軟正黑體" w:hint="eastAsia"/>
          <w:b/>
        </w:rPr>
        <w:t>儀器</w:t>
      </w:r>
      <w:r w:rsidR="009111C4" w:rsidRPr="007C3717">
        <w:rPr>
          <w:b/>
        </w:rPr>
        <w:t>製造商的銷售和</w:t>
      </w:r>
      <w:r w:rsidRPr="007C3717">
        <w:rPr>
          <w:rFonts w:cs="微軟正黑體" w:hint="eastAsia"/>
          <w:b/>
        </w:rPr>
        <w:t>行</w:t>
      </w:r>
      <w:r w:rsidR="009111C4" w:rsidRPr="007C3717">
        <w:rPr>
          <w:b/>
        </w:rPr>
        <w:t>銷。</w:t>
      </w:r>
    </w:p>
    <w:p w14:paraId="667BD77F" w14:textId="3B98439C" w:rsidR="009111C4" w:rsidRPr="00560DA0" w:rsidRDefault="009111C4" w:rsidP="00560DA0">
      <w:pPr>
        <w:pStyle w:val="Web"/>
        <w:spacing w:beforeLines="50" w:before="180" w:beforeAutospacing="0" w:after="0" w:afterAutospacing="0" w:line="0" w:lineRule="atLeast"/>
        <w:ind w:firstLineChars="100" w:firstLine="240"/>
        <w:jc w:val="both"/>
      </w:pPr>
      <w:r w:rsidRPr="00560DA0">
        <w:t>你聽過</w:t>
      </w:r>
      <w:r w:rsidR="00CE08F2" w:rsidRPr="00560DA0">
        <w:t>醫療</w:t>
      </w:r>
      <w:r w:rsidR="00CE0E7F">
        <w:rPr>
          <w:rFonts w:cs="微軟正黑體" w:hint="eastAsia"/>
        </w:rPr>
        <w:t>機</w:t>
      </w:r>
      <w:r w:rsidR="00CE08F2" w:rsidRPr="00560DA0">
        <w:rPr>
          <w:rFonts w:cs="微軟正黑體" w:hint="eastAsia"/>
        </w:rPr>
        <w:t>器</w:t>
      </w:r>
      <w:r w:rsidR="00CE08F2" w:rsidRPr="00560DA0">
        <w:t>製造商</w:t>
      </w:r>
      <w:r w:rsidRPr="00560DA0">
        <w:t>說</w:t>
      </w:r>
      <w:r w:rsidR="00560DA0" w:rsidRPr="00560DA0">
        <w:rPr>
          <w:rFonts w:hint="eastAsia"/>
        </w:rPr>
        <w:t>「</w:t>
      </w:r>
      <w:r w:rsidR="00560DA0" w:rsidRPr="00560DA0">
        <w:t>見證人</w:t>
      </w:r>
      <w:r w:rsidR="00560DA0" w:rsidRPr="00560DA0">
        <w:rPr>
          <w:rFonts w:hint="eastAsia"/>
        </w:rPr>
        <w:t>」</w:t>
      </w:r>
      <w:r w:rsidR="00560DA0" w:rsidRPr="00560DA0">
        <w:rPr>
          <w:rFonts w:cs="微軟正黑體" w:hint="eastAsia"/>
        </w:rPr>
        <w:t>吧</w:t>
      </w:r>
      <w:r w:rsidRPr="00560DA0">
        <w:t>。</w:t>
      </w:r>
      <w:r w:rsidR="00560DA0" w:rsidRPr="00560DA0">
        <w:rPr>
          <w:rFonts w:cs="微軟正黑體" w:hint="eastAsia"/>
        </w:rPr>
        <w:t>誠如</w:t>
      </w:r>
      <w:r w:rsidR="00560DA0" w:rsidRPr="00560DA0">
        <w:rPr>
          <w:rFonts w:hint="eastAsia"/>
        </w:rPr>
        <w:t>「</w:t>
      </w:r>
      <w:r w:rsidR="00560DA0" w:rsidRPr="00560DA0">
        <w:t>見證人</w:t>
      </w:r>
      <w:r w:rsidR="00560DA0" w:rsidRPr="00560DA0">
        <w:rPr>
          <w:rFonts w:hint="eastAsia"/>
        </w:rPr>
        <w:t>」的</w:t>
      </w:r>
      <w:r w:rsidRPr="00560DA0">
        <w:t>字面意思是</w:t>
      </w:r>
      <w:r w:rsidR="00560DA0" w:rsidRPr="00560DA0">
        <w:rPr>
          <w:shd w:val="clear" w:color="auto" w:fill="FFFFFF"/>
        </w:rPr>
        <w:t>指</w:t>
      </w:r>
      <w:r w:rsidR="00560DA0" w:rsidRPr="00560DA0">
        <w:t>醫療</w:t>
      </w:r>
      <w:r w:rsidR="00CE0E7F">
        <w:rPr>
          <w:rFonts w:cs="微軟正黑體" w:hint="eastAsia"/>
        </w:rPr>
        <w:t>機</w:t>
      </w:r>
      <w:r w:rsidR="00560DA0" w:rsidRPr="00560DA0">
        <w:rPr>
          <w:rFonts w:cs="微軟正黑體" w:hint="eastAsia"/>
        </w:rPr>
        <w:t>器</w:t>
      </w:r>
      <w:r w:rsidR="00560DA0" w:rsidRPr="00560DA0">
        <w:t>製造商</w:t>
      </w:r>
      <w:r w:rsidRPr="00560DA0">
        <w:t>的</w:t>
      </w:r>
      <w:r w:rsidR="00560DA0" w:rsidRPr="00560DA0">
        <w:rPr>
          <w:shd w:val="clear" w:color="auto" w:fill="FFFFFF"/>
        </w:rPr>
        <w:t>營業</w:t>
      </w:r>
      <w:r w:rsidRPr="00560DA0">
        <w:t>人員</w:t>
      </w:r>
      <w:r w:rsidR="00560DA0" w:rsidRPr="00560DA0">
        <w:rPr>
          <w:shd w:val="clear" w:color="auto" w:fill="FFFFFF"/>
        </w:rPr>
        <w:t>在檢查和手術現場</w:t>
      </w:r>
      <w:r w:rsidR="00560DA0" w:rsidRPr="00560DA0">
        <w:rPr>
          <w:rFonts w:hint="eastAsia"/>
          <w:shd w:val="clear" w:color="auto" w:fill="FFFFFF"/>
        </w:rPr>
        <w:t>見證</w:t>
      </w:r>
      <w:r w:rsidRPr="00560DA0">
        <w:t>，以支</w:t>
      </w:r>
      <w:r w:rsidR="00560DA0" w:rsidRPr="00560DA0">
        <w:rPr>
          <w:rFonts w:cs="微軟正黑體" w:hint="eastAsia"/>
        </w:rPr>
        <w:t>援</w:t>
      </w:r>
      <w:r w:rsidR="00560DA0" w:rsidRPr="00560DA0">
        <w:t>產品</w:t>
      </w:r>
      <w:r w:rsidR="00560DA0" w:rsidRPr="00560DA0">
        <w:rPr>
          <w:rFonts w:cs="微軟正黑體" w:hint="eastAsia"/>
        </w:rPr>
        <w:t>的</w:t>
      </w:r>
      <w:r w:rsidRPr="00560DA0">
        <w:t>正確使用和應對問題。</w:t>
      </w:r>
    </w:p>
    <w:p w14:paraId="3FA7DD23" w14:textId="4E98A0CD" w:rsidR="00CC555E" w:rsidRPr="00C3052C" w:rsidRDefault="00D068EF" w:rsidP="00D068EF">
      <w:pPr>
        <w:pStyle w:val="Web"/>
        <w:spacing w:beforeLines="50" w:before="180" w:beforeAutospacing="0" w:after="0" w:afterAutospacing="0" w:line="0" w:lineRule="atLeast"/>
        <w:ind w:firstLineChars="100" w:firstLine="240"/>
        <w:jc w:val="both"/>
        <w:rPr>
          <w:b/>
        </w:rPr>
      </w:pPr>
      <w:r w:rsidRPr="00C3052C">
        <w:rPr>
          <w:shd w:val="clear" w:color="auto" w:fill="FFFFFF"/>
        </w:rPr>
        <w:t>今後，隨着製藥公司</w:t>
      </w:r>
      <w:r w:rsidRPr="00C3052C">
        <w:rPr>
          <w:rFonts w:cs="微軟正黑體" w:hint="eastAsia"/>
        </w:rPr>
        <w:t>產出</w:t>
      </w:r>
      <w:r w:rsidR="009111C4" w:rsidRPr="00C3052C">
        <w:t>新</w:t>
      </w:r>
      <w:r w:rsidRPr="00C3052C">
        <w:rPr>
          <w:rFonts w:cs="微軟正黑體" w:hint="eastAsia"/>
        </w:rPr>
        <w:t>的器材</w:t>
      </w:r>
      <w:r w:rsidR="009111C4" w:rsidRPr="00C3052C">
        <w:t>或</w:t>
      </w:r>
      <w:r w:rsidRPr="00C3052C">
        <w:rPr>
          <w:rFonts w:cs="微軟正黑體" w:hint="eastAsia"/>
        </w:rPr>
        <w:t>器材性的產品</w:t>
      </w:r>
      <w:r w:rsidR="009111C4" w:rsidRPr="00C3052C">
        <w:t>，製藥公司的MR</w:t>
      </w:r>
      <w:r w:rsidR="009111C4" w:rsidRPr="00C3052C">
        <w:rPr>
          <w:b/>
        </w:rPr>
        <w:t>需要</w:t>
      </w:r>
      <w:r w:rsidRPr="00C3052C">
        <w:rPr>
          <w:rFonts w:cs="微軟正黑體" w:hint="eastAsia"/>
          <w:b/>
        </w:rPr>
        <w:t>像見證人一樣</w:t>
      </w:r>
      <w:r w:rsidR="009111C4" w:rsidRPr="00C3052C">
        <w:rPr>
          <w:b/>
        </w:rPr>
        <w:t>更積極地進入治療現場。</w:t>
      </w:r>
      <w:r w:rsidR="00C3052C" w:rsidRPr="00C3052C">
        <w:rPr>
          <w:shd w:val="clear" w:color="auto" w:fill="FFFFFF"/>
        </w:rPr>
        <w:t>會發展成這樣一個世界。這不</w:t>
      </w:r>
      <w:r w:rsidR="006431EA">
        <w:rPr>
          <w:rFonts w:hint="eastAsia"/>
          <w:shd w:val="clear" w:color="auto" w:fill="FFFFFF"/>
        </w:rPr>
        <w:t>會</w:t>
      </w:r>
      <w:r w:rsidR="00C3052C" w:rsidRPr="00C3052C">
        <w:rPr>
          <w:shd w:val="clear" w:color="auto" w:fill="FFFFFF"/>
        </w:rPr>
        <w:t>局限於</w:t>
      </w:r>
      <w:r w:rsidR="00C3052C" w:rsidRPr="00C3052C">
        <w:rPr>
          <w:rFonts w:cs="微軟正黑體" w:hint="eastAsia"/>
        </w:rPr>
        <w:t>器材</w:t>
      </w:r>
      <w:r w:rsidR="00C3052C" w:rsidRPr="00C3052C">
        <w:rPr>
          <w:shd w:val="clear" w:color="auto" w:fill="FFFFFF"/>
        </w:rPr>
        <w:t>，</w:t>
      </w:r>
      <w:r w:rsidR="00C3052C" w:rsidRPr="00C3052C">
        <w:t>例如，在再生醫學中，根據具體情況，有時可能需要</w:t>
      </w:r>
      <w:r w:rsidR="00C3052C" w:rsidRPr="00C3052C">
        <w:rPr>
          <w:shd w:val="clear" w:color="auto" w:fill="FFFFFF"/>
        </w:rPr>
        <w:t>深入到</w:t>
      </w:r>
      <w:r w:rsidR="00C3052C" w:rsidRPr="00C3052C">
        <w:t>手術室或導管室的臨床</w:t>
      </w:r>
      <w:r w:rsidR="00C3052C" w:rsidRPr="00C3052C">
        <w:rPr>
          <w:rFonts w:cs="微軟正黑體" w:hint="eastAsia"/>
        </w:rPr>
        <w:t>現場支援</w:t>
      </w:r>
      <w:r w:rsidR="00C3052C" w:rsidRPr="00C3052C">
        <w:t>。</w:t>
      </w:r>
    </w:p>
    <w:p w14:paraId="206A1525" w14:textId="2F7833E4" w:rsidR="00CC555E" w:rsidRPr="00CB4C1D" w:rsidRDefault="009111C4" w:rsidP="00CB4C1D">
      <w:pPr>
        <w:pStyle w:val="Web"/>
        <w:spacing w:beforeLines="50" w:before="180" w:beforeAutospacing="0" w:after="0" w:afterAutospacing="0" w:line="0" w:lineRule="atLeast"/>
        <w:ind w:firstLineChars="50" w:firstLine="120"/>
        <w:jc w:val="both"/>
      </w:pPr>
      <w:r w:rsidRPr="00CB4C1D">
        <w:t>在治療用</w:t>
      </w:r>
      <w:r w:rsidR="004F2074" w:rsidRPr="00CB4C1D">
        <w:rPr>
          <w:rFonts w:hint="eastAsia"/>
        </w:rPr>
        <w:t>A</w:t>
      </w:r>
      <w:r w:rsidR="004F2074" w:rsidRPr="00CB4C1D">
        <w:t>PP</w:t>
      </w:r>
      <w:r w:rsidRPr="00CB4C1D">
        <w:t>（</w:t>
      </w:r>
      <w:proofErr w:type="spellStart"/>
      <w:r w:rsidRPr="00CB4C1D">
        <w:t>SaMD</w:t>
      </w:r>
      <w:proofErr w:type="spellEnd"/>
      <w:r w:rsidRPr="00CB4C1D">
        <w:t>）的例子中，</w:t>
      </w:r>
      <w:r w:rsidR="004F2074" w:rsidRPr="00CB4C1D">
        <w:t>MR</w:t>
      </w:r>
      <w:r w:rsidRPr="00CB4C1D">
        <w:rPr>
          <w:rFonts w:hint="eastAsia"/>
        </w:rPr>
        <w:t>還</w:t>
      </w:r>
      <w:r w:rsidRPr="00CB4C1D">
        <w:t>需要成為連接患者與醫</w:t>
      </w:r>
      <w:r w:rsidR="00B20DBD" w:rsidRPr="00CB4C1D">
        <w:rPr>
          <w:rFonts w:cs="微軟正黑體" w:hint="eastAsia"/>
        </w:rPr>
        <w:t>師</w:t>
      </w:r>
      <w:r w:rsidRPr="00CB4C1D">
        <w:t>和醫療機構的橋樑。想像一下，不僅</w:t>
      </w:r>
      <w:r w:rsidR="00B20DBD" w:rsidRPr="00CB4C1D">
        <w:rPr>
          <w:shd w:val="clear" w:color="auto" w:fill="FFFFFF"/>
        </w:rPr>
        <w:t>是</w:t>
      </w:r>
      <w:r w:rsidRPr="00CB4C1D">
        <w:t>醫</w:t>
      </w:r>
      <w:r w:rsidR="00B20DBD" w:rsidRPr="00CB4C1D">
        <w:rPr>
          <w:rFonts w:cs="微軟正黑體" w:hint="eastAsia"/>
        </w:rPr>
        <w:t>師</w:t>
      </w:r>
      <w:r w:rsidRPr="00CB4C1D">
        <w:t>，</w:t>
      </w:r>
      <w:r w:rsidR="00B20DBD" w:rsidRPr="00CB4C1D">
        <w:rPr>
          <w:rFonts w:cs="微軟正黑體" w:hint="eastAsia"/>
        </w:rPr>
        <w:t>對</w:t>
      </w:r>
      <w:r w:rsidRPr="00CB4C1D">
        <w:t>患者，甚至</w:t>
      </w:r>
      <w:r w:rsidR="00B20DBD" w:rsidRPr="00CB4C1D">
        <w:rPr>
          <w:shd w:val="clear" w:color="auto" w:fill="FFFFFF"/>
        </w:rPr>
        <w:t>醫療設施的負責人</w:t>
      </w:r>
      <w:r w:rsidR="00B20DBD" w:rsidRPr="00CB4C1D">
        <w:rPr>
          <w:rFonts w:hint="eastAsia"/>
          <w:shd w:val="clear" w:color="auto" w:fill="FFFFFF"/>
        </w:rPr>
        <w:t>與</w:t>
      </w:r>
      <w:r w:rsidR="002F0A80">
        <w:rPr>
          <w:rFonts w:hint="eastAsia"/>
          <w:shd w:val="clear" w:color="auto" w:fill="FFFFFF"/>
        </w:rPr>
        <w:t>管理</w:t>
      </w:r>
      <w:r w:rsidR="00B20DBD" w:rsidRPr="00CB4C1D">
        <w:rPr>
          <w:shd w:val="clear" w:color="auto" w:fill="FFFFFF"/>
        </w:rPr>
        <w:t>部門</w:t>
      </w:r>
      <w:r w:rsidRPr="00CB4C1D">
        <w:t>和IT部門都仔細</w:t>
      </w:r>
      <w:r w:rsidR="00B20DBD" w:rsidRPr="00CB4C1D">
        <w:rPr>
          <w:rFonts w:cs="微軟正黑體" w:hint="eastAsia"/>
        </w:rPr>
        <w:t>說明</w:t>
      </w:r>
      <w:r w:rsidR="00B20DBD" w:rsidRPr="00CB4C1D">
        <w:rPr>
          <w:rFonts w:hint="eastAsia"/>
        </w:rPr>
        <w:t>A</w:t>
      </w:r>
      <w:r w:rsidR="00B20DBD" w:rsidRPr="00CB4C1D">
        <w:t>PP</w:t>
      </w:r>
      <w:r w:rsidR="00B20DBD" w:rsidRPr="00CB4C1D">
        <w:rPr>
          <w:shd w:val="clear" w:color="auto" w:fill="FFFFFF"/>
        </w:rPr>
        <w:t>的好處、引進和使用方法。</w:t>
      </w:r>
      <w:r w:rsidR="00CB4C1D" w:rsidRPr="00CB4C1D">
        <w:rPr>
          <w:rFonts w:hint="eastAsia"/>
          <w:shd w:val="clear" w:color="auto" w:fill="FFFFFF"/>
        </w:rPr>
        <w:t>與</w:t>
      </w:r>
      <w:r w:rsidR="00CB4C1D" w:rsidRPr="00CB4C1D">
        <w:rPr>
          <w:rFonts w:hint="eastAsia"/>
        </w:rPr>
        <w:t>「</w:t>
      </w:r>
      <w:r w:rsidR="00CB4C1D" w:rsidRPr="00CB4C1D">
        <w:rPr>
          <w:rFonts w:cs="微軟正黑體" w:hint="eastAsia"/>
        </w:rPr>
        <w:t>數位</w:t>
      </w:r>
      <w:r w:rsidR="00CB4C1D" w:rsidRPr="00CB4C1D">
        <w:rPr>
          <w:rFonts w:hint="eastAsia"/>
        </w:rPr>
        <w:t>」</w:t>
      </w:r>
      <w:r w:rsidR="00CB4C1D" w:rsidRPr="00CB4C1D">
        <w:rPr>
          <w:shd w:val="clear" w:color="auto" w:fill="FFFFFF"/>
        </w:rPr>
        <w:t>這種</w:t>
      </w:r>
      <w:r w:rsidR="00CB4C1D" w:rsidRPr="00CB4C1D">
        <w:rPr>
          <w:rFonts w:hint="eastAsia"/>
        </w:rPr>
        <w:t>「</w:t>
      </w:r>
      <w:r w:rsidR="00CB4C1D" w:rsidRPr="00CB4C1D">
        <w:rPr>
          <w:rFonts w:cs="微軟正黑體" w:hint="eastAsia"/>
        </w:rPr>
        <w:t>硬</w:t>
      </w:r>
      <w:r w:rsidR="00CB4C1D" w:rsidRPr="00CB4C1D">
        <w:rPr>
          <w:rFonts w:hint="eastAsia"/>
        </w:rPr>
        <w:t>」</w:t>
      </w:r>
      <w:r w:rsidR="00CB4C1D" w:rsidRPr="00CB4C1D">
        <w:rPr>
          <w:shd w:val="clear" w:color="auto" w:fill="FFFFFF"/>
        </w:rPr>
        <w:t>技術的進展和普及</w:t>
      </w:r>
      <w:r w:rsidR="00CB4C1D" w:rsidRPr="00CB4C1D">
        <w:t>相結合，</w:t>
      </w:r>
      <w:r w:rsidR="00CB4C1D" w:rsidRPr="00CB4C1D">
        <w:rPr>
          <w:shd w:val="clear" w:color="auto" w:fill="FFFFFF"/>
        </w:rPr>
        <w:t>需要</w:t>
      </w:r>
      <w:r w:rsidR="00CB4C1D" w:rsidRPr="00CB4C1D">
        <w:t>成為患者與疾病診</w:t>
      </w:r>
      <w:r w:rsidR="00CB4C1D" w:rsidRPr="00CB4C1D">
        <w:rPr>
          <w:rFonts w:cs="微軟正黑體" w:hint="eastAsia"/>
        </w:rPr>
        <w:t>藥</w:t>
      </w:r>
      <w:r w:rsidR="00CB4C1D" w:rsidRPr="00CB4C1D">
        <w:t>之間合作的</w:t>
      </w:r>
      <w:r w:rsidR="00CB4C1D" w:rsidRPr="00CB4C1D">
        <w:rPr>
          <w:rFonts w:hint="eastAsia"/>
        </w:rPr>
        <w:t>「</w:t>
      </w:r>
      <w:r w:rsidR="00CB4C1D" w:rsidRPr="00CB4C1D">
        <w:rPr>
          <w:rFonts w:cs="微軟正黑體" w:hint="eastAsia"/>
        </w:rPr>
        <w:t>軟</w:t>
      </w:r>
      <w:r w:rsidR="00CB4C1D" w:rsidRPr="00CB4C1D">
        <w:rPr>
          <w:rFonts w:hint="eastAsia"/>
        </w:rPr>
        <w:t>」</w:t>
      </w:r>
      <w:r w:rsidR="00CB4C1D" w:rsidRPr="00CB4C1D">
        <w:t>部分的橋樑。</w:t>
      </w:r>
    </w:p>
    <w:p w14:paraId="22A9AFC5" w14:textId="1201C3D2" w:rsidR="009111C4" w:rsidRPr="00ED6367" w:rsidRDefault="00ED6367" w:rsidP="00D24F41">
      <w:pPr>
        <w:pStyle w:val="Web"/>
        <w:numPr>
          <w:ilvl w:val="0"/>
          <w:numId w:val="13"/>
        </w:numPr>
        <w:spacing w:beforeLines="50" w:before="180" w:beforeAutospacing="0" w:after="0" w:afterAutospacing="0" w:line="0" w:lineRule="atLeast"/>
        <w:ind w:left="482" w:hanging="482"/>
        <w:rPr>
          <w:b/>
          <w:color w:val="333333"/>
        </w:rPr>
      </w:pPr>
      <w:r w:rsidRPr="00ED6367">
        <w:rPr>
          <w:rFonts w:hint="eastAsia"/>
          <w:b/>
          <w:color w:val="333333"/>
        </w:rPr>
        <w:t>「</w:t>
      </w:r>
      <w:r w:rsidRPr="00ED6367">
        <w:rPr>
          <w:b/>
          <w:color w:val="333333"/>
        </w:rPr>
        <w:t>就這個病人而言</w:t>
      </w:r>
      <w:r w:rsidRPr="00ED6367">
        <w:rPr>
          <w:rFonts w:hint="eastAsia"/>
          <w:b/>
          <w:color w:val="333333"/>
        </w:rPr>
        <w:t>」</w:t>
      </w:r>
    </w:p>
    <w:p w14:paraId="45A0EA32" w14:textId="5238733C" w:rsidR="00FD0FCB" w:rsidRPr="00D24F41" w:rsidRDefault="009111C4" w:rsidP="00D24F41">
      <w:pPr>
        <w:pStyle w:val="Web"/>
        <w:spacing w:beforeLines="50" w:before="180" w:beforeAutospacing="0" w:after="0" w:afterAutospacing="0" w:line="0" w:lineRule="atLeast"/>
        <w:ind w:firstLineChars="100" w:firstLine="240"/>
        <w:jc w:val="both"/>
      </w:pPr>
      <w:r w:rsidRPr="00D24F41">
        <w:t>在醫療</w:t>
      </w:r>
      <w:r w:rsidR="00FD0FCB" w:rsidRPr="00D24F41">
        <w:rPr>
          <w:rFonts w:cs="微軟正黑體" w:hint="eastAsia"/>
        </w:rPr>
        <w:t>機</w:t>
      </w:r>
      <w:r w:rsidRPr="00D24F41">
        <w:t>器行業，</w:t>
      </w:r>
      <w:r w:rsidR="00FD0FCB" w:rsidRPr="00D24F41">
        <w:rPr>
          <w:rFonts w:hint="eastAsia"/>
        </w:rPr>
        <w:t>「醫師</w:t>
      </w:r>
      <w:r w:rsidR="00FD0FCB" w:rsidRPr="00D24F41">
        <w:t>，這個病例</w:t>
      </w:r>
      <w:r w:rsidR="00FD0FCB" w:rsidRPr="00D24F41">
        <w:rPr>
          <w:rFonts w:hint="eastAsia"/>
        </w:rPr>
        <w:t>要</w:t>
      </w:r>
      <w:r w:rsidR="00FD0FCB" w:rsidRPr="00FD0FCB">
        <w:t>怎麼辦呢</w:t>
      </w:r>
      <w:r w:rsidR="00FD0FCB" w:rsidRPr="00D24F41">
        <w:t>？</w:t>
      </w:r>
      <w:r w:rsidR="00FD0FCB" w:rsidRPr="00D24F41">
        <w:rPr>
          <w:rFonts w:hint="eastAsia"/>
        </w:rPr>
        <w:t>」</w:t>
      </w:r>
      <w:r w:rsidR="00FD0FCB" w:rsidRPr="00D24F41">
        <w:t>，</w:t>
      </w:r>
      <w:r w:rsidR="00FD0FCB" w:rsidRPr="00D24F41">
        <w:rPr>
          <w:rFonts w:hint="eastAsia"/>
        </w:rPr>
        <w:t>或是「</w:t>
      </w:r>
      <w:r w:rsidR="00FD0FCB" w:rsidRPr="00D24F41">
        <w:t>這樣的病例</w:t>
      </w:r>
      <w:r w:rsidR="00D24F41" w:rsidRPr="00D24F41">
        <w:t>在這個時機</w:t>
      </w:r>
      <w:r w:rsidR="00D24F41" w:rsidRPr="00FD0FCB">
        <w:t>用這個比較好吧</w:t>
      </w:r>
      <w:r w:rsidR="00FD0FCB" w:rsidRPr="00D24F41">
        <w:t>？</w:t>
      </w:r>
      <w:r w:rsidR="00FD0FCB" w:rsidRPr="00D24F41">
        <w:rPr>
          <w:rFonts w:hint="eastAsia"/>
        </w:rPr>
        <w:t>」</w:t>
      </w:r>
      <w:r w:rsidR="00D24F41" w:rsidRPr="00D24F41">
        <w:rPr>
          <w:rFonts w:hint="eastAsia"/>
        </w:rPr>
        <w:t>是從很早以來「</w:t>
      </w:r>
      <w:r w:rsidR="00D24F41" w:rsidRPr="00D24F41">
        <w:t>就這個病人而言</w:t>
      </w:r>
      <w:r w:rsidR="00D24F41" w:rsidRPr="00D24F41">
        <w:rPr>
          <w:rFonts w:hint="eastAsia"/>
        </w:rPr>
        <w:t>」</w:t>
      </w:r>
      <w:r w:rsidR="00D24F41" w:rsidRPr="00FD0FCB">
        <w:t>的行業。</w:t>
      </w:r>
    </w:p>
    <w:p w14:paraId="223759C1" w14:textId="4FAC8A83" w:rsidR="009111C4" w:rsidRPr="00376518" w:rsidRDefault="001A129E" w:rsidP="001A129E">
      <w:pPr>
        <w:pStyle w:val="Web"/>
        <w:spacing w:beforeLines="50" w:before="180" w:beforeAutospacing="0" w:after="0" w:afterAutospacing="0" w:line="0" w:lineRule="atLeast"/>
        <w:ind w:firstLineChars="100" w:firstLine="240"/>
        <w:jc w:val="both"/>
      </w:pPr>
      <w:r>
        <w:rPr>
          <w:rFonts w:hint="eastAsia"/>
        </w:rPr>
        <w:t>日本</w:t>
      </w:r>
      <w:r w:rsidRPr="00376518">
        <w:t>中外製藥</w:t>
      </w:r>
      <w:r w:rsidR="009111C4" w:rsidRPr="00376518">
        <w:t>在今年1月</w:t>
      </w:r>
      <w:r>
        <w:rPr>
          <w:rFonts w:hint="eastAsia"/>
        </w:rPr>
        <w:t>發表</w:t>
      </w:r>
      <w:r w:rsidR="009111C4" w:rsidRPr="00376518">
        <w:t>新的中期</w:t>
      </w:r>
      <w:r>
        <w:rPr>
          <w:rFonts w:hint="eastAsia"/>
        </w:rPr>
        <w:t>經營</w:t>
      </w:r>
      <w:r w:rsidR="009111C4" w:rsidRPr="00376518">
        <w:t>計劃</w:t>
      </w:r>
      <w:r>
        <w:rPr>
          <w:rFonts w:hint="eastAsia"/>
        </w:rPr>
        <w:t>揭</w:t>
      </w:r>
      <w:r w:rsidR="009111C4" w:rsidRPr="00376518">
        <w:t>示，</w:t>
      </w:r>
      <w:r w:rsidRPr="00D24F41">
        <w:rPr>
          <w:rFonts w:hint="eastAsia"/>
        </w:rPr>
        <w:t>「</w:t>
      </w:r>
      <w:r w:rsidRPr="00376518">
        <w:t>創新醫藥+服務</w:t>
      </w:r>
      <w:r w:rsidRPr="00D24F41">
        <w:rPr>
          <w:rFonts w:hint="eastAsia"/>
        </w:rPr>
        <w:t>」</w:t>
      </w:r>
      <w:r w:rsidR="009111C4" w:rsidRPr="00376518">
        <w:t>是提升以患者為中心的諮詢活動的策略之一。</w:t>
      </w:r>
      <w:r w:rsidR="009111C4" w:rsidRPr="002B3573">
        <w:rPr>
          <w:b/>
        </w:rPr>
        <w:t>進入治療現場，根據個案諮詢醫</w:t>
      </w:r>
      <w:r w:rsidR="009A24DE" w:rsidRPr="002B3573">
        <w:rPr>
          <w:rFonts w:hint="eastAsia"/>
          <w:b/>
        </w:rPr>
        <w:t>師</w:t>
      </w:r>
      <w:r w:rsidR="009111C4" w:rsidRPr="002B3573">
        <w:rPr>
          <w:b/>
        </w:rPr>
        <w:t>。</w:t>
      </w:r>
      <w:r w:rsidR="009111C4" w:rsidRPr="00376518">
        <w:t>製藥公司可能逐漸接近醫療</w:t>
      </w:r>
      <w:r w:rsidR="009A24DE">
        <w:rPr>
          <w:rFonts w:hint="eastAsia"/>
        </w:rPr>
        <w:t>機器</w:t>
      </w:r>
      <w:r w:rsidR="009111C4" w:rsidRPr="00376518">
        <w:t>製造商</w:t>
      </w:r>
      <w:r w:rsidR="009A24DE">
        <w:rPr>
          <w:rFonts w:hint="eastAsia"/>
        </w:rPr>
        <w:t>在做</w:t>
      </w:r>
      <w:r w:rsidR="009111C4" w:rsidRPr="00376518">
        <w:t>的銷</w:t>
      </w:r>
      <w:r w:rsidR="009A24DE">
        <w:rPr>
          <w:rFonts w:hint="eastAsia"/>
        </w:rPr>
        <w:t>售</w:t>
      </w:r>
      <w:r w:rsidR="009111C4" w:rsidRPr="00376518">
        <w:t>和</w:t>
      </w:r>
      <w:r w:rsidR="009A24DE">
        <w:rPr>
          <w:rFonts w:hint="eastAsia"/>
        </w:rPr>
        <w:t>行</w:t>
      </w:r>
      <w:r w:rsidR="009111C4" w:rsidRPr="00376518">
        <w:t>銷方式。</w:t>
      </w:r>
    </w:p>
    <w:p w14:paraId="545FF469" w14:textId="49B3D52D" w:rsidR="003947B2" w:rsidRPr="000C024A" w:rsidRDefault="002B3573" w:rsidP="003947B2">
      <w:pPr>
        <w:pStyle w:val="Web"/>
        <w:spacing w:beforeLines="50" w:before="180" w:beforeAutospacing="0" w:after="0" w:afterAutospacing="0" w:line="0" w:lineRule="atLeast"/>
        <w:rPr>
          <w:rFonts w:cs="Arial"/>
        </w:rPr>
      </w:pPr>
      <w:r w:rsidRPr="000C024A">
        <w:rPr>
          <w:rFonts w:cs="Arial" w:hint="eastAsia"/>
        </w:rPr>
        <w:t xml:space="preserve"> </w:t>
      </w:r>
      <w:r w:rsidR="003947B2" w:rsidRPr="000C024A">
        <w:rPr>
          <w:rFonts w:cs="Arial" w:hint="eastAsia"/>
        </w:rPr>
        <w:t>(取材自</w:t>
      </w:r>
      <w:proofErr w:type="spellStart"/>
      <w:r w:rsidR="0011459C">
        <w:rPr>
          <w:rFonts w:cs="Hiragino Kaku Gothic Pro W3"/>
          <w:bCs/>
          <w:szCs w:val="30"/>
        </w:rPr>
        <w:t>AnswersNews</w:t>
      </w:r>
      <w:proofErr w:type="spellEnd"/>
      <w:r w:rsidR="001B0AF3" w:rsidRPr="000C024A">
        <w:rPr>
          <w:rFonts w:cs="Arial" w:hint="eastAsia"/>
        </w:rPr>
        <w:t>)</w:t>
      </w:r>
    </w:p>
    <w:p w14:paraId="488DEBE9" w14:textId="6080020F" w:rsidR="003F1D0E" w:rsidRPr="000C024A" w:rsidRDefault="001B0AF3" w:rsidP="001B0AF3">
      <w:pPr>
        <w:shd w:val="clear" w:color="auto" w:fill="FFFFFF"/>
        <w:spacing w:before="240" w:line="0" w:lineRule="atLeast"/>
        <w:jc w:val="right"/>
        <w:rPr>
          <w:rFonts w:ascii="Kaiti TC" w:eastAsia="Kaiti TC" w:hAnsi="Kaiti TC" w:cs="RyuminPro-Light"/>
          <w:color w:val="000000" w:themeColor="text1"/>
        </w:rPr>
      </w:pPr>
      <w:bookmarkStart w:id="0" w:name="_GoBack"/>
      <w:bookmarkEnd w:id="0"/>
      <w:r w:rsidRPr="000C024A">
        <w:rPr>
          <w:rFonts w:ascii="Kaiti TC" w:eastAsia="Kaiti TC" w:hAnsi="Kaiti TC" w:cs="RyuminPro-Light"/>
          <w:color w:val="000000" w:themeColor="text1"/>
        </w:rPr>
        <w:t>–</w:t>
      </w:r>
      <w:r w:rsidR="002B3573">
        <w:rPr>
          <w:rFonts w:ascii="Kaiti TC" w:eastAsia="Kaiti TC" w:hAnsi="Kaiti TC" w:cs="RyuminPro-Light" w:hint="eastAsia"/>
          <w:color w:val="000000" w:themeColor="text1"/>
        </w:rPr>
        <w:t>待續</w:t>
      </w:r>
      <w:r w:rsidRPr="000C024A">
        <w:rPr>
          <w:rFonts w:ascii="Kaiti TC" w:eastAsia="Kaiti TC" w:hAnsi="Kaiti TC" w:cs="RyuminPro-Light"/>
          <w:color w:val="000000" w:themeColor="text1"/>
        </w:rPr>
        <w:t>–</w:t>
      </w:r>
    </w:p>
    <w:sectPr w:rsidR="003F1D0E" w:rsidRPr="000C024A" w:rsidSect="00D81E6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2C17" w14:textId="77777777" w:rsidR="0072687E" w:rsidRDefault="0072687E" w:rsidP="00D432A3">
      <w:pPr>
        <w:spacing w:before="120"/>
      </w:pPr>
      <w:r>
        <w:separator/>
      </w:r>
    </w:p>
  </w:endnote>
  <w:endnote w:type="continuationSeparator" w:id="0">
    <w:p w14:paraId="238701E0" w14:textId="77777777" w:rsidR="0072687E" w:rsidRDefault="0072687E"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Hiragino Kaku Gothic Pro W3">
    <w:panose1 w:val="020B0300000000000000"/>
    <w:charset w:val="80"/>
    <w:family w:val="swiss"/>
    <w:pitch w:val="variable"/>
    <w:sig w:usb0="E00002FF" w:usb1="7AC7FFFF" w:usb2="00000012" w:usb3="00000000" w:csb0="0002000D" w:csb1="00000000"/>
  </w:font>
  <w:font w:name="RyuminPro-Light">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561A8" w14:textId="77777777" w:rsidR="0072687E" w:rsidRDefault="0072687E" w:rsidP="00D432A3">
      <w:pPr>
        <w:spacing w:before="120"/>
      </w:pPr>
      <w:r>
        <w:separator/>
      </w:r>
    </w:p>
  </w:footnote>
  <w:footnote w:type="continuationSeparator" w:id="0">
    <w:p w14:paraId="09661991" w14:textId="77777777" w:rsidR="0072687E" w:rsidRDefault="0072687E"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B89"/>
    <w:multiLevelType w:val="hybridMultilevel"/>
    <w:tmpl w:val="6A9C40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052F53"/>
    <w:multiLevelType w:val="hybridMultilevel"/>
    <w:tmpl w:val="9CA26DF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109E9"/>
    <w:multiLevelType w:val="hybridMultilevel"/>
    <w:tmpl w:val="A94438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E54377"/>
    <w:multiLevelType w:val="hybridMultilevel"/>
    <w:tmpl w:val="2BA0EAC8"/>
    <w:lvl w:ilvl="0" w:tplc="DD861732">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64A08"/>
    <w:multiLevelType w:val="hybridMultilevel"/>
    <w:tmpl w:val="11A652A0"/>
    <w:lvl w:ilvl="0" w:tplc="DD861732">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3961A49"/>
    <w:multiLevelType w:val="hybridMultilevel"/>
    <w:tmpl w:val="1AE87F0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426E2"/>
    <w:multiLevelType w:val="hybridMultilevel"/>
    <w:tmpl w:val="520277C8"/>
    <w:lvl w:ilvl="0" w:tplc="DD861732">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99D3625"/>
    <w:multiLevelType w:val="hybridMultilevel"/>
    <w:tmpl w:val="D2A4672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E7A40E9"/>
    <w:multiLevelType w:val="hybridMultilevel"/>
    <w:tmpl w:val="CDFCE8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7"/>
  </w:num>
  <w:num w:numId="3">
    <w:abstractNumId w:val="2"/>
  </w:num>
  <w:num w:numId="4">
    <w:abstractNumId w:val="10"/>
  </w:num>
  <w:num w:numId="5">
    <w:abstractNumId w:val="4"/>
  </w:num>
  <w:num w:numId="6">
    <w:abstractNumId w:val="14"/>
  </w:num>
  <w:num w:numId="7">
    <w:abstractNumId w:val="6"/>
  </w:num>
  <w:num w:numId="8">
    <w:abstractNumId w:val="12"/>
  </w:num>
  <w:num w:numId="9">
    <w:abstractNumId w:val="9"/>
  </w:num>
  <w:num w:numId="10">
    <w:abstractNumId w:val="1"/>
  </w:num>
  <w:num w:numId="11">
    <w:abstractNumId w:val="5"/>
  </w:num>
  <w:num w:numId="12">
    <w:abstractNumId w:val="8"/>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0B"/>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8"/>
    <w:rsid w:val="0001122E"/>
    <w:rsid w:val="00011257"/>
    <w:rsid w:val="00011337"/>
    <w:rsid w:val="000113B3"/>
    <w:rsid w:val="0001149D"/>
    <w:rsid w:val="000114E7"/>
    <w:rsid w:val="000117A6"/>
    <w:rsid w:val="00011876"/>
    <w:rsid w:val="000119AC"/>
    <w:rsid w:val="00011B5C"/>
    <w:rsid w:val="00011B7C"/>
    <w:rsid w:val="00011BA4"/>
    <w:rsid w:val="00011CB0"/>
    <w:rsid w:val="00011DDE"/>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BB5"/>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DB6"/>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AC9"/>
    <w:rsid w:val="00026B81"/>
    <w:rsid w:val="00026C1E"/>
    <w:rsid w:val="00026D07"/>
    <w:rsid w:val="000270B5"/>
    <w:rsid w:val="000270C8"/>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0D8D"/>
    <w:rsid w:val="0003112F"/>
    <w:rsid w:val="00031227"/>
    <w:rsid w:val="000313DB"/>
    <w:rsid w:val="000317AF"/>
    <w:rsid w:val="000318AE"/>
    <w:rsid w:val="00031939"/>
    <w:rsid w:val="0003193C"/>
    <w:rsid w:val="00031B61"/>
    <w:rsid w:val="00031E2F"/>
    <w:rsid w:val="00031F01"/>
    <w:rsid w:val="00031FCD"/>
    <w:rsid w:val="000320AA"/>
    <w:rsid w:val="00032152"/>
    <w:rsid w:val="000322E9"/>
    <w:rsid w:val="0003237B"/>
    <w:rsid w:val="000323A6"/>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136"/>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8D3"/>
    <w:rsid w:val="00042938"/>
    <w:rsid w:val="0004295C"/>
    <w:rsid w:val="000429BE"/>
    <w:rsid w:val="000429BF"/>
    <w:rsid w:val="000429D0"/>
    <w:rsid w:val="00042C5E"/>
    <w:rsid w:val="00042D0E"/>
    <w:rsid w:val="00042D54"/>
    <w:rsid w:val="00042DBF"/>
    <w:rsid w:val="00042E06"/>
    <w:rsid w:val="000430AD"/>
    <w:rsid w:val="000433ED"/>
    <w:rsid w:val="000433EE"/>
    <w:rsid w:val="00043637"/>
    <w:rsid w:val="0004364A"/>
    <w:rsid w:val="00043803"/>
    <w:rsid w:val="00043815"/>
    <w:rsid w:val="00043B30"/>
    <w:rsid w:val="00043E87"/>
    <w:rsid w:val="000441BC"/>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7CC"/>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DE"/>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A9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E54"/>
    <w:rsid w:val="00084FA8"/>
    <w:rsid w:val="00084FCD"/>
    <w:rsid w:val="0008552D"/>
    <w:rsid w:val="0008557C"/>
    <w:rsid w:val="000855D4"/>
    <w:rsid w:val="00085684"/>
    <w:rsid w:val="0008571E"/>
    <w:rsid w:val="000857A6"/>
    <w:rsid w:val="00085B5D"/>
    <w:rsid w:val="00085BC4"/>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59F"/>
    <w:rsid w:val="000875FB"/>
    <w:rsid w:val="0008773D"/>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41"/>
    <w:rsid w:val="00090BF5"/>
    <w:rsid w:val="00090CB4"/>
    <w:rsid w:val="00090D6E"/>
    <w:rsid w:val="00090DAC"/>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92F"/>
    <w:rsid w:val="000959DD"/>
    <w:rsid w:val="00095B54"/>
    <w:rsid w:val="00095EBF"/>
    <w:rsid w:val="00095F03"/>
    <w:rsid w:val="000960B6"/>
    <w:rsid w:val="0009620F"/>
    <w:rsid w:val="000962E4"/>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CE8"/>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6"/>
    <w:rsid w:val="000A24C7"/>
    <w:rsid w:val="000A2514"/>
    <w:rsid w:val="000A25EC"/>
    <w:rsid w:val="000A25F7"/>
    <w:rsid w:val="000A2833"/>
    <w:rsid w:val="000A28ED"/>
    <w:rsid w:val="000A296E"/>
    <w:rsid w:val="000A2AD0"/>
    <w:rsid w:val="000A2BBD"/>
    <w:rsid w:val="000A2CD5"/>
    <w:rsid w:val="000A2F84"/>
    <w:rsid w:val="000A2FC9"/>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19F"/>
    <w:rsid w:val="000B31CC"/>
    <w:rsid w:val="000B359E"/>
    <w:rsid w:val="000B3772"/>
    <w:rsid w:val="000B383E"/>
    <w:rsid w:val="000B3868"/>
    <w:rsid w:val="000B38F3"/>
    <w:rsid w:val="000B39C1"/>
    <w:rsid w:val="000B3BF5"/>
    <w:rsid w:val="000B3DC4"/>
    <w:rsid w:val="000B3E89"/>
    <w:rsid w:val="000B3FF3"/>
    <w:rsid w:val="000B401F"/>
    <w:rsid w:val="000B4087"/>
    <w:rsid w:val="000B415A"/>
    <w:rsid w:val="000B41A0"/>
    <w:rsid w:val="000B43AD"/>
    <w:rsid w:val="000B47B5"/>
    <w:rsid w:val="000B4807"/>
    <w:rsid w:val="000B4857"/>
    <w:rsid w:val="000B48FE"/>
    <w:rsid w:val="000B4BDE"/>
    <w:rsid w:val="000B4D0F"/>
    <w:rsid w:val="000B4D1A"/>
    <w:rsid w:val="000B4D49"/>
    <w:rsid w:val="000B4DD2"/>
    <w:rsid w:val="000B4DF7"/>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3D2"/>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99C"/>
    <w:rsid w:val="000C1A6D"/>
    <w:rsid w:val="000C1AEC"/>
    <w:rsid w:val="000C1E84"/>
    <w:rsid w:val="000C1FBE"/>
    <w:rsid w:val="000C210E"/>
    <w:rsid w:val="000C22CF"/>
    <w:rsid w:val="000C22DD"/>
    <w:rsid w:val="000C2374"/>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E8"/>
    <w:rsid w:val="000C4338"/>
    <w:rsid w:val="000C4421"/>
    <w:rsid w:val="000C4578"/>
    <w:rsid w:val="000C45FA"/>
    <w:rsid w:val="000C461A"/>
    <w:rsid w:val="000C46B5"/>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0E"/>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704"/>
    <w:rsid w:val="000D571B"/>
    <w:rsid w:val="000D5743"/>
    <w:rsid w:val="000D5F12"/>
    <w:rsid w:val="000D5F89"/>
    <w:rsid w:val="000D5FFE"/>
    <w:rsid w:val="000D6011"/>
    <w:rsid w:val="000D6263"/>
    <w:rsid w:val="000D62AA"/>
    <w:rsid w:val="000D62F1"/>
    <w:rsid w:val="000D642A"/>
    <w:rsid w:val="000D64C4"/>
    <w:rsid w:val="000D6652"/>
    <w:rsid w:val="000D67DE"/>
    <w:rsid w:val="000D6A6C"/>
    <w:rsid w:val="000D6B0D"/>
    <w:rsid w:val="000D6C1F"/>
    <w:rsid w:val="000D6C34"/>
    <w:rsid w:val="000D6CFE"/>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4A"/>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60"/>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039"/>
    <w:rsid w:val="0011415A"/>
    <w:rsid w:val="001141BD"/>
    <w:rsid w:val="00114546"/>
    <w:rsid w:val="0011459C"/>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8EE"/>
    <w:rsid w:val="0011796B"/>
    <w:rsid w:val="00117C47"/>
    <w:rsid w:val="00117C80"/>
    <w:rsid w:val="00117C99"/>
    <w:rsid w:val="00117CEE"/>
    <w:rsid w:val="00117D99"/>
    <w:rsid w:val="00117E25"/>
    <w:rsid w:val="00117EEF"/>
    <w:rsid w:val="00117F57"/>
    <w:rsid w:val="00117F77"/>
    <w:rsid w:val="00117FCF"/>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9"/>
    <w:rsid w:val="001220EE"/>
    <w:rsid w:val="001225FD"/>
    <w:rsid w:val="00122645"/>
    <w:rsid w:val="00122736"/>
    <w:rsid w:val="0012287C"/>
    <w:rsid w:val="00122906"/>
    <w:rsid w:val="0012291A"/>
    <w:rsid w:val="00122BB2"/>
    <w:rsid w:val="00122C73"/>
    <w:rsid w:val="00122CE0"/>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DDB"/>
    <w:rsid w:val="00125E2E"/>
    <w:rsid w:val="00125E32"/>
    <w:rsid w:val="001261C4"/>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2DB"/>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E1F"/>
    <w:rsid w:val="00133F4A"/>
    <w:rsid w:val="00134078"/>
    <w:rsid w:val="001341E1"/>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2C0C"/>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B1"/>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01A"/>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1EA"/>
    <w:rsid w:val="001722CC"/>
    <w:rsid w:val="00172586"/>
    <w:rsid w:val="00172681"/>
    <w:rsid w:val="00172774"/>
    <w:rsid w:val="00172798"/>
    <w:rsid w:val="00172852"/>
    <w:rsid w:val="00172941"/>
    <w:rsid w:val="00172B55"/>
    <w:rsid w:val="00172E08"/>
    <w:rsid w:val="00172F79"/>
    <w:rsid w:val="00173624"/>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247"/>
    <w:rsid w:val="0018227C"/>
    <w:rsid w:val="001822AC"/>
    <w:rsid w:val="001823CC"/>
    <w:rsid w:val="00182711"/>
    <w:rsid w:val="00182765"/>
    <w:rsid w:val="00182B3E"/>
    <w:rsid w:val="00182E31"/>
    <w:rsid w:val="00182F0E"/>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D69"/>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CE9"/>
    <w:rsid w:val="001A0D17"/>
    <w:rsid w:val="001A0D61"/>
    <w:rsid w:val="001A0DCA"/>
    <w:rsid w:val="001A0E0B"/>
    <w:rsid w:val="001A115F"/>
    <w:rsid w:val="001A11FE"/>
    <w:rsid w:val="001A129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66"/>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10B5"/>
    <w:rsid w:val="001B10F3"/>
    <w:rsid w:val="001B1204"/>
    <w:rsid w:val="001B123D"/>
    <w:rsid w:val="001B12B0"/>
    <w:rsid w:val="001B131A"/>
    <w:rsid w:val="001B143A"/>
    <w:rsid w:val="001B1703"/>
    <w:rsid w:val="001B1910"/>
    <w:rsid w:val="001B1A4E"/>
    <w:rsid w:val="001B1DCF"/>
    <w:rsid w:val="001B1F05"/>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487"/>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24"/>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64D"/>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BA7"/>
    <w:rsid w:val="001D5D56"/>
    <w:rsid w:val="001D5F96"/>
    <w:rsid w:val="001D6339"/>
    <w:rsid w:val="001D6454"/>
    <w:rsid w:val="001D64D7"/>
    <w:rsid w:val="001D652C"/>
    <w:rsid w:val="001D66D2"/>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41"/>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43"/>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DE6"/>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4F71"/>
    <w:rsid w:val="0021508D"/>
    <w:rsid w:val="0021510A"/>
    <w:rsid w:val="0021548E"/>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722"/>
    <w:rsid w:val="00221D81"/>
    <w:rsid w:val="00221E6B"/>
    <w:rsid w:val="00221F31"/>
    <w:rsid w:val="00221FE4"/>
    <w:rsid w:val="00221FF4"/>
    <w:rsid w:val="0022203B"/>
    <w:rsid w:val="00222419"/>
    <w:rsid w:val="002226CC"/>
    <w:rsid w:val="00222916"/>
    <w:rsid w:val="00222D0A"/>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0B"/>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4FA"/>
    <w:rsid w:val="00237625"/>
    <w:rsid w:val="0023763C"/>
    <w:rsid w:val="002378BD"/>
    <w:rsid w:val="00237A19"/>
    <w:rsid w:val="00237BCD"/>
    <w:rsid w:val="00237C2B"/>
    <w:rsid w:val="00237D0C"/>
    <w:rsid w:val="00237F4C"/>
    <w:rsid w:val="00240088"/>
    <w:rsid w:val="002402B7"/>
    <w:rsid w:val="002403F1"/>
    <w:rsid w:val="0024047C"/>
    <w:rsid w:val="0024079E"/>
    <w:rsid w:val="00240B1E"/>
    <w:rsid w:val="00240DA3"/>
    <w:rsid w:val="00240F70"/>
    <w:rsid w:val="002410C1"/>
    <w:rsid w:val="002411F6"/>
    <w:rsid w:val="00241208"/>
    <w:rsid w:val="00241265"/>
    <w:rsid w:val="0024126E"/>
    <w:rsid w:val="002414B7"/>
    <w:rsid w:val="002414E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4E"/>
    <w:rsid w:val="00247ABF"/>
    <w:rsid w:val="00247B09"/>
    <w:rsid w:val="00247BCA"/>
    <w:rsid w:val="00247DE5"/>
    <w:rsid w:val="00247F99"/>
    <w:rsid w:val="00247FF6"/>
    <w:rsid w:val="00250118"/>
    <w:rsid w:val="002502A8"/>
    <w:rsid w:val="00250314"/>
    <w:rsid w:val="0025035A"/>
    <w:rsid w:val="0025038F"/>
    <w:rsid w:val="002503C4"/>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319"/>
    <w:rsid w:val="00254433"/>
    <w:rsid w:val="00254448"/>
    <w:rsid w:val="00254595"/>
    <w:rsid w:val="00254B3E"/>
    <w:rsid w:val="00254B90"/>
    <w:rsid w:val="00254F22"/>
    <w:rsid w:val="00254FDA"/>
    <w:rsid w:val="00255161"/>
    <w:rsid w:val="00255199"/>
    <w:rsid w:val="00255358"/>
    <w:rsid w:val="00255555"/>
    <w:rsid w:val="0025560A"/>
    <w:rsid w:val="00255870"/>
    <w:rsid w:val="00255898"/>
    <w:rsid w:val="00255A47"/>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863"/>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422"/>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82"/>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1BA"/>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C47"/>
    <w:rsid w:val="002A6D6C"/>
    <w:rsid w:val="002A6DB4"/>
    <w:rsid w:val="002A6EDA"/>
    <w:rsid w:val="002A6EEE"/>
    <w:rsid w:val="002A70D6"/>
    <w:rsid w:val="002A7207"/>
    <w:rsid w:val="002A737A"/>
    <w:rsid w:val="002A7585"/>
    <w:rsid w:val="002A7664"/>
    <w:rsid w:val="002A7692"/>
    <w:rsid w:val="002A76AF"/>
    <w:rsid w:val="002A76FD"/>
    <w:rsid w:val="002A7AB1"/>
    <w:rsid w:val="002A7C81"/>
    <w:rsid w:val="002A7DEA"/>
    <w:rsid w:val="002A7FB9"/>
    <w:rsid w:val="002B031F"/>
    <w:rsid w:val="002B056A"/>
    <w:rsid w:val="002B05DA"/>
    <w:rsid w:val="002B097E"/>
    <w:rsid w:val="002B0AB8"/>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573"/>
    <w:rsid w:val="002B3679"/>
    <w:rsid w:val="002B388F"/>
    <w:rsid w:val="002B3901"/>
    <w:rsid w:val="002B3A3B"/>
    <w:rsid w:val="002B3B4F"/>
    <w:rsid w:val="002B3BBB"/>
    <w:rsid w:val="002B3CA1"/>
    <w:rsid w:val="002B3F61"/>
    <w:rsid w:val="002B41A7"/>
    <w:rsid w:val="002B428B"/>
    <w:rsid w:val="002B4353"/>
    <w:rsid w:val="002B4357"/>
    <w:rsid w:val="002B449B"/>
    <w:rsid w:val="002B46B1"/>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5"/>
    <w:rsid w:val="002C2C49"/>
    <w:rsid w:val="002C2C95"/>
    <w:rsid w:val="002C2DC1"/>
    <w:rsid w:val="002C2F15"/>
    <w:rsid w:val="002C2F73"/>
    <w:rsid w:val="002C3195"/>
    <w:rsid w:val="002C334E"/>
    <w:rsid w:val="002C33D4"/>
    <w:rsid w:val="002C3607"/>
    <w:rsid w:val="002C3654"/>
    <w:rsid w:val="002C3837"/>
    <w:rsid w:val="002C3C28"/>
    <w:rsid w:val="002C3C33"/>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6CF2"/>
    <w:rsid w:val="002C713B"/>
    <w:rsid w:val="002C718F"/>
    <w:rsid w:val="002C7362"/>
    <w:rsid w:val="002C77C6"/>
    <w:rsid w:val="002C79A5"/>
    <w:rsid w:val="002C7AFE"/>
    <w:rsid w:val="002C7B0E"/>
    <w:rsid w:val="002C7BEB"/>
    <w:rsid w:val="002C7C59"/>
    <w:rsid w:val="002C7E85"/>
    <w:rsid w:val="002C7EED"/>
    <w:rsid w:val="002C7F49"/>
    <w:rsid w:val="002D02FD"/>
    <w:rsid w:val="002D033F"/>
    <w:rsid w:val="002D04A1"/>
    <w:rsid w:val="002D04B3"/>
    <w:rsid w:val="002D05FC"/>
    <w:rsid w:val="002D07B1"/>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A7D"/>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80"/>
    <w:rsid w:val="002F0ADB"/>
    <w:rsid w:val="002F0F7F"/>
    <w:rsid w:val="002F0FCB"/>
    <w:rsid w:val="002F10BF"/>
    <w:rsid w:val="002F112E"/>
    <w:rsid w:val="002F12DE"/>
    <w:rsid w:val="002F13DA"/>
    <w:rsid w:val="002F144F"/>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3CC"/>
    <w:rsid w:val="002F35A3"/>
    <w:rsid w:val="002F3729"/>
    <w:rsid w:val="002F37A4"/>
    <w:rsid w:val="002F3939"/>
    <w:rsid w:val="002F3A00"/>
    <w:rsid w:val="002F3C87"/>
    <w:rsid w:val="002F3F26"/>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2C"/>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8CB"/>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A7A"/>
    <w:rsid w:val="00311BBA"/>
    <w:rsid w:val="00311C05"/>
    <w:rsid w:val="00312406"/>
    <w:rsid w:val="0031256B"/>
    <w:rsid w:val="0031258C"/>
    <w:rsid w:val="003125BC"/>
    <w:rsid w:val="00312752"/>
    <w:rsid w:val="003127B6"/>
    <w:rsid w:val="00312B57"/>
    <w:rsid w:val="0031303A"/>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060"/>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30"/>
    <w:rsid w:val="003350AD"/>
    <w:rsid w:val="003353AF"/>
    <w:rsid w:val="0033542F"/>
    <w:rsid w:val="003357F8"/>
    <w:rsid w:val="00335ADC"/>
    <w:rsid w:val="00335AE7"/>
    <w:rsid w:val="00335C42"/>
    <w:rsid w:val="00335D6A"/>
    <w:rsid w:val="00335D7C"/>
    <w:rsid w:val="00335E2E"/>
    <w:rsid w:val="00335FA2"/>
    <w:rsid w:val="0033616C"/>
    <w:rsid w:val="003361CE"/>
    <w:rsid w:val="00336272"/>
    <w:rsid w:val="00336313"/>
    <w:rsid w:val="0033648D"/>
    <w:rsid w:val="00336567"/>
    <w:rsid w:val="00336585"/>
    <w:rsid w:val="0033693B"/>
    <w:rsid w:val="00336C67"/>
    <w:rsid w:val="00336C7E"/>
    <w:rsid w:val="00336E70"/>
    <w:rsid w:val="0033704A"/>
    <w:rsid w:val="003370D1"/>
    <w:rsid w:val="00337221"/>
    <w:rsid w:val="00337308"/>
    <w:rsid w:val="00337510"/>
    <w:rsid w:val="00337600"/>
    <w:rsid w:val="00337B68"/>
    <w:rsid w:val="00337C5E"/>
    <w:rsid w:val="00337CEA"/>
    <w:rsid w:val="00337D5C"/>
    <w:rsid w:val="00337D7E"/>
    <w:rsid w:val="00337DAE"/>
    <w:rsid w:val="00337FDF"/>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D9E"/>
    <w:rsid w:val="00343EDB"/>
    <w:rsid w:val="003440BD"/>
    <w:rsid w:val="00344185"/>
    <w:rsid w:val="00344244"/>
    <w:rsid w:val="00344254"/>
    <w:rsid w:val="0034437E"/>
    <w:rsid w:val="003445A7"/>
    <w:rsid w:val="003446F7"/>
    <w:rsid w:val="0034477B"/>
    <w:rsid w:val="00344853"/>
    <w:rsid w:val="00344A18"/>
    <w:rsid w:val="00344AFC"/>
    <w:rsid w:val="00344D3F"/>
    <w:rsid w:val="00344F81"/>
    <w:rsid w:val="00345006"/>
    <w:rsid w:val="00345061"/>
    <w:rsid w:val="003451C6"/>
    <w:rsid w:val="003451E4"/>
    <w:rsid w:val="00345342"/>
    <w:rsid w:val="00345DD3"/>
    <w:rsid w:val="00345F2B"/>
    <w:rsid w:val="00345FA2"/>
    <w:rsid w:val="00346020"/>
    <w:rsid w:val="003461B4"/>
    <w:rsid w:val="00346359"/>
    <w:rsid w:val="0034657C"/>
    <w:rsid w:val="00346597"/>
    <w:rsid w:val="0034682A"/>
    <w:rsid w:val="00346857"/>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DA"/>
    <w:rsid w:val="0035110E"/>
    <w:rsid w:val="003512C5"/>
    <w:rsid w:val="003514A6"/>
    <w:rsid w:val="003514EF"/>
    <w:rsid w:val="0035156E"/>
    <w:rsid w:val="0035160C"/>
    <w:rsid w:val="00351AA3"/>
    <w:rsid w:val="00351BE4"/>
    <w:rsid w:val="00352194"/>
    <w:rsid w:val="003521F8"/>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D0"/>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2EA4"/>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4CC"/>
    <w:rsid w:val="0036569A"/>
    <w:rsid w:val="003656B0"/>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C42"/>
    <w:rsid w:val="00367E44"/>
    <w:rsid w:val="00367EB5"/>
    <w:rsid w:val="00367EBD"/>
    <w:rsid w:val="00367FCA"/>
    <w:rsid w:val="00370033"/>
    <w:rsid w:val="003700FC"/>
    <w:rsid w:val="00370289"/>
    <w:rsid w:val="003702FA"/>
    <w:rsid w:val="00370315"/>
    <w:rsid w:val="003703D2"/>
    <w:rsid w:val="00370628"/>
    <w:rsid w:val="003708F4"/>
    <w:rsid w:val="00370921"/>
    <w:rsid w:val="00370937"/>
    <w:rsid w:val="00370958"/>
    <w:rsid w:val="00370A88"/>
    <w:rsid w:val="00370ACD"/>
    <w:rsid w:val="00370BBE"/>
    <w:rsid w:val="00370D9A"/>
    <w:rsid w:val="00370FDB"/>
    <w:rsid w:val="0037103E"/>
    <w:rsid w:val="00371077"/>
    <w:rsid w:val="00371145"/>
    <w:rsid w:val="003712F9"/>
    <w:rsid w:val="00371438"/>
    <w:rsid w:val="00371751"/>
    <w:rsid w:val="003717B1"/>
    <w:rsid w:val="003717E0"/>
    <w:rsid w:val="003719B3"/>
    <w:rsid w:val="00371B97"/>
    <w:rsid w:val="00371E8B"/>
    <w:rsid w:val="00371EBA"/>
    <w:rsid w:val="00372058"/>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18"/>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1067"/>
    <w:rsid w:val="00381071"/>
    <w:rsid w:val="003810F8"/>
    <w:rsid w:val="00381106"/>
    <w:rsid w:val="003811F9"/>
    <w:rsid w:val="00381295"/>
    <w:rsid w:val="003814A6"/>
    <w:rsid w:val="003815AA"/>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D04"/>
    <w:rsid w:val="003A3F41"/>
    <w:rsid w:val="003A4115"/>
    <w:rsid w:val="003A41C7"/>
    <w:rsid w:val="003A41E5"/>
    <w:rsid w:val="003A4631"/>
    <w:rsid w:val="003A46DF"/>
    <w:rsid w:val="003A482C"/>
    <w:rsid w:val="003A4844"/>
    <w:rsid w:val="003A4B34"/>
    <w:rsid w:val="003A4BD8"/>
    <w:rsid w:val="003A4C7A"/>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C16"/>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63B"/>
    <w:rsid w:val="003C584B"/>
    <w:rsid w:val="003C5F87"/>
    <w:rsid w:val="003C5FF3"/>
    <w:rsid w:val="003C613D"/>
    <w:rsid w:val="003C6171"/>
    <w:rsid w:val="003C639A"/>
    <w:rsid w:val="003C63B9"/>
    <w:rsid w:val="003C6A3C"/>
    <w:rsid w:val="003C6A44"/>
    <w:rsid w:val="003C6C43"/>
    <w:rsid w:val="003C7148"/>
    <w:rsid w:val="003C73C3"/>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21F"/>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4B4"/>
    <w:rsid w:val="003E35DE"/>
    <w:rsid w:val="003E39A7"/>
    <w:rsid w:val="003E39E4"/>
    <w:rsid w:val="003E3B55"/>
    <w:rsid w:val="003E3BAC"/>
    <w:rsid w:val="003E3CA3"/>
    <w:rsid w:val="003E3CAF"/>
    <w:rsid w:val="003E3D8B"/>
    <w:rsid w:val="003E3E02"/>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F0041"/>
    <w:rsid w:val="003F0317"/>
    <w:rsid w:val="003F03EE"/>
    <w:rsid w:val="003F04AC"/>
    <w:rsid w:val="003F04C5"/>
    <w:rsid w:val="003F0824"/>
    <w:rsid w:val="003F09BF"/>
    <w:rsid w:val="003F0F6D"/>
    <w:rsid w:val="003F1119"/>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678"/>
    <w:rsid w:val="00404869"/>
    <w:rsid w:val="00404983"/>
    <w:rsid w:val="00404A55"/>
    <w:rsid w:val="00404B8F"/>
    <w:rsid w:val="00404C17"/>
    <w:rsid w:val="00404D44"/>
    <w:rsid w:val="00404D4D"/>
    <w:rsid w:val="00404FBE"/>
    <w:rsid w:val="00405094"/>
    <w:rsid w:val="004051E2"/>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08B"/>
    <w:rsid w:val="00414104"/>
    <w:rsid w:val="0041419B"/>
    <w:rsid w:val="00414656"/>
    <w:rsid w:val="004146E3"/>
    <w:rsid w:val="00414A33"/>
    <w:rsid w:val="00414A5A"/>
    <w:rsid w:val="00414ABD"/>
    <w:rsid w:val="00414DEE"/>
    <w:rsid w:val="004150FC"/>
    <w:rsid w:val="00415151"/>
    <w:rsid w:val="0041533C"/>
    <w:rsid w:val="0041539F"/>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742"/>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8F"/>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12"/>
    <w:rsid w:val="004554A7"/>
    <w:rsid w:val="004555C1"/>
    <w:rsid w:val="0045567E"/>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DC4"/>
    <w:rsid w:val="00456ED5"/>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501"/>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1FF4"/>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E4"/>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34"/>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3E6"/>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4B8"/>
    <w:rsid w:val="0049453A"/>
    <w:rsid w:val="00494639"/>
    <w:rsid w:val="00494906"/>
    <w:rsid w:val="00494EC6"/>
    <w:rsid w:val="0049523A"/>
    <w:rsid w:val="004952D2"/>
    <w:rsid w:val="00495635"/>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E4"/>
    <w:rsid w:val="004E222D"/>
    <w:rsid w:val="004E2297"/>
    <w:rsid w:val="004E25C3"/>
    <w:rsid w:val="004E27F4"/>
    <w:rsid w:val="004E2979"/>
    <w:rsid w:val="004E2C50"/>
    <w:rsid w:val="004E2CB6"/>
    <w:rsid w:val="004E2D7E"/>
    <w:rsid w:val="004E2F33"/>
    <w:rsid w:val="004E2FBC"/>
    <w:rsid w:val="004E2FEC"/>
    <w:rsid w:val="004E3051"/>
    <w:rsid w:val="004E3432"/>
    <w:rsid w:val="004E34CF"/>
    <w:rsid w:val="004E37D5"/>
    <w:rsid w:val="004E3BDE"/>
    <w:rsid w:val="004E3BFE"/>
    <w:rsid w:val="004E3C38"/>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7D9"/>
    <w:rsid w:val="004E69FF"/>
    <w:rsid w:val="004E6A0E"/>
    <w:rsid w:val="004E6A2A"/>
    <w:rsid w:val="004E6AA2"/>
    <w:rsid w:val="004E6AF4"/>
    <w:rsid w:val="004E6C5C"/>
    <w:rsid w:val="004E6D69"/>
    <w:rsid w:val="004E6F68"/>
    <w:rsid w:val="004E7399"/>
    <w:rsid w:val="004E7480"/>
    <w:rsid w:val="004E7498"/>
    <w:rsid w:val="004E7547"/>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074"/>
    <w:rsid w:val="004F2139"/>
    <w:rsid w:val="004F2184"/>
    <w:rsid w:val="004F224A"/>
    <w:rsid w:val="004F22AA"/>
    <w:rsid w:val="004F2365"/>
    <w:rsid w:val="004F24C5"/>
    <w:rsid w:val="004F25EB"/>
    <w:rsid w:val="004F2943"/>
    <w:rsid w:val="004F2B57"/>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43A6"/>
    <w:rsid w:val="004F4419"/>
    <w:rsid w:val="004F45C9"/>
    <w:rsid w:val="004F4631"/>
    <w:rsid w:val="004F4783"/>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CE3"/>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53A"/>
    <w:rsid w:val="005106EE"/>
    <w:rsid w:val="005109CA"/>
    <w:rsid w:val="00510D06"/>
    <w:rsid w:val="00511001"/>
    <w:rsid w:val="00511002"/>
    <w:rsid w:val="005112DA"/>
    <w:rsid w:val="0051142F"/>
    <w:rsid w:val="0051147A"/>
    <w:rsid w:val="00511710"/>
    <w:rsid w:val="00511804"/>
    <w:rsid w:val="00511875"/>
    <w:rsid w:val="00511E15"/>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60D"/>
    <w:rsid w:val="0051371A"/>
    <w:rsid w:val="00513740"/>
    <w:rsid w:val="0051387F"/>
    <w:rsid w:val="005138F4"/>
    <w:rsid w:val="00513B52"/>
    <w:rsid w:val="00513BC3"/>
    <w:rsid w:val="00513DEB"/>
    <w:rsid w:val="00513E04"/>
    <w:rsid w:val="00513E4C"/>
    <w:rsid w:val="00513F7F"/>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E6C"/>
    <w:rsid w:val="00537FD6"/>
    <w:rsid w:val="0054050A"/>
    <w:rsid w:val="00540590"/>
    <w:rsid w:val="00540859"/>
    <w:rsid w:val="00540AFA"/>
    <w:rsid w:val="00540B03"/>
    <w:rsid w:val="00540BE0"/>
    <w:rsid w:val="00540D0E"/>
    <w:rsid w:val="00540D54"/>
    <w:rsid w:val="00540DBE"/>
    <w:rsid w:val="00540F11"/>
    <w:rsid w:val="00540FAB"/>
    <w:rsid w:val="005410B5"/>
    <w:rsid w:val="005411AD"/>
    <w:rsid w:val="00541378"/>
    <w:rsid w:val="005415CF"/>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308"/>
    <w:rsid w:val="00552431"/>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B17"/>
    <w:rsid w:val="00553F28"/>
    <w:rsid w:val="00553F89"/>
    <w:rsid w:val="00553FB5"/>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CDA"/>
    <w:rsid w:val="00555D3A"/>
    <w:rsid w:val="00555E28"/>
    <w:rsid w:val="00555E8E"/>
    <w:rsid w:val="00555FB1"/>
    <w:rsid w:val="005560E9"/>
    <w:rsid w:val="00556214"/>
    <w:rsid w:val="00556234"/>
    <w:rsid w:val="005563C6"/>
    <w:rsid w:val="005564BE"/>
    <w:rsid w:val="00556505"/>
    <w:rsid w:val="0055671C"/>
    <w:rsid w:val="005568DB"/>
    <w:rsid w:val="0055693E"/>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A0"/>
    <w:rsid w:val="00560DC6"/>
    <w:rsid w:val="00560E58"/>
    <w:rsid w:val="00560EAB"/>
    <w:rsid w:val="00560F66"/>
    <w:rsid w:val="0056107B"/>
    <w:rsid w:val="005612A6"/>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6FA"/>
    <w:rsid w:val="005718F1"/>
    <w:rsid w:val="00571908"/>
    <w:rsid w:val="00571958"/>
    <w:rsid w:val="00571B08"/>
    <w:rsid w:val="00571D3E"/>
    <w:rsid w:val="00571E91"/>
    <w:rsid w:val="00571FF2"/>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BDB"/>
    <w:rsid w:val="00581D93"/>
    <w:rsid w:val="00581E0C"/>
    <w:rsid w:val="00582181"/>
    <w:rsid w:val="005823D8"/>
    <w:rsid w:val="0058265E"/>
    <w:rsid w:val="005829F8"/>
    <w:rsid w:val="00582E95"/>
    <w:rsid w:val="00582EDC"/>
    <w:rsid w:val="00582F5C"/>
    <w:rsid w:val="00582F74"/>
    <w:rsid w:val="005830FD"/>
    <w:rsid w:val="005835A3"/>
    <w:rsid w:val="005835F1"/>
    <w:rsid w:val="0058387E"/>
    <w:rsid w:val="005839A6"/>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C8"/>
    <w:rsid w:val="00585BEB"/>
    <w:rsid w:val="00585BF4"/>
    <w:rsid w:val="00585C75"/>
    <w:rsid w:val="00585C7E"/>
    <w:rsid w:val="00585E19"/>
    <w:rsid w:val="00585F83"/>
    <w:rsid w:val="005863CE"/>
    <w:rsid w:val="00586400"/>
    <w:rsid w:val="0058664A"/>
    <w:rsid w:val="005866A1"/>
    <w:rsid w:val="005866D2"/>
    <w:rsid w:val="00586863"/>
    <w:rsid w:val="005869CE"/>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10"/>
    <w:rsid w:val="005A43E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6B3"/>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4FC"/>
    <w:rsid w:val="005C052A"/>
    <w:rsid w:val="005C0576"/>
    <w:rsid w:val="005C0683"/>
    <w:rsid w:val="005C07E1"/>
    <w:rsid w:val="005C0DE8"/>
    <w:rsid w:val="005C1082"/>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3E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536"/>
    <w:rsid w:val="005E2812"/>
    <w:rsid w:val="005E29E5"/>
    <w:rsid w:val="005E2B3E"/>
    <w:rsid w:val="005E2B4C"/>
    <w:rsid w:val="005E2B7F"/>
    <w:rsid w:val="005E2BC1"/>
    <w:rsid w:val="005E2C36"/>
    <w:rsid w:val="005E2D45"/>
    <w:rsid w:val="005E2EDD"/>
    <w:rsid w:val="005E2FC0"/>
    <w:rsid w:val="005E2FE7"/>
    <w:rsid w:val="005E31B5"/>
    <w:rsid w:val="005E3519"/>
    <w:rsid w:val="005E3678"/>
    <w:rsid w:val="005E36A5"/>
    <w:rsid w:val="005E37CA"/>
    <w:rsid w:val="005E38C3"/>
    <w:rsid w:val="005E39AA"/>
    <w:rsid w:val="005E3A2B"/>
    <w:rsid w:val="005E3BB6"/>
    <w:rsid w:val="005E3C16"/>
    <w:rsid w:val="005E3C99"/>
    <w:rsid w:val="005E3D13"/>
    <w:rsid w:val="005E3EB2"/>
    <w:rsid w:val="005E3EBB"/>
    <w:rsid w:val="005E41A5"/>
    <w:rsid w:val="005E437A"/>
    <w:rsid w:val="005E43DE"/>
    <w:rsid w:val="005E4411"/>
    <w:rsid w:val="005E4703"/>
    <w:rsid w:val="005E476D"/>
    <w:rsid w:val="005E49E4"/>
    <w:rsid w:val="005E4B78"/>
    <w:rsid w:val="005E4CCF"/>
    <w:rsid w:val="005E4E38"/>
    <w:rsid w:val="005E4E91"/>
    <w:rsid w:val="005E4FCF"/>
    <w:rsid w:val="005E52A0"/>
    <w:rsid w:val="005E52FA"/>
    <w:rsid w:val="005E554A"/>
    <w:rsid w:val="005E56F4"/>
    <w:rsid w:val="005E58AE"/>
    <w:rsid w:val="005E5A6A"/>
    <w:rsid w:val="005E5BA4"/>
    <w:rsid w:val="005E5FE5"/>
    <w:rsid w:val="005E6006"/>
    <w:rsid w:val="005E6095"/>
    <w:rsid w:val="005E65C0"/>
    <w:rsid w:val="005E67DE"/>
    <w:rsid w:val="005E695D"/>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A0F"/>
    <w:rsid w:val="005F1C25"/>
    <w:rsid w:val="005F1C49"/>
    <w:rsid w:val="005F1D2C"/>
    <w:rsid w:val="005F1F22"/>
    <w:rsid w:val="005F1F51"/>
    <w:rsid w:val="005F1F74"/>
    <w:rsid w:val="005F1FAF"/>
    <w:rsid w:val="005F1FF2"/>
    <w:rsid w:val="005F2159"/>
    <w:rsid w:val="005F22B1"/>
    <w:rsid w:val="005F23DE"/>
    <w:rsid w:val="005F23E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64D"/>
    <w:rsid w:val="00603739"/>
    <w:rsid w:val="00603860"/>
    <w:rsid w:val="006039FB"/>
    <w:rsid w:val="00603C1C"/>
    <w:rsid w:val="00603C76"/>
    <w:rsid w:val="00604097"/>
    <w:rsid w:val="00604191"/>
    <w:rsid w:val="0060423F"/>
    <w:rsid w:val="006043D3"/>
    <w:rsid w:val="00604459"/>
    <w:rsid w:val="0060446F"/>
    <w:rsid w:val="006044E6"/>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18E"/>
    <w:rsid w:val="00610255"/>
    <w:rsid w:val="0061026D"/>
    <w:rsid w:val="006103E2"/>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08"/>
    <w:rsid w:val="00613374"/>
    <w:rsid w:val="00613422"/>
    <w:rsid w:val="0061342E"/>
    <w:rsid w:val="0061367E"/>
    <w:rsid w:val="0061374D"/>
    <w:rsid w:val="006137B4"/>
    <w:rsid w:val="0061391D"/>
    <w:rsid w:val="00613979"/>
    <w:rsid w:val="00613CF1"/>
    <w:rsid w:val="00613D17"/>
    <w:rsid w:val="00613D79"/>
    <w:rsid w:val="00614028"/>
    <w:rsid w:val="006140B2"/>
    <w:rsid w:val="006141CA"/>
    <w:rsid w:val="006144D6"/>
    <w:rsid w:val="00614837"/>
    <w:rsid w:val="00614B78"/>
    <w:rsid w:val="00614D03"/>
    <w:rsid w:val="00614E28"/>
    <w:rsid w:val="00614EE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4C8"/>
    <w:rsid w:val="006245D1"/>
    <w:rsid w:val="00624722"/>
    <w:rsid w:val="00624847"/>
    <w:rsid w:val="0062485B"/>
    <w:rsid w:val="0062490D"/>
    <w:rsid w:val="0062493E"/>
    <w:rsid w:val="00624B48"/>
    <w:rsid w:val="00624BC7"/>
    <w:rsid w:val="00624F51"/>
    <w:rsid w:val="00624F93"/>
    <w:rsid w:val="00625303"/>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236"/>
    <w:rsid w:val="0062740E"/>
    <w:rsid w:val="006274F3"/>
    <w:rsid w:val="0062769F"/>
    <w:rsid w:val="0062786F"/>
    <w:rsid w:val="00627908"/>
    <w:rsid w:val="0062792C"/>
    <w:rsid w:val="00627981"/>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2D"/>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1EA"/>
    <w:rsid w:val="0064321D"/>
    <w:rsid w:val="0064329C"/>
    <w:rsid w:val="0064332D"/>
    <w:rsid w:val="00643413"/>
    <w:rsid w:val="00643480"/>
    <w:rsid w:val="006434D1"/>
    <w:rsid w:val="00643552"/>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8DB"/>
    <w:rsid w:val="006571EC"/>
    <w:rsid w:val="00657375"/>
    <w:rsid w:val="006573CD"/>
    <w:rsid w:val="0065745F"/>
    <w:rsid w:val="00657637"/>
    <w:rsid w:val="00657873"/>
    <w:rsid w:val="00657AD3"/>
    <w:rsid w:val="00657B78"/>
    <w:rsid w:val="00657C88"/>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2F2"/>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69"/>
    <w:rsid w:val="006679F5"/>
    <w:rsid w:val="00667C30"/>
    <w:rsid w:val="00667D48"/>
    <w:rsid w:val="00667D7F"/>
    <w:rsid w:val="0067020E"/>
    <w:rsid w:val="006704DF"/>
    <w:rsid w:val="0067072A"/>
    <w:rsid w:val="0067076A"/>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1F47"/>
    <w:rsid w:val="0067202F"/>
    <w:rsid w:val="00672030"/>
    <w:rsid w:val="006720BB"/>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63C"/>
    <w:rsid w:val="00691934"/>
    <w:rsid w:val="00691B47"/>
    <w:rsid w:val="00691B5A"/>
    <w:rsid w:val="00691BD4"/>
    <w:rsid w:val="00691BE0"/>
    <w:rsid w:val="00691E8B"/>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8F8"/>
    <w:rsid w:val="006A5A52"/>
    <w:rsid w:val="006A5A62"/>
    <w:rsid w:val="006A5B23"/>
    <w:rsid w:val="006A5BD1"/>
    <w:rsid w:val="006A5FB6"/>
    <w:rsid w:val="006A6005"/>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EFE"/>
    <w:rsid w:val="006B0019"/>
    <w:rsid w:val="006B001F"/>
    <w:rsid w:val="006B0021"/>
    <w:rsid w:val="006B00AD"/>
    <w:rsid w:val="006B0195"/>
    <w:rsid w:val="006B01EA"/>
    <w:rsid w:val="006B0324"/>
    <w:rsid w:val="006B0347"/>
    <w:rsid w:val="006B0AA5"/>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C2"/>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A87"/>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8F3"/>
    <w:rsid w:val="006D5D27"/>
    <w:rsid w:val="006D5D3D"/>
    <w:rsid w:val="006D5F5A"/>
    <w:rsid w:val="006D6017"/>
    <w:rsid w:val="006D604D"/>
    <w:rsid w:val="006D60A8"/>
    <w:rsid w:val="006D624C"/>
    <w:rsid w:val="006D6659"/>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88D"/>
    <w:rsid w:val="006E3A88"/>
    <w:rsid w:val="006E3A89"/>
    <w:rsid w:val="006E3B30"/>
    <w:rsid w:val="006E3D6F"/>
    <w:rsid w:val="006E3DE2"/>
    <w:rsid w:val="006E3E78"/>
    <w:rsid w:val="006E3F29"/>
    <w:rsid w:val="006E40D1"/>
    <w:rsid w:val="006E40F1"/>
    <w:rsid w:val="006E4297"/>
    <w:rsid w:val="006E44BF"/>
    <w:rsid w:val="006E457A"/>
    <w:rsid w:val="006E45B2"/>
    <w:rsid w:val="006E4664"/>
    <w:rsid w:val="006E482E"/>
    <w:rsid w:val="006E4BF1"/>
    <w:rsid w:val="006E4C1B"/>
    <w:rsid w:val="006E4C28"/>
    <w:rsid w:val="006E4C78"/>
    <w:rsid w:val="006E4EE8"/>
    <w:rsid w:val="006E4FD3"/>
    <w:rsid w:val="006E505C"/>
    <w:rsid w:val="006E519A"/>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22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7E"/>
    <w:rsid w:val="006F57DD"/>
    <w:rsid w:val="006F57FB"/>
    <w:rsid w:val="006F58CB"/>
    <w:rsid w:val="006F594E"/>
    <w:rsid w:val="006F5A4F"/>
    <w:rsid w:val="006F5AE8"/>
    <w:rsid w:val="006F5E7E"/>
    <w:rsid w:val="006F5EA2"/>
    <w:rsid w:val="006F5ECA"/>
    <w:rsid w:val="006F5F00"/>
    <w:rsid w:val="006F60B7"/>
    <w:rsid w:val="006F6165"/>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D8"/>
    <w:rsid w:val="007049BF"/>
    <w:rsid w:val="00704C7E"/>
    <w:rsid w:val="00704DC4"/>
    <w:rsid w:val="00704E4A"/>
    <w:rsid w:val="007050CC"/>
    <w:rsid w:val="00705327"/>
    <w:rsid w:val="007053EE"/>
    <w:rsid w:val="00705485"/>
    <w:rsid w:val="007056AE"/>
    <w:rsid w:val="007057F2"/>
    <w:rsid w:val="00705B0F"/>
    <w:rsid w:val="00705D34"/>
    <w:rsid w:val="00705E66"/>
    <w:rsid w:val="00706012"/>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CA"/>
    <w:rsid w:val="007105E9"/>
    <w:rsid w:val="007105EA"/>
    <w:rsid w:val="0071061C"/>
    <w:rsid w:val="00710682"/>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7F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EF5"/>
    <w:rsid w:val="00725F9F"/>
    <w:rsid w:val="00725FD2"/>
    <w:rsid w:val="00726115"/>
    <w:rsid w:val="0072632D"/>
    <w:rsid w:val="0072652B"/>
    <w:rsid w:val="00726650"/>
    <w:rsid w:val="0072687E"/>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0"/>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6C9"/>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1305"/>
    <w:rsid w:val="007414B1"/>
    <w:rsid w:val="007414CF"/>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BF"/>
    <w:rsid w:val="007571D2"/>
    <w:rsid w:val="007571D3"/>
    <w:rsid w:val="00757227"/>
    <w:rsid w:val="007577A4"/>
    <w:rsid w:val="00757821"/>
    <w:rsid w:val="0075796E"/>
    <w:rsid w:val="00757AA5"/>
    <w:rsid w:val="00757BF5"/>
    <w:rsid w:val="00757C49"/>
    <w:rsid w:val="007604A3"/>
    <w:rsid w:val="0076064A"/>
    <w:rsid w:val="00760861"/>
    <w:rsid w:val="00760876"/>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1A"/>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5073"/>
    <w:rsid w:val="007751DD"/>
    <w:rsid w:val="007753BD"/>
    <w:rsid w:val="00775477"/>
    <w:rsid w:val="00775525"/>
    <w:rsid w:val="00775569"/>
    <w:rsid w:val="00775690"/>
    <w:rsid w:val="007758FE"/>
    <w:rsid w:val="00775A51"/>
    <w:rsid w:val="00775B94"/>
    <w:rsid w:val="00775D2D"/>
    <w:rsid w:val="00775F45"/>
    <w:rsid w:val="0077628B"/>
    <w:rsid w:val="00776471"/>
    <w:rsid w:val="00776548"/>
    <w:rsid w:val="007765F4"/>
    <w:rsid w:val="0077699C"/>
    <w:rsid w:val="007769D8"/>
    <w:rsid w:val="007769EE"/>
    <w:rsid w:val="00776A01"/>
    <w:rsid w:val="00776AB3"/>
    <w:rsid w:val="00776BB7"/>
    <w:rsid w:val="00776C05"/>
    <w:rsid w:val="00776DC4"/>
    <w:rsid w:val="0077717B"/>
    <w:rsid w:val="00777382"/>
    <w:rsid w:val="0077743C"/>
    <w:rsid w:val="00777477"/>
    <w:rsid w:val="00777678"/>
    <w:rsid w:val="0077767D"/>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77E"/>
    <w:rsid w:val="00790913"/>
    <w:rsid w:val="007909CF"/>
    <w:rsid w:val="00790B1F"/>
    <w:rsid w:val="00790C2D"/>
    <w:rsid w:val="00790CA7"/>
    <w:rsid w:val="00790F8F"/>
    <w:rsid w:val="00791408"/>
    <w:rsid w:val="00791443"/>
    <w:rsid w:val="00791597"/>
    <w:rsid w:val="007915B6"/>
    <w:rsid w:val="00791831"/>
    <w:rsid w:val="00791B7F"/>
    <w:rsid w:val="00791BC8"/>
    <w:rsid w:val="007920A9"/>
    <w:rsid w:val="007923E2"/>
    <w:rsid w:val="00792836"/>
    <w:rsid w:val="00792913"/>
    <w:rsid w:val="007929CC"/>
    <w:rsid w:val="00792AD0"/>
    <w:rsid w:val="00792BCE"/>
    <w:rsid w:val="00792F27"/>
    <w:rsid w:val="00792FB4"/>
    <w:rsid w:val="00793054"/>
    <w:rsid w:val="007930A1"/>
    <w:rsid w:val="00793125"/>
    <w:rsid w:val="0079320D"/>
    <w:rsid w:val="00793268"/>
    <w:rsid w:val="0079346D"/>
    <w:rsid w:val="007935D0"/>
    <w:rsid w:val="00793638"/>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254"/>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6B0"/>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F86"/>
    <w:rsid w:val="007A30FC"/>
    <w:rsid w:val="007A31B5"/>
    <w:rsid w:val="007A327D"/>
    <w:rsid w:val="007A32F8"/>
    <w:rsid w:val="007A3338"/>
    <w:rsid w:val="007A341D"/>
    <w:rsid w:val="007A367E"/>
    <w:rsid w:val="007A37CB"/>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E75"/>
    <w:rsid w:val="007A5EFE"/>
    <w:rsid w:val="007A5FD5"/>
    <w:rsid w:val="007A5FE5"/>
    <w:rsid w:val="007A603F"/>
    <w:rsid w:val="007A61F8"/>
    <w:rsid w:val="007A6383"/>
    <w:rsid w:val="007A63B8"/>
    <w:rsid w:val="007A643A"/>
    <w:rsid w:val="007A6777"/>
    <w:rsid w:val="007A684E"/>
    <w:rsid w:val="007A69FA"/>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7C"/>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B0"/>
    <w:rsid w:val="007C13D1"/>
    <w:rsid w:val="007C1650"/>
    <w:rsid w:val="007C17D2"/>
    <w:rsid w:val="007C17DD"/>
    <w:rsid w:val="007C18FA"/>
    <w:rsid w:val="007C1A5F"/>
    <w:rsid w:val="007C1BC4"/>
    <w:rsid w:val="007C1C0D"/>
    <w:rsid w:val="007C1C99"/>
    <w:rsid w:val="007C1D40"/>
    <w:rsid w:val="007C1E9A"/>
    <w:rsid w:val="007C1F2D"/>
    <w:rsid w:val="007C2590"/>
    <w:rsid w:val="007C2677"/>
    <w:rsid w:val="007C275C"/>
    <w:rsid w:val="007C2A64"/>
    <w:rsid w:val="007C2A7B"/>
    <w:rsid w:val="007C2BC4"/>
    <w:rsid w:val="007C2C37"/>
    <w:rsid w:val="007C310F"/>
    <w:rsid w:val="007C358C"/>
    <w:rsid w:val="007C3717"/>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1FF"/>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0C35"/>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7B6"/>
    <w:rsid w:val="00801813"/>
    <w:rsid w:val="00801A8C"/>
    <w:rsid w:val="00801B4D"/>
    <w:rsid w:val="00801B5F"/>
    <w:rsid w:val="00801C25"/>
    <w:rsid w:val="00801DC6"/>
    <w:rsid w:val="00802090"/>
    <w:rsid w:val="00802224"/>
    <w:rsid w:val="0080230F"/>
    <w:rsid w:val="008024A6"/>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C96"/>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211"/>
    <w:rsid w:val="0081533B"/>
    <w:rsid w:val="00815389"/>
    <w:rsid w:val="008153E1"/>
    <w:rsid w:val="00815550"/>
    <w:rsid w:val="0081573A"/>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62D"/>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BAF"/>
    <w:rsid w:val="00826C50"/>
    <w:rsid w:val="00826CFE"/>
    <w:rsid w:val="00826F1F"/>
    <w:rsid w:val="00826F64"/>
    <w:rsid w:val="00826FC2"/>
    <w:rsid w:val="00827115"/>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403D"/>
    <w:rsid w:val="00834114"/>
    <w:rsid w:val="00834239"/>
    <w:rsid w:val="008342A2"/>
    <w:rsid w:val="008342BB"/>
    <w:rsid w:val="00834576"/>
    <w:rsid w:val="0083486D"/>
    <w:rsid w:val="0083486F"/>
    <w:rsid w:val="00834B11"/>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9B7"/>
    <w:rsid w:val="00837CFD"/>
    <w:rsid w:val="00837D19"/>
    <w:rsid w:val="00837D26"/>
    <w:rsid w:val="00837E6B"/>
    <w:rsid w:val="00837EDE"/>
    <w:rsid w:val="0084000D"/>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217"/>
    <w:rsid w:val="00850220"/>
    <w:rsid w:val="008502B2"/>
    <w:rsid w:val="00850343"/>
    <w:rsid w:val="0085068F"/>
    <w:rsid w:val="00850763"/>
    <w:rsid w:val="008507D3"/>
    <w:rsid w:val="00850852"/>
    <w:rsid w:val="00850BBD"/>
    <w:rsid w:val="00850C1F"/>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D80"/>
    <w:rsid w:val="00853F84"/>
    <w:rsid w:val="00854196"/>
    <w:rsid w:val="00854373"/>
    <w:rsid w:val="00854392"/>
    <w:rsid w:val="00854589"/>
    <w:rsid w:val="00854764"/>
    <w:rsid w:val="00854775"/>
    <w:rsid w:val="00854796"/>
    <w:rsid w:val="00854953"/>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70"/>
    <w:rsid w:val="00857CAC"/>
    <w:rsid w:val="00857D97"/>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C0E"/>
    <w:rsid w:val="00862C47"/>
    <w:rsid w:val="00862CE6"/>
    <w:rsid w:val="00863103"/>
    <w:rsid w:val="008631CD"/>
    <w:rsid w:val="0086349E"/>
    <w:rsid w:val="0086352A"/>
    <w:rsid w:val="0086358D"/>
    <w:rsid w:val="008636AE"/>
    <w:rsid w:val="00863765"/>
    <w:rsid w:val="0086380A"/>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583"/>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A40"/>
    <w:rsid w:val="008A0BBC"/>
    <w:rsid w:val="008A0C39"/>
    <w:rsid w:val="008A0CE2"/>
    <w:rsid w:val="008A0DFC"/>
    <w:rsid w:val="008A12C3"/>
    <w:rsid w:val="008A1685"/>
    <w:rsid w:val="008A1700"/>
    <w:rsid w:val="008A1731"/>
    <w:rsid w:val="008A1836"/>
    <w:rsid w:val="008A18E9"/>
    <w:rsid w:val="008A1A49"/>
    <w:rsid w:val="008A1B76"/>
    <w:rsid w:val="008A1BF0"/>
    <w:rsid w:val="008A1EEB"/>
    <w:rsid w:val="008A2151"/>
    <w:rsid w:val="008A2278"/>
    <w:rsid w:val="008A2359"/>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7AF"/>
    <w:rsid w:val="008A4989"/>
    <w:rsid w:val="008A4AE3"/>
    <w:rsid w:val="008A4BAC"/>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3"/>
    <w:rsid w:val="008A7B99"/>
    <w:rsid w:val="008A7F0C"/>
    <w:rsid w:val="008B00DA"/>
    <w:rsid w:val="008B02C2"/>
    <w:rsid w:val="008B0442"/>
    <w:rsid w:val="008B0480"/>
    <w:rsid w:val="008B07E6"/>
    <w:rsid w:val="008B08C7"/>
    <w:rsid w:val="008B0920"/>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7191"/>
    <w:rsid w:val="008B7238"/>
    <w:rsid w:val="008B72A6"/>
    <w:rsid w:val="008B74F3"/>
    <w:rsid w:val="008B760D"/>
    <w:rsid w:val="008B766F"/>
    <w:rsid w:val="008B76F1"/>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262"/>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45E"/>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AD9"/>
    <w:rsid w:val="008D5C0E"/>
    <w:rsid w:val="008D5CA4"/>
    <w:rsid w:val="008D6069"/>
    <w:rsid w:val="008D6129"/>
    <w:rsid w:val="008D624C"/>
    <w:rsid w:val="008D62DA"/>
    <w:rsid w:val="008D634E"/>
    <w:rsid w:val="008D64B9"/>
    <w:rsid w:val="008D6823"/>
    <w:rsid w:val="008D6864"/>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2F70"/>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E7FCD"/>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8F7"/>
    <w:rsid w:val="008F491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69D"/>
    <w:rsid w:val="00900AFF"/>
    <w:rsid w:val="00900B2B"/>
    <w:rsid w:val="00900C40"/>
    <w:rsid w:val="00900CAA"/>
    <w:rsid w:val="00900CCF"/>
    <w:rsid w:val="00900E36"/>
    <w:rsid w:val="00900F5E"/>
    <w:rsid w:val="00900F63"/>
    <w:rsid w:val="009010D7"/>
    <w:rsid w:val="009010FE"/>
    <w:rsid w:val="00901163"/>
    <w:rsid w:val="0090131B"/>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5DD4"/>
    <w:rsid w:val="00906149"/>
    <w:rsid w:val="0090636B"/>
    <w:rsid w:val="009063BB"/>
    <w:rsid w:val="00906673"/>
    <w:rsid w:val="00906A26"/>
    <w:rsid w:val="00906BB5"/>
    <w:rsid w:val="00906BE5"/>
    <w:rsid w:val="00906CD0"/>
    <w:rsid w:val="00906CEE"/>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1C4"/>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3F7"/>
    <w:rsid w:val="00914437"/>
    <w:rsid w:val="0091468F"/>
    <w:rsid w:val="009146A1"/>
    <w:rsid w:val="0091490C"/>
    <w:rsid w:val="00914A27"/>
    <w:rsid w:val="00914B36"/>
    <w:rsid w:val="00914B6D"/>
    <w:rsid w:val="00914E2F"/>
    <w:rsid w:val="00914E7A"/>
    <w:rsid w:val="0091520E"/>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3B"/>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84"/>
    <w:rsid w:val="009236BA"/>
    <w:rsid w:val="009236EF"/>
    <w:rsid w:val="009236FB"/>
    <w:rsid w:val="00923743"/>
    <w:rsid w:val="009237F9"/>
    <w:rsid w:val="009237FC"/>
    <w:rsid w:val="00923B05"/>
    <w:rsid w:val="00923F68"/>
    <w:rsid w:val="00923FBA"/>
    <w:rsid w:val="00924067"/>
    <w:rsid w:val="009243FE"/>
    <w:rsid w:val="00924505"/>
    <w:rsid w:val="00924847"/>
    <w:rsid w:val="009248A2"/>
    <w:rsid w:val="0092498A"/>
    <w:rsid w:val="00924B55"/>
    <w:rsid w:val="00924BFE"/>
    <w:rsid w:val="00924DE4"/>
    <w:rsid w:val="00925079"/>
    <w:rsid w:val="00925207"/>
    <w:rsid w:val="0092528D"/>
    <w:rsid w:val="0092536E"/>
    <w:rsid w:val="009253DB"/>
    <w:rsid w:val="0092561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88D"/>
    <w:rsid w:val="00931943"/>
    <w:rsid w:val="0093196D"/>
    <w:rsid w:val="00931ACF"/>
    <w:rsid w:val="00931AF6"/>
    <w:rsid w:val="00931FB4"/>
    <w:rsid w:val="0093200A"/>
    <w:rsid w:val="00932391"/>
    <w:rsid w:val="00932400"/>
    <w:rsid w:val="009325D7"/>
    <w:rsid w:val="009329A7"/>
    <w:rsid w:val="00932D48"/>
    <w:rsid w:val="00932E62"/>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B5"/>
    <w:rsid w:val="0093572A"/>
    <w:rsid w:val="00935A5D"/>
    <w:rsid w:val="00935CCD"/>
    <w:rsid w:val="00935CD4"/>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91"/>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B0F"/>
    <w:rsid w:val="00945D85"/>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F1E"/>
    <w:rsid w:val="00970F7D"/>
    <w:rsid w:val="009710F9"/>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6C6"/>
    <w:rsid w:val="0097376E"/>
    <w:rsid w:val="00973A16"/>
    <w:rsid w:val="00973A30"/>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A4"/>
    <w:rsid w:val="009829B8"/>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72"/>
    <w:rsid w:val="00984F95"/>
    <w:rsid w:val="00984FA6"/>
    <w:rsid w:val="00985029"/>
    <w:rsid w:val="009852A3"/>
    <w:rsid w:val="009852ED"/>
    <w:rsid w:val="00985354"/>
    <w:rsid w:val="00985760"/>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09"/>
    <w:rsid w:val="009A030F"/>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4DE"/>
    <w:rsid w:val="009A24E5"/>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C51"/>
    <w:rsid w:val="009A6D49"/>
    <w:rsid w:val="009A6F53"/>
    <w:rsid w:val="009A709F"/>
    <w:rsid w:val="009A7179"/>
    <w:rsid w:val="009A71FF"/>
    <w:rsid w:val="009A723E"/>
    <w:rsid w:val="009A7243"/>
    <w:rsid w:val="009A731C"/>
    <w:rsid w:val="009A735B"/>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09"/>
    <w:rsid w:val="009B5C91"/>
    <w:rsid w:val="009B5EE2"/>
    <w:rsid w:val="009B60A7"/>
    <w:rsid w:val="009B60FB"/>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F1C"/>
    <w:rsid w:val="009C5001"/>
    <w:rsid w:val="009C5221"/>
    <w:rsid w:val="009C52E7"/>
    <w:rsid w:val="009C53C5"/>
    <w:rsid w:val="009C554F"/>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B5"/>
    <w:rsid w:val="009C778C"/>
    <w:rsid w:val="009C790C"/>
    <w:rsid w:val="009C7936"/>
    <w:rsid w:val="009C7AB4"/>
    <w:rsid w:val="009C7ABA"/>
    <w:rsid w:val="009C7C3B"/>
    <w:rsid w:val="009C7DF5"/>
    <w:rsid w:val="009C7E91"/>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10"/>
    <w:rsid w:val="009D7C90"/>
    <w:rsid w:val="009D7CB1"/>
    <w:rsid w:val="009D7CE3"/>
    <w:rsid w:val="009D7DD2"/>
    <w:rsid w:val="009D7F6E"/>
    <w:rsid w:val="009E053B"/>
    <w:rsid w:val="009E064B"/>
    <w:rsid w:val="009E06D5"/>
    <w:rsid w:val="009E0811"/>
    <w:rsid w:val="009E0864"/>
    <w:rsid w:val="009E087C"/>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A"/>
    <w:rsid w:val="009E39BE"/>
    <w:rsid w:val="009E3A40"/>
    <w:rsid w:val="009E3B5E"/>
    <w:rsid w:val="009E3CC7"/>
    <w:rsid w:val="009E3D3A"/>
    <w:rsid w:val="009E3D3E"/>
    <w:rsid w:val="009E3D45"/>
    <w:rsid w:val="009E3EB5"/>
    <w:rsid w:val="009E3FF3"/>
    <w:rsid w:val="009E4146"/>
    <w:rsid w:val="009E4473"/>
    <w:rsid w:val="009E4502"/>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8A"/>
    <w:rsid w:val="009E772A"/>
    <w:rsid w:val="009E776F"/>
    <w:rsid w:val="009E796A"/>
    <w:rsid w:val="009E7A6F"/>
    <w:rsid w:val="009E7A72"/>
    <w:rsid w:val="009E7B7E"/>
    <w:rsid w:val="009E7DD7"/>
    <w:rsid w:val="009F0063"/>
    <w:rsid w:val="009F00F0"/>
    <w:rsid w:val="009F03D7"/>
    <w:rsid w:val="009F03F9"/>
    <w:rsid w:val="009F0406"/>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1B"/>
    <w:rsid w:val="009F6A50"/>
    <w:rsid w:val="009F6A6D"/>
    <w:rsid w:val="009F6CCE"/>
    <w:rsid w:val="009F6DF2"/>
    <w:rsid w:val="009F6E36"/>
    <w:rsid w:val="009F6F23"/>
    <w:rsid w:val="009F7082"/>
    <w:rsid w:val="009F70A0"/>
    <w:rsid w:val="009F70E0"/>
    <w:rsid w:val="009F70E2"/>
    <w:rsid w:val="009F710F"/>
    <w:rsid w:val="009F72C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93F"/>
    <w:rsid w:val="00A07AB8"/>
    <w:rsid w:val="00A07B8F"/>
    <w:rsid w:val="00A07C54"/>
    <w:rsid w:val="00A100E3"/>
    <w:rsid w:val="00A102C1"/>
    <w:rsid w:val="00A10353"/>
    <w:rsid w:val="00A1048E"/>
    <w:rsid w:val="00A10673"/>
    <w:rsid w:val="00A10896"/>
    <w:rsid w:val="00A108D5"/>
    <w:rsid w:val="00A108DB"/>
    <w:rsid w:val="00A10A24"/>
    <w:rsid w:val="00A10DBF"/>
    <w:rsid w:val="00A1100B"/>
    <w:rsid w:val="00A11030"/>
    <w:rsid w:val="00A111B1"/>
    <w:rsid w:val="00A1126A"/>
    <w:rsid w:val="00A112C2"/>
    <w:rsid w:val="00A11375"/>
    <w:rsid w:val="00A11532"/>
    <w:rsid w:val="00A116B2"/>
    <w:rsid w:val="00A117AB"/>
    <w:rsid w:val="00A118D1"/>
    <w:rsid w:val="00A11B5B"/>
    <w:rsid w:val="00A11C59"/>
    <w:rsid w:val="00A11CBB"/>
    <w:rsid w:val="00A11F24"/>
    <w:rsid w:val="00A11F8A"/>
    <w:rsid w:val="00A120B9"/>
    <w:rsid w:val="00A121E5"/>
    <w:rsid w:val="00A121F7"/>
    <w:rsid w:val="00A12267"/>
    <w:rsid w:val="00A1227A"/>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BE"/>
    <w:rsid w:val="00A17CF8"/>
    <w:rsid w:val="00A17D31"/>
    <w:rsid w:val="00A17DE5"/>
    <w:rsid w:val="00A17E79"/>
    <w:rsid w:val="00A17F8E"/>
    <w:rsid w:val="00A20121"/>
    <w:rsid w:val="00A20151"/>
    <w:rsid w:val="00A203A2"/>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2B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3EA"/>
    <w:rsid w:val="00A30415"/>
    <w:rsid w:val="00A304C0"/>
    <w:rsid w:val="00A30564"/>
    <w:rsid w:val="00A30577"/>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0E8"/>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312"/>
    <w:rsid w:val="00A374CE"/>
    <w:rsid w:val="00A377F3"/>
    <w:rsid w:val="00A378A6"/>
    <w:rsid w:val="00A378AC"/>
    <w:rsid w:val="00A37ABA"/>
    <w:rsid w:val="00A37BF5"/>
    <w:rsid w:val="00A37CE9"/>
    <w:rsid w:val="00A37DDC"/>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3F2"/>
    <w:rsid w:val="00A455FB"/>
    <w:rsid w:val="00A4567B"/>
    <w:rsid w:val="00A456FE"/>
    <w:rsid w:val="00A45920"/>
    <w:rsid w:val="00A45A34"/>
    <w:rsid w:val="00A45AB9"/>
    <w:rsid w:val="00A45B77"/>
    <w:rsid w:val="00A45C84"/>
    <w:rsid w:val="00A45CC8"/>
    <w:rsid w:val="00A45D48"/>
    <w:rsid w:val="00A45E0C"/>
    <w:rsid w:val="00A45E87"/>
    <w:rsid w:val="00A46324"/>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9A1"/>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9F"/>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037"/>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6F6F"/>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133"/>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06"/>
    <w:rsid w:val="00A72D4C"/>
    <w:rsid w:val="00A72E49"/>
    <w:rsid w:val="00A72F4A"/>
    <w:rsid w:val="00A7314D"/>
    <w:rsid w:val="00A73208"/>
    <w:rsid w:val="00A73329"/>
    <w:rsid w:val="00A73361"/>
    <w:rsid w:val="00A7336F"/>
    <w:rsid w:val="00A73497"/>
    <w:rsid w:val="00A7354A"/>
    <w:rsid w:val="00A735E3"/>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05"/>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BD"/>
    <w:rsid w:val="00A949F5"/>
    <w:rsid w:val="00A94A33"/>
    <w:rsid w:val="00A94AE8"/>
    <w:rsid w:val="00A94D52"/>
    <w:rsid w:val="00A94E19"/>
    <w:rsid w:val="00A94E95"/>
    <w:rsid w:val="00A94F7D"/>
    <w:rsid w:val="00A94FEE"/>
    <w:rsid w:val="00A9506C"/>
    <w:rsid w:val="00A95646"/>
    <w:rsid w:val="00A9573F"/>
    <w:rsid w:val="00A9576F"/>
    <w:rsid w:val="00A958C6"/>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0D9"/>
    <w:rsid w:val="00AB6272"/>
    <w:rsid w:val="00AB62FF"/>
    <w:rsid w:val="00AB640A"/>
    <w:rsid w:val="00AB65C6"/>
    <w:rsid w:val="00AB65FD"/>
    <w:rsid w:val="00AB6844"/>
    <w:rsid w:val="00AB69FD"/>
    <w:rsid w:val="00AB6A62"/>
    <w:rsid w:val="00AB6A8E"/>
    <w:rsid w:val="00AB7065"/>
    <w:rsid w:val="00AB721C"/>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D72"/>
    <w:rsid w:val="00AC5E74"/>
    <w:rsid w:val="00AC603E"/>
    <w:rsid w:val="00AC606F"/>
    <w:rsid w:val="00AC60C5"/>
    <w:rsid w:val="00AC6124"/>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4BE"/>
    <w:rsid w:val="00AD48DA"/>
    <w:rsid w:val="00AD4DA5"/>
    <w:rsid w:val="00AD4E64"/>
    <w:rsid w:val="00AD509A"/>
    <w:rsid w:val="00AD5636"/>
    <w:rsid w:val="00AD57DA"/>
    <w:rsid w:val="00AD581B"/>
    <w:rsid w:val="00AD58BD"/>
    <w:rsid w:val="00AD5C6F"/>
    <w:rsid w:val="00AD5D7F"/>
    <w:rsid w:val="00AD5F5B"/>
    <w:rsid w:val="00AD63F6"/>
    <w:rsid w:val="00AD647E"/>
    <w:rsid w:val="00AD64A0"/>
    <w:rsid w:val="00AD6749"/>
    <w:rsid w:val="00AD67F8"/>
    <w:rsid w:val="00AD695E"/>
    <w:rsid w:val="00AD69C3"/>
    <w:rsid w:val="00AD6D3A"/>
    <w:rsid w:val="00AD6F55"/>
    <w:rsid w:val="00AD6FB0"/>
    <w:rsid w:val="00AD7098"/>
    <w:rsid w:val="00AD730E"/>
    <w:rsid w:val="00AD7532"/>
    <w:rsid w:val="00AD76AD"/>
    <w:rsid w:val="00AD772B"/>
    <w:rsid w:val="00AD7F33"/>
    <w:rsid w:val="00AD7F8E"/>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56D"/>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4F99"/>
    <w:rsid w:val="00AE50B5"/>
    <w:rsid w:val="00AE517F"/>
    <w:rsid w:val="00AE5266"/>
    <w:rsid w:val="00AE52CC"/>
    <w:rsid w:val="00AE52DC"/>
    <w:rsid w:val="00AE53C5"/>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748"/>
    <w:rsid w:val="00AF1763"/>
    <w:rsid w:val="00AF185B"/>
    <w:rsid w:val="00AF185E"/>
    <w:rsid w:val="00AF19A9"/>
    <w:rsid w:val="00AF1A83"/>
    <w:rsid w:val="00AF1AC5"/>
    <w:rsid w:val="00AF1B48"/>
    <w:rsid w:val="00AF1EAF"/>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998"/>
    <w:rsid w:val="00B00B3A"/>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ECD"/>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8FC"/>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AD"/>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BD"/>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1D"/>
    <w:rsid w:val="00B317EB"/>
    <w:rsid w:val="00B31BC9"/>
    <w:rsid w:val="00B31BFE"/>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EB3"/>
    <w:rsid w:val="00B52F9C"/>
    <w:rsid w:val="00B5313C"/>
    <w:rsid w:val="00B53324"/>
    <w:rsid w:val="00B533A1"/>
    <w:rsid w:val="00B533C4"/>
    <w:rsid w:val="00B53674"/>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43B"/>
    <w:rsid w:val="00B73747"/>
    <w:rsid w:val="00B737AA"/>
    <w:rsid w:val="00B73827"/>
    <w:rsid w:val="00B73A1A"/>
    <w:rsid w:val="00B73BED"/>
    <w:rsid w:val="00B73DEA"/>
    <w:rsid w:val="00B73FA2"/>
    <w:rsid w:val="00B741F3"/>
    <w:rsid w:val="00B7422A"/>
    <w:rsid w:val="00B7438A"/>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95"/>
    <w:rsid w:val="00B750AA"/>
    <w:rsid w:val="00B752F3"/>
    <w:rsid w:val="00B75456"/>
    <w:rsid w:val="00B755B1"/>
    <w:rsid w:val="00B757FD"/>
    <w:rsid w:val="00B75834"/>
    <w:rsid w:val="00B75A0E"/>
    <w:rsid w:val="00B75B84"/>
    <w:rsid w:val="00B75C55"/>
    <w:rsid w:val="00B75CD9"/>
    <w:rsid w:val="00B75D3B"/>
    <w:rsid w:val="00B75D51"/>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E79"/>
    <w:rsid w:val="00B80EB2"/>
    <w:rsid w:val="00B80F17"/>
    <w:rsid w:val="00B81015"/>
    <w:rsid w:val="00B811BE"/>
    <w:rsid w:val="00B811DA"/>
    <w:rsid w:val="00B8128B"/>
    <w:rsid w:val="00B813EF"/>
    <w:rsid w:val="00B81428"/>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51A"/>
    <w:rsid w:val="00B847F6"/>
    <w:rsid w:val="00B84B3E"/>
    <w:rsid w:val="00B84C37"/>
    <w:rsid w:val="00B85072"/>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386"/>
    <w:rsid w:val="00B874B9"/>
    <w:rsid w:val="00B876BE"/>
    <w:rsid w:val="00B876EC"/>
    <w:rsid w:val="00B8771C"/>
    <w:rsid w:val="00B87769"/>
    <w:rsid w:val="00B87B7B"/>
    <w:rsid w:val="00B87D29"/>
    <w:rsid w:val="00B87FC5"/>
    <w:rsid w:val="00B901D9"/>
    <w:rsid w:val="00B90213"/>
    <w:rsid w:val="00B904DE"/>
    <w:rsid w:val="00B90567"/>
    <w:rsid w:val="00B905B6"/>
    <w:rsid w:val="00B905DF"/>
    <w:rsid w:val="00B90693"/>
    <w:rsid w:val="00B90813"/>
    <w:rsid w:val="00B90D60"/>
    <w:rsid w:val="00B90F02"/>
    <w:rsid w:val="00B91188"/>
    <w:rsid w:val="00B91260"/>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688"/>
    <w:rsid w:val="00B978C3"/>
    <w:rsid w:val="00B97AC6"/>
    <w:rsid w:val="00B97CE4"/>
    <w:rsid w:val="00B97D77"/>
    <w:rsid w:val="00B97E29"/>
    <w:rsid w:val="00B97E7A"/>
    <w:rsid w:val="00BA00A0"/>
    <w:rsid w:val="00BA012F"/>
    <w:rsid w:val="00BA041F"/>
    <w:rsid w:val="00BA04FD"/>
    <w:rsid w:val="00BA05D4"/>
    <w:rsid w:val="00BA09FE"/>
    <w:rsid w:val="00BA0B5B"/>
    <w:rsid w:val="00BA0BFC"/>
    <w:rsid w:val="00BA0C3D"/>
    <w:rsid w:val="00BA0EBD"/>
    <w:rsid w:val="00BA1095"/>
    <w:rsid w:val="00BA11BD"/>
    <w:rsid w:val="00BA120A"/>
    <w:rsid w:val="00BA1280"/>
    <w:rsid w:val="00BA12DF"/>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92C"/>
    <w:rsid w:val="00BA595E"/>
    <w:rsid w:val="00BA5A99"/>
    <w:rsid w:val="00BA5C8D"/>
    <w:rsid w:val="00BA5DA2"/>
    <w:rsid w:val="00BA5DF0"/>
    <w:rsid w:val="00BA5E2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048"/>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28"/>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1B2"/>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5026"/>
    <w:rsid w:val="00BD5215"/>
    <w:rsid w:val="00BD5411"/>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2B4"/>
    <w:rsid w:val="00BF2349"/>
    <w:rsid w:val="00BF23C1"/>
    <w:rsid w:val="00BF24DF"/>
    <w:rsid w:val="00BF2670"/>
    <w:rsid w:val="00BF276B"/>
    <w:rsid w:val="00BF27A1"/>
    <w:rsid w:val="00BF2815"/>
    <w:rsid w:val="00BF2D7F"/>
    <w:rsid w:val="00BF2E55"/>
    <w:rsid w:val="00BF2FB7"/>
    <w:rsid w:val="00BF3069"/>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0"/>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E68"/>
    <w:rsid w:val="00C04F9C"/>
    <w:rsid w:val="00C050C6"/>
    <w:rsid w:val="00C052D6"/>
    <w:rsid w:val="00C0544D"/>
    <w:rsid w:val="00C056DA"/>
    <w:rsid w:val="00C057DB"/>
    <w:rsid w:val="00C059C4"/>
    <w:rsid w:val="00C05A4A"/>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45B"/>
    <w:rsid w:val="00C2462A"/>
    <w:rsid w:val="00C24711"/>
    <w:rsid w:val="00C24981"/>
    <w:rsid w:val="00C24C6D"/>
    <w:rsid w:val="00C24D64"/>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52C"/>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A19"/>
    <w:rsid w:val="00C47D53"/>
    <w:rsid w:val="00C47E3B"/>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BC"/>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070"/>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25C"/>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E6D"/>
    <w:rsid w:val="00C97FC4"/>
    <w:rsid w:val="00CA0021"/>
    <w:rsid w:val="00CA007C"/>
    <w:rsid w:val="00CA03F5"/>
    <w:rsid w:val="00CA0577"/>
    <w:rsid w:val="00CA059F"/>
    <w:rsid w:val="00CA0724"/>
    <w:rsid w:val="00CA07B6"/>
    <w:rsid w:val="00CA08E9"/>
    <w:rsid w:val="00CA0B0A"/>
    <w:rsid w:val="00CA0C9E"/>
    <w:rsid w:val="00CA10F6"/>
    <w:rsid w:val="00CA1150"/>
    <w:rsid w:val="00CA1259"/>
    <w:rsid w:val="00CA1261"/>
    <w:rsid w:val="00CA12E0"/>
    <w:rsid w:val="00CA13D2"/>
    <w:rsid w:val="00CA1475"/>
    <w:rsid w:val="00CA14F2"/>
    <w:rsid w:val="00CA15E4"/>
    <w:rsid w:val="00CA1862"/>
    <w:rsid w:val="00CA18FA"/>
    <w:rsid w:val="00CA1A8E"/>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C1D"/>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38"/>
    <w:rsid w:val="00CC22AD"/>
    <w:rsid w:val="00CC2487"/>
    <w:rsid w:val="00CC261E"/>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5E"/>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656"/>
    <w:rsid w:val="00CD5763"/>
    <w:rsid w:val="00CD5B22"/>
    <w:rsid w:val="00CD5D36"/>
    <w:rsid w:val="00CD5D3D"/>
    <w:rsid w:val="00CD5ED7"/>
    <w:rsid w:val="00CD601D"/>
    <w:rsid w:val="00CD604B"/>
    <w:rsid w:val="00CD605D"/>
    <w:rsid w:val="00CD61FE"/>
    <w:rsid w:val="00CD643E"/>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8F2"/>
    <w:rsid w:val="00CE0A0E"/>
    <w:rsid w:val="00CE0E12"/>
    <w:rsid w:val="00CE0E7F"/>
    <w:rsid w:val="00CE0E9B"/>
    <w:rsid w:val="00CE0EE8"/>
    <w:rsid w:val="00CE0F7B"/>
    <w:rsid w:val="00CE107C"/>
    <w:rsid w:val="00CE1208"/>
    <w:rsid w:val="00CE1365"/>
    <w:rsid w:val="00CE17D7"/>
    <w:rsid w:val="00CE1A02"/>
    <w:rsid w:val="00CE1B3E"/>
    <w:rsid w:val="00CE1D96"/>
    <w:rsid w:val="00CE1EAE"/>
    <w:rsid w:val="00CE1EF5"/>
    <w:rsid w:val="00CE2130"/>
    <w:rsid w:val="00CE228F"/>
    <w:rsid w:val="00CE22F5"/>
    <w:rsid w:val="00CE2332"/>
    <w:rsid w:val="00CE2559"/>
    <w:rsid w:val="00CE28CB"/>
    <w:rsid w:val="00CE2A20"/>
    <w:rsid w:val="00CE2A87"/>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6E7A"/>
    <w:rsid w:val="00CE70D5"/>
    <w:rsid w:val="00CE7191"/>
    <w:rsid w:val="00CE71CC"/>
    <w:rsid w:val="00CE7434"/>
    <w:rsid w:val="00CE7593"/>
    <w:rsid w:val="00CE760B"/>
    <w:rsid w:val="00CE7938"/>
    <w:rsid w:val="00CE7B17"/>
    <w:rsid w:val="00CE7CCE"/>
    <w:rsid w:val="00CE7F4E"/>
    <w:rsid w:val="00CE7FF1"/>
    <w:rsid w:val="00CE7FF3"/>
    <w:rsid w:val="00CF0165"/>
    <w:rsid w:val="00CF021C"/>
    <w:rsid w:val="00CF0277"/>
    <w:rsid w:val="00CF0323"/>
    <w:rsid w:val="00CF044F"/>
    <w:rsid w:val="00CF07FC"/>
    <w:rsid w:val="00CF0837"/>
    <w:rsid w:val="00CF0940"/>
    <w:rsid w:val="00CF0B78"/>
    <w:rsid w:val="00CF0BCF"/>
    <w:rsid w:val="00CF0C92"/>
    <w:rsid w:val="00CF0CBA"/>
    <w:rsid w:val="00CF0F7A"/>
    <w:rsid w:val="00CF1066"/>
    <w:rsid w:val="00CF119C"/>
    <w:rsid w:val="00CF1448"/>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CF9"/>
    <w:rsid w:val="00D00D06"/>
    <w:rsid w:val="00D00F7A"/>
    <w:rsid w:val="00D00F9B"/>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8EF"/>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04"/>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0AB"/>
    <w:rsid w:val="00D2211A"/>
    <w:rsid w:val="00D2216C"/>
    <w:rsid w:val="00D22386"/>
    <w:rsid w:val="00D224FC"/>
    <w:rsid w:val="00D22515"/>
    <w:rsid w:val="00D228AB"/>
    <w:rsid w:val="00D229D2"/>
    <w:rsid w:val="00D22C6A"/>
    <w:rsid w:val="00D22C7E"/>
    <w:rsid w:val="00D22EF2"/>
    <w:rsid w:val="00D22F0C"/>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F41"/>
    <w:rsid w:val="00D24F7B"/>
    <w:rsid w:val="00D252A3"/>
    <w:rsid w:val="00D252F7"/>
    <w:rsid w:val="00D25562"/>
    <w:rsid w:val="00D257E1"/>
    <w:rsid w:val="00D25836"/>
    <w:rsid w:val="00D25AA7"/>
    <w:rsid w:val="00D25B2C"/>
    <w:rsid w:val="00D25BCF"/>
    <w:rsid w:val="00D25BD8"/>
    <w:rsid w:val="00D262E2"/>
    <w:rsid w:val="00D26469"/>
    <w:rsid w:val="00D2678C"/>
    <w:rsid w:val="00D2685E"/>
    <w:rsid w:val="00D26A8D"/>
    <w:rsid w:val="00D26CB6"/>
    <w:rsid w:val="00D26D93"/>
    <w:rsid w:val="00D27264"/>
    <w:rsid w:val="00D2728D"/>
    <w:rsid w:val="00D27316"/>
    <w:rsid w:val="00D273DD"/>
    <w:rsid w:val="00D27478"/>
    <w:rsid w:val="00D274C6"/>
    <w:rsid w:val="00D27542"/>
    <w:rsid w:val="00D27806"/>
    <w:rsid w:val="00D27A3E"/>
    <w:rsid w:val="00D27A69"/>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A20"/>
    <w:rsid w:val="00D31BBD"/>
    <w:rsid w:val="00D31E8D"/>
    <w:rsid w:val="00D320CF"/>
    <w:rsid w:val="00D32191"/>
    <w:rsid w:val="00D321DE"/>
    <w:rsid w:val="00D32529"/>
    <w:rsid w:val="00D3252B"/>
    <w:rsid w:val="00D325C3"/>
    <w:rsid w:val="00D326D8"/>
    <w:rsid w:val="00D32905"/>
    <w:rsid w:val="00D32B0B"/>
    <w:rsid w:val="00D32B0D"/>
    <w:rsid w:val="00D32C5D"/>
    <w:rsid w:val="00D32C72"/>
    <w:rsid w:val="00D32CF0"/>
    <w:rsid w:val="00D32E48"/>
    <w:rsid w:val="00D33171"/>
    <w:rsid w:val="00D33213"/>
    <w:rsid w:val="00D333B1"/>
    <w:rsid w:val="00D334C4"/>
    <w:rsid w:val="00D3352E"/>
    <w:rsid w:val="00D33547"/>
    <w:rsid w:val="00D335EB"/>
    <w:rsid w:val="00D337CD"/>
    <w:rsid w:val="00D33B34"/>
    <w:rsid w:val="00D33C51"/>
    <w:rsid w:val="00D33E09"/>
    <w:rsid w:val="00D33E87"/>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C93"/>
    <w:rsid w:val="00D40F99"/>
    <w:rsid w:val="00D41019"/>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A6A"/>
    <w:rsid w:val="00D45ACA"/>
    <w:rsid w:val="00D45C86"/>
    <w:rsid w:val="00D45DCB"/>
    <w:rsid w:val="00D45EC3"/>
    <w:rsid w:val="00D45FB3"/>
    <w:rsid w:val="00D45FFA"/>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57F"/>
    <w:rsid w:val="00D56591"/>
    <w:rsid w:val="00D565B7"/>
    <w:rsid w:val="00D5660C"/>
    <w:rsid w:val="00D56783"/>
    <w:rsid w:val="00D5690A"/>
    <w:rsid w:val="00D56A74"/>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247"/>
    <w:rsid w:val="00D65449"/>
    <w:rsid w:val="00D6564E"/>
    <w:rsid w:val="00D6566A"/>
    <w:rsid w:val="00D656CC"/>
    <w:rsid w:val="00D659BB"/>
    <w:rsid w:val="00D659C5"/>
    <w:rsid w:val="00D65A36"/>
    <w:rsid w:val="00D65C18"/>
    <w:rsid w:val="00D65E90"/>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0F8"/>
    <w:rsid w:val="00D7023C"/>
    <w:rsid w:val="00D702A0"/>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AD8"/>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EB1"/>
    <w:rsid w:val="00D76FD7"/>
    <w:rsid w:val="00D770BD"/>
    <w:rsid w:val="00D77324"/>
    <w:rsid w:val="00D773C9"/>
    <w:rsid w:val="00D773F2"/>
    <w:rsid w:val="00D7745E"/>
    <w:rsid w:val="00D7784D"/>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B24"/>
    <w:rsid w:val="00D93B52"/>
    <w:rsid w:val="00D93DED"/>
    <w:rsid w:val="00D93EE7"/>
    <w:rsid w:val="00D93F68"/>
    <w:rsid w:val="00D93F99"/>
    <w:rsid w:val="00D9421C"/>
    <w:rsid w:val="00D942B2"/>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A000B"/>
    <w:rsid w:val="00DA0085"/>
    <w:rsid w:val="00DA02D0"/>
    <w:rsid w:val="00DA03C5"/>
    <w:rsid w:val="00DA0489"/>
    <w:rsid w:val="00DA0500"/>
    <w:rsid w:val="00DA065D"/>
    <w:rsid w:val="00DA0713"/>
    <w:rsid w:val="00DA095D"/>
    <w:rsid w:val="00DA09A1"/>
    <w:rsid w:val="00DA0ACD"/>
    <w:rsid w:val="00DA0D04"/>
    <w:rsid w:val="00DA0D7F"/>
    <w:rsid w:val="00DA0E6C"/>
    <w:rsid w:val="00DA0E82"/>
    <w:rsid w:val="00DA0EFB"/>
    <w:rsid w:val="00DA10AB"/>
    <w:rsid w:val="00DA1197"/>
    <w:rsid w:val="00DA11D5"/>
    <w:rsid w:val="00DA1433"/>
    <w:rsid w:val="00DA1606"/>
    <w:rsid w:val="00DA1612"/>
    <w:rsid w:val="00DA17F1"/>
    <w:rsid w:val="00DA1A14"/>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275"/>
    <w:rsid w:val="00DA345F"/>
    <w:rsid w:val="00DA36A1"/>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23C"/>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3077"/>
    <w:rsid w:val="00DD3199"/>
    <w:rsid w:val="00DD31E9"/>
    <w:rsid w:val="00DD3306"/>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CA"/>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1A"/>
    <w:rsid w:val="00DE1BC4"/>
    <w:rsid w:val="00DE1E78"/>
    <w:rsid w:val="00DE1ED2"/>
    <w:rsid w:val="00DE1F23"/>
    <w:rsid w:val="00DE2087"/>
    <w:rsid w:val="00DE2244"/>
    <w:rsid w:val="00DE23EA"/>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6017"/>
    <w:rsid w:val="00DE605E"/>
    <w:rsid w:val="00DE61E8"/>
    <w:rsid w:val="00DE62A2"/>
    <w:rsid w:val="00DE62F4"/>
    <w:rsid w:val="00DE6322"/>
    <w:rsid w:val="00DE65ED"/>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D6"/>
    <w:rsid w:val="00DF1CF7"/>
    <w:rsid w:val="00DF1E43"/>
    <w:rsid w:val="00DF1F03"/>
    <w:rsid w:val="00DF1F67"/>
    <w:rsid w:val="00DF204A"/>
    <w:rsid w:val="00DF267F"/>
    <w:rsid w:val="00DF276F"/>
    <w:rsid w:val="00DF2794"/>
    <w:rsid w:val="00DF296B"/>
    <w:rsid w:val="00DF2C04"/>
    <w:rsid w:val="00DF2F02"/>
    <w:rsid w:val="00DF2F2F"/>
    <w:rsid w:val="00DF32D8"/>
    <w:rsid w:val="00DF33F8"/>
    <w:rsid w:val="00DF3491"/>
    <w:rsid w:val="00DF3581"/>
    <w:rsid w:val="00DF3608"/>
    <w:rsid w:val="00DF360D"/>
    <w:rsid w:val="00DF3865"/>
    <w:rsid w:val="00DF39E0"/>
    <w:rsid w:val="00DF3BDE"/>
    <w:rsid w:val="00DF41E3"/>
    <w:rsid w:val="00DF42FA"/>
    <w:rsid w:val="00DF44BD"/>
    <w:rsid w:val="00DF45D9"/>
    <w:rsid w:val="00DF4652"/>
    <w:rsid w:val="00DF46A4"/>
    <w:rsid w:val="00DF478A"/>
    <w:rsid w:val="00DF4847"/>
    <w:rsid w:val="00DF48F8"/>
    <w:rsid w:val="00DF4A2B"/>
    <w:rsid w:val="00DF4B13"/>
    <w:rsid w:val="00DF4C22"/>
    <w:rsid w:val="00DF4C8F"/>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0F"/>
    <w:rsid w:val="00DF7636"/>
    <w:rsid w:val="00DF77F6"/>
    <w:rsid w:val="00DF7815"/>
    <w:rsid w:val="00DF788A"/>
    <w:rsid w:val="00DF7B50"/>
    <w:rsid w:val="00DF7B92"/>
    <w:rsid w:val="00DF7C15"/>
    <w:rsid w:val="00DF7CB8"/>
    <w:rsid w:val="00E00168"/>
    <w:rsid w:val="00E001B2"/>
    <w:rsid w:val="00E00383"/>
    <w:rsid w:val="00E003B1"/>
    <w:rsid w:val="00E006F0"/>
    <w:rsid w:val="00E00788"/>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1E9"/>
    <w:rsid w:val="00E02248"/>
    <w:rsid w:val="00E02533"/>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3322"/>
    <w:rsid w:val="00E1343E"/>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96D"/>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9D9"/>
    <w:rsid w:val="00E33A76"/>
    <w:rsid w:val="00E33AE6"/>
    <w:rsid w:val="00E33B1C"/>
    <w:rsid w:val="00E33B1D"/>
    <w:rsid w:val="00E33BA1"/>
    <w:rsid w:val="00E33C36"/>
    <w:rsid w:val="00E33DEB"/>
    <w:rsid w:val="00E34207"/>
    <w:rsid w:val="00E3425C"/>
    <w:rsid w:val="00E34297"/>
    <w:rsid w:val="00E34334"/>
    <w:rsid w:val="00E346B0"/>
    <w:rsid w:val="00E34758"/>
    <w:rsid w:val="00E347E4"/>
    <w:rsid w:val="00E34895"/>
    <w:rsid w:val="00E348CE"/>
    <w:rsid w:val="00E349EA"/>
    <w:rsid w:val="00E34E3D"/>
    <w:rsid w:val="00E35053"/>
    <w:rsid w:val="00E35139"/>
    <w:rsid w:val="00E3538E"/>
    <w:rsid w:val="00E3545A"/>
    <w:rsid w:val="00E35558"/>
    <w:rsid w:val="00E35595"/>
    <w:rsid w:val="00E358AA"/>
    <w:rsid w:val="00E3594E"/>
    <w:rsid w:val="00E35A34"/>
    <w:rsid w:val="00E35AAB"/>
    <w:rsid w:val="00E35ADE"/>
    <w:rsid w:val="00E35CC2"/>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A9F"/>
    <w:rsid w:val="00E42ED3"/>
    <w:rsid w:val="00E43035"/>
    <w:rsid w:val="00E430CB"/>
    <w:rsid w:val="00E43263"/>
    <w:rsid w:val="00E43282"/>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B4"/>
    <w:rsid w:val="00E550C2"/>
    <w:rsid w:val="00E55179"/>
    <w:rsid w:val="00E5526A"/>
    <w:rsid w:val="00E55461"/>
    <w:rsid w:val="00E55609"/>
    <w:rsid w:val="00E55635"/>
    <w:rsid w:val="00E55782"/>
    <w:rsid w:val="00E55AAD"/>
    <w:rsid w:val="00E55AFC"/>
    <w:rsid w:val="00E55BC8"/>
    <w:rsid w:val="00E55C60"/>
    <w:rsid w:val="00E55CCF"/>
    <w:rsid w:val="00E55D47"/>
    <w:rsid w:val="00E55E30"/>
    <w:rsid w:val="00E563CD"/>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1FD"/>
    <w:rsid w:val="00E6656A"/>
    <w:rsid w:val="00E6666A"/>
    <w:rsid w:val="00E666CC"/>
    <w:rsid w:val="00E666EF"/>
    <w:rsid w:val="00E66757"/>
    <w:rsid w:val="00E667C0"/>
    <w:rsid w:val="00E668D1"/>
    <w:rsid w:val="00E66CA8"/>
    <w:rsid w:val="00E66D72"/>
    <w:rsid w:val="00E66E12"/>
    <w:rsid w:val="00E66F88"/>
    <w:rsid w:val="00E6704B"/>
    <w:rsid w:val="00E671A6"/>
    <w:rsid w:val="00E672FE"/>
    <w:rsid w:val="00E673A2"/>
    <w:rsid w:val="00E67590"/>
    <w:rsid w:val="00E6765F"/>
    <w:rsid w:val="00E67674"/>
    <w:rsid w:val="00E67736"/>
    <w:rsid w:val="00E677F0"/>
    <w:rsid w:val="00E678C6"/>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657"/>
    <w:rsid w:val="00E8170D"/>
    <w:rsid w:val="00E81A1E"/>
    <w:rsid w:val="00E81BA8"/>
    <w:rsid w:val="00E81CDE"/>
    <w:rsid w:val="00E81D59"/>
    <w:rsid w:val="00E81DD5"/>
    <w:rsid w:val="00E81EF6"/>
    <w:rsid w:val="00E81F00"/>
    <w:rsid w:val="00E8212D"/>
    <w:rsid w:val="00E82390"/>
    <w:rsid w:val="00E82512"/>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3DBD"/>
    <w:rsid w:val="00E8401D"/>
    <w:rsid w:val="00E840AB"/>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B8"/>
    <w:rsid w:val="00E908C9"/>
    <w:rsid w:val="00E909CF"/>
    <w:rsid w:val="00E90B72"/>
    <w:rsid w:val="00E90CB4"/>
    <w:rsid w:val="00E90D54"/>
    <w:rsid w:val="00E90D65"/>
    <w:rsid w:val="00E9110C"/>
    <w:rsid w:val="00E911B3"/>
    <w:rsid w:val="00E913E2"/>
    <w:rsid w:val="00E914DB"/>
    <w:rsid w:val="00E91664"/>
    <w:rsid w:val="00E918E1"/>
    <w:rsid w:val="00E91ACE"/>
    <w:rsid w:val="00E91B66"/>
    <w:rsid w:val="00E91D4B"/>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983"/>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8AF"/>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982"/>
    <w:rsid w:val="00EB0B37"/>
    <w:rsid w:val="00EB0C19"/>
    <w:rsid w:val="00EB0DE2"/>
    <w:rsid w:val="00EB0F1E"/>
    <w:rsid w:val="00EB11CA"/>
    <w:rsid w:val="00EB1470"/>
    <w:rsid w:val="00EB151A"/>
    <w:rsid w:val="00EB181F"/>
    <w:rsid w:val="00EB18F8"/>
    <w:rsid w:val="00EB195F"/>
    <w:rsid w:val="00EB198B"/>
    <w:rsid w:val="00EB1A9F"/>
    <w:rsid w:val="00EB1F63"/>
    <w:rsid w:val="00EB201C"/>
    <w:rsid w:val="00EB20C4"/>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47C"/>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9EB"/>
    <w:rsid w:val="00EB7EC0"/>
    <w:rsid w:val="00EB7FAE"/>
    <w:rsid w:val="00EC01CE"/>
    <w:rsid w:val="00EC023F"/>
    <w:rsid w:val="00EC068A"/>
    <w:rsid w:val="00EC06F3"/>
    <w:rsid w:val="00EC08A7"/>
    <w:rsid w:val="00EC0D8D"/>
    <w:rsid w:val="00EC0DC7"/>
    <w:rsid w:val="00EC13D8"/>
    <w:rsid w:val="00EC14E7"/>
    <w:rsid w:val="00EC17FD"/>
    <w:rsid w:val="00EC1BD8"/>
    <w:rsid w:val="00EC1BE4"/>
    <w:rsid w:val="00EC1C28"/>
    <w:rsid w:val="00EC1E2C"/>
    <w:rsid w:val="00EC1EC9"/>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17"/>
    <w:rsid w:val="00EC6B6D"/>
    <w:rsid w:val="00EC6D3E"/>
    <w:rsid w:val="00EC6DC7"/>
    <w:rsid w:val="00EC6E1A"/>
    <w:rsid w:val="00EC6E67"/>
    <w:rsid w:val="00EC6F4E"/>
    <w:rsid w:val="00EC700E"/>
    <w:rsid w:val="00EC7018"/>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F"/>
    <w:rsid w:val="00ED5D1C"/>
    <w:rsid w:val="00ED5DEA"/>
    <w:rsid w:val="00ED60BA"/>
    <w:rsid w:val="00ED6204"/>
    <w:rsid w:val="00ED629B"/>
    <w:rsid w:val="00ED62E4"/>
    <w:rsid w:val="00ED6367"/>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FF"/>
    <w:rsid w:val="00EF361C"/>
    <w:rsid w:val="00EF36E5"/>
    <w:rsid w:val="00EF395D"/>
    <w:rsid w:val="00EF3A1A"/>
    <w:rsid w:val="00EF3A53"/>
    <w:rsid w:val="00EF3B9E"/>
    <w:rsid w:val="00EF3BFE"/>
    <w:rsid w:val="00EF3C4B"/>
    <w:rsid w:val="00EF3CBA"/>
    <w:rsid w:val="00EF3CDC"/>
    <w:rsid w:val="00EF3D26"/>
    <w:rsid w:val="00EF3DC0"/>
    <w:rsid w:val="00EF3E95"/>
    <w:rsid w:val="00EF3EFD"/>
    <w:rsid w:val="00EF3F0D"/>
    <w:rsid w:val="00EF4173"/>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970"/>
    <w:rsid w:val="00F02A8F"/>
    <w:rsid w:val="00F02AA3"/>
    <w:rsid w:val="00F02DD1"/>
    <w:rsid w:val="00F02DF2"/>
    <w:rsid w:val="00F02F84"/>
    <w:rsid w:val="00F02FAA"/>
    <w:rsid w:val="00F0322D"/>
    <w:rsid w:val="00F0324F"/>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6D4"/>
    <w:rsid w:val="00F06706"/>
    <w:rsid w:val="00F0693C"/>
    <w:rsid w:val="00F0695C"/>
    <w:rsid w:val="00F06EB4"/>
    <w:rsid w:val="00F06EBA"/>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E2"/>
    <w:rsid w:val="00F10EFA"/>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969"/>
    <w:rsid w:val="00F25B8F"/>
    <w:rsid w:val="00F25C14"/>
    <w:rsid w:val="00F25C29"/>
    <w:rsid w:val="00F25D4A"/>
    <w:rsid w:val="00F25E87"/>
    <w:rsid w:val="00F25F93"/>
    <w:rsid w:val="00F2608F"/>
    <w:rsid w:val="00F2624F"/>
    <w:rsid w:val="00F2644E"/>
    <w:rsid w:val="00F26451"/>
    <w:rsid w:val="00F264E2"/>
    <w:rsid w:val="00F2667D"/>
    <w:rsid w:val="00F266AA"/>
    <w:rsid w:val="00F268A0"/>
    <w:rsid w:val="00F2694D"/>
    <w:rsid w:val="00F26AB7"/>
    <w:rsid w:val="00F26AC9"/>
    <w:rsid w:val="00F26C10"/>
    <w:rsid w:val="00F26CB9"/>
    <w:rsid w:val="00F26FB5"/>
    <w:rsid w:val="00F270DD"/>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AAD"/>
    <w:rsid w:val="00F33BAF"/>
    <w:rsid w:val="00F340EC"/>
    <w:rsid w:val="00F3437B"/>
    <w:rsid w:val="00F3449B"/>
    <w:rsid w:val="00F348BE"/>
    <w:rsid w:val="00F34A83"/>
    <w:rsid w:val="00F34AF4"/>
    <w:rsid w:val="00F34E4A"/>
    <w:rsid w:val="00F34F7F"/>
    <w:rsid w:val="00F350CD"/>
    <w:rsid w:val="00F35125"/>
    <w:rsid w:val="00F353C8"/>
    <w:rsid w:val="00F35403"/>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F6"/>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87F2D"/>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C41"/>
    <w:rsid w:val="00F94E83"/>
    <w:rsid w:val="00F94F6F"/>
    <w:rsid w:val="00F952C4"/>
    <w:rsid w:val="00F952CA"/>
    <w:rsid w:val="00F953A9"/>
    <w:rsid w:val="00F95456"/>
    <w:rsid w:val="00F9545C"/>
    <w:rsid w:val="00F9548B"/>
    <w:rsid w:val="00F9554C"/>
    <w:rsid w:val="00F957DE"/>
    <w:rsid w:val="00F958A3"/>
    <w:rsid w:val="00F95DD1"/>
    <w:rsid w:val="00F95F0F"/>
    <w:rsid w:val="00F95FFB"/>
    <w:rsid w:val="00F9627B"/>
    <w:rsid w:val="00F962D0"/>
    <w:rsid w:val="00F963A3"/>
    <w:rsid w:val="00F965E0"/>
    <w:rsid w:val="00F965E6"/>
    <w:rsid w:val="00F9661F"/>
    <w:rsid w:val="00F966CF"/>
    <w:rsid w:val="00F967CA"/>
    <w:rsid w:val="00F968DD"/>
    <w:rsid w:val="00F9691C"/>
    <w:rsid w:val="00F96B4B"/>
    <w:rsid w:val="00F96CE9"/>
    <w:rsid w:val="00F96FBD"/>
    <w:rsid w:val="00F97217"/>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655"/>
    <w:rsid w:val="00FA26BA"/>
    <w:rsid w:val="00FA273D"/>
    <w:rsid w:val="00FA27E2"/>
    <w:rsid w:val="00FA2861"/>
    <w:rsid w:val="00FA290B"/>
    <w:rsid w:val="00FA298A"/>
    <w:rsid w:val="00FA2BD5"/>
    <w:rsid w:val="00FA2C73"/>
    <w:rsid w:val="00FA2EEB"/>
    <w:rsid w:val="00FA3245"/>
    <w:rsid w:val="00FA3271"/>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21F"/>
    <w:rsid w:val="00FB443A"/>
    <w:rsid w:val="00FB44E5"/>
    <w:rsid w:val="00FB4532"/>
    <w:rsid w:val="00FB4705"/>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3AA"/>
    <w:rsid w:val="00FC1895"/>
    <w:rsid w:val="00FC1952"/>
    <w:rsid w:val="00FC1EFC"/>
    <w:rsid w:val="00FC1F66"/>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C6"/>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0FCB"/>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71B"/>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2DB"/>
    <w:rsid w:val="00FD7343"/>
    <w:rsid w:val="00FD73C1"/>
    <w:rsid w:val="00FD73C8"/>
    <w:rsid w:val="00FD7443"/>
    <w:rsid w:val="00FD7601"/>
    <w:rsid w:val="00FD7A42"/>
    <w:rsid w:val="00FD7B25"/>
    <w:rsid w:val="00FD7EF5"/>
    <w:rsid w:val="00FD7F60"/>
    <w:rsid w:val="00FE0026"/>
    <w:rsid w:val="00FE027F"/>
    <w:rsid w:val="00FE02D1"/>
    <w:rsid w:val="00FE041F"/>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0D8"/>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3AE"/>
    <w:rsid w:val="00FE547F"/>
    <w:rsid w:val="00FE5519"/>
    <w:rsid w:val="00FE55F0"/>
    <w:rsid w:val="00FE589E"/>
    <w:rsid w:val="00FE593B"/>
    <w:rsid w:val="00FE5969"/>
    <w:rsid w:val="00FE599D"/>
    <w:rsid w:val="00FE59BA"/>
    <w:rsid w:val="00FE5A65"/>
    <w:rsid w:val="00FE5AA2"/>
    <w:rsid w:val="00FE5C1E"/>
    <w:rsid w:val="00FE5D42"/>
    <w:rsid w:val="00FE5DC6"/>
    <w:rsid w:val="00FE63B6"/>
    <w:rsid w:val="00FE650C"/>
    <w:rsid w:val="00FE663A"/>
    <w:rsid w:val="00FE6688"/>
    <w:rsid w:val="00FE66FE"/>
    <w:rsid w:val="00FE67ED"/>
    <w:rsid w:val="00FE685C"/>
    <w:rsid w:val="00FE689D"/>
    <w:rsid w:val="00FE6AFC"/>
    <w:rsid w:val="00FE6D67"/>
    <w:rsid w:val="00FE6EB3"/>
    <w:rsid w:val="00FE6F83"/>
    <w:rsid w:val="00FE6FE9"/>
    <w:rsid w:val="00FE713F"/>
    <w:rsid w:val="00FE71FA"/>
    <w:rsid w:val="00FE72C4"/>
    <w:rsid w:val="00FE743C"/>
    <w:rsid w:val="00FE750F"/>
    <w:rsid w:val="00FE7595"/>
    <w:rsid w:val="00FE75D1"/>
    <w:rsid w:val="00FE771E"/>
    <w:rsid w:val="00FE77E3"/>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9DF"/>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A958C6"/>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3096">
      <w:bodyDiv w:val="1"/>
      <w:marLeft w:val="0"/>
      <w:marRight w:val="0"/>
      <w:marTop w:val="0"/>
      <w:marBottom w:val="0"/>
      <w:divBdr>
        <w:top w:val="none" w:sz="0" w:space="0" w:color="auto"/>
        <w:left w:val="none" w:sz="0" w:space="0" w:color="auto"/>
        <w:bottom w:val="none" w:sz="0" w:space="0" w:color="auto"/>
        <w:right w:val="none" w:sz="0" w:space="0" w:color="auto"/>
      </w:divBdr>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316854">
      <w:bodyDiv w:val="1"/>
      <w:marLeft w:val="0"/>
      <w:marRight w:val="0"/>
      <w:marTop w:val="0"/>
      <w:marBottom w:val="0"/>
      <w:divBdr>
        <w:top w:val="none" w:sz="0" w:space="0" w:color="auto"/>
        <w:left w:val="none" w:sz="0" w:space="0" w:color="auto"/>
        <w:bottom w:val="none" w:sz="0" w:space="0" w:color="auto"/>
        <w:right w:val="none" w:sz="0" w:space="0" w:color="auto"/>
      </w:divBdr>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099680">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2317147">
      <w:bodyDiv w:val="1"/>
      <w:marLeft w:val="0"/>
      <w:marRight w:val="0"/>
      <w:marTop w:val="0"/>
      <w:marBottom w:val="0"/>
      <w:divBdr>
        <w:top w:val="none" w:sz="0" w:space="0" w:color="auto"/>
        <w:left w:val="none" w:sz="0" w:space="0" w:color="auto"/>
        <w:bottom w:val="none" w:sz="0" w:space="0" w:color="auto"/>
        <w:right w:val="none" w:sz="0" w:space="0" w:color="auto"/>
      </w:divBdr>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1615">
      <w:bodyDiv w:val="1"/>
      <w:marLeft w:val="0"/>
      <w:marRight w:val="0"/>
      <w:marTop w:val="0"/>
      <w:marBottom w:val="0"/>
      <w:divBdr>
        <w:top w:val="none" w:sz="0" w:space="0" w:color="auto"/>
        <w:left w:val="none" w:sz="0" w:space="0" w:color="auto"/>
        <w:bottom w:val="none" w:sz="0" w:space="0" w:color="auto"/>
        <w:right w:val="none" w:sz="0" w:space="0" w:color="auto"/>
      </w:divBdr>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1974045">
      <w:bodyDiv w:val="1"/>
      <w:marLeft w:val="0"/>
      <w:marRight w:val="0"/>
      <w:marTop w:val="0"/>
      <w:marBottom w:val="0"/>
      <w:divBdr>
        <w:top w:val="none" w:sz="0" w:space="0" w:color="auto"/>
        <w:left w:val="none" w:sz="0" w:space="0" w:color="auto"/>
        <w:bottom w:val="none" w:sz="0" w:space="0" w:color="auto"/>
        <w:right w:val="none" w:sz="0" w:space="0" w:color="auto"/>
      </w:divBdr>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93767">
      <w:bodyDiv w:val="1"/>
      <w:marLeft w:val="0"/>
      <w:marRight w:val="0"/>
      <w:marTop w:val="0"/>
      <w:marBottom w:val="0"/>
      <w:divBdr>
        <w:top w:val="none" w:sz="0" w:space="0" w:color="auto"/>
        <w:left w:val="none" w:sz="0" w:space="0" w:color="auto"/>
        <w:bottom w:val="none" w:sz="0" w:space="0" w:color="auto"/>
        <w:right w:val="none" w:sz="0" w:space="0" w:color="auto"/>
      </w:divBdr>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205964">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79399">
      <w:bodyDiv w:val="1"/>
      <w:marLeft w:val="0"/>
      <w:marRight w:val="0"/>
      <w:marTop w:val="0"/>
      <w:marBottom w:val="0"/>
      <w:divBdr>
        <w:top w:val="none" w:sz="0" w:space="0" w:color="auto"/>
        <w:left w:val="none" w:sz="0" w:space="0" w:color="auto"/>
        <w:bottom w:val="none" w:sz="0" w:space="0" w:color="auto"/>
        <w:right w:val="none" w:sz="0" w:space="0" w:color="auto"/>
      </w:divBdr>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69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106110">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49686602">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928683">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100">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120001">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363617">
      <w:bodyDiv w:val="1"/>
      <w:marLeft w:val="0"/>
      <w:marRight w:val="0"/>
      <w:marTop w:val="0"/>
      <w:marBottom w:val="0"/>
      <w:divBdr>
        <w:top w:val="none" w:sz="0" w:space="0" w:color="auto"/>
        <w:left w:val="none" w:sz="0" w:space="0" w:color="auto"/>
        <w:bottom w:val="none" w:sz="0" w:space="0" w:color="auto"/>
        <w:right w:val="none" w:sz="0" w:space="0" w:color="auto"/>
      </w:divBdr>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897852">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3146858">
      <w:bodyDiv w:val="1"/>
      <w:marLeft w:val="0"/>
      <w:marRight w:val="0"/>
      <w:marTop w:val="0"/>
      <w:marBottom w:val="0"/>
      <w:divBdr>
        <w:top w:val="none" w:sz="0" w:space="0" w:color="auto"/>
        <w:left w:val="none" w:sz="0" w:space="0" w:color="auto"/>
        <w:bottom w:val="none" w:sz="0" w:space="0" w:color="auto"/>
        <w:right w:val="none" w:sz="0" w:space="0" w:color="auto"/>
      </w:divBdr>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19620726">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86969">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264016">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353616">
      <w:bodyDiv w:val="1"/>
      <w:marLeft w:val="0"/>
      <w:marRight w:val="0"/>
      <w:marTop w:val="0"/>
      <w:marBottom w:val="0"/>
      <w:divBdr>
        <w:top w:val="none" w:sz="0" w:space="0" w:color="auto"/>
        <w:left w:val="none" w:sz="0" w:space="0" w:color="auto"/>
        <w:bottom w:val="none" w:sz="0" w:space="0" w:color="auto"/>
        <w:right w:val="none" w:sz="0" w:space="0" w:color="auto"/>
      </w:divBdr>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692969">
      <w:bodyDiv w:val="1"/>
      <w:marLeft w:val="0"/>
      <w:marRight w:val="0"/>
      <w:marTop w:val="0"/>
      <w:marBottom w:val="0"/>
      <w:divBdr>
        <w:top w:val="none" w:sz="0" w:space="0" w:color="auto"/>
        <w:left w:val="none" w:sz="0" w:space="0" w:color="auto"/>
        <w:bottom w:val="none" w:sz="0" w:space="0" w:color="auto"/>
        <w:right w:val="none" w:sz="0" w:space="0" w:color="auto"/>
      </w:divBdr>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7603552">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42730">
      <w:bodyDiv w:val="1"/>
      <w:marLeft w:val="0"/>
      <w:marRight w:val="0"/>
      <w:marTop w:val="0"/>
      <w:marBottom w:val="0"/>
      <w:divBdr>
        <w:top w:val="none" w:sz="0" w:space="0" w:color="auto"/>
        <w:left w:val="none" w:sz="0" w:space="0" w:color="auto"/>
        <w:bottom w:val="none" w:sz="0" w:space="0" w:color="auto"/>
        <w:right w:val="none" w:sz="0" w:space="0" w:color="auto"/>
      </w:divBdr>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53307">
      <w:bodyDiv w:val="1"/>
      <w:marLeft w:val="0"/>
      <w:marRight w:val="0"/>
      <w:marTop w:val="0"/>
      <w:marBottom w:val="0"/>
      <w:divBdr>
        <w:top w:val="none" w:sz="0" w:space="0" w:color="auto"/>
        <w:left w:val="none" w:sz="0" w:space="0" w:color="auto"/>
        <w:bottom w:val="none" w:sz="0" w:space="0" w:color="auto"/>
        <w:right w:val="none" w:sz="0" w:space="0" w:color="auto"/>
      </w:divBdr>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7382">
      <w:bodyDiv w:val="1"/>
      <w:marLeft w:val="0"/>
      <w:marRight w:val="0"/>
      <w:marTop w:val="0"/>
      <w:marBottom w:val="0"/>
      <w:divBdr>
        <w:top w:val="none" w:sz="0" w:space="0" w:color="auto"/>
        <w:left w:val="none" w:sz="0" w:space="0" w:color="auto"/>
        <w:bottom w:val="none" w:sz="0" w:space="0" w:color="auto"/>
        <w:right w:val="none" w:sz="0" w:space="0" w:color="auto"/>
      </w:divBdr>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318367">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182893">
      <w:bodyDiv w:val="1"/>
      <w:marLeft w:val="0"/>
      <w:marRight w:val="0"/>
      <w:marTop w:val="0"/>
      <w:marBottom w:val="0"/>
      <w:divBdr>
        <w:top w:val="none" w:sz="0" w:space="0" w:color="auto"/>
        <w:left w:val="none" w:sz="0" w:space="0" w:color="auto"/>
        <w:bottom w:val="none" w:sz="0" w:space="0" w:color="auto"/>
        <w:right w:val="none" w:sz="0" w:space="0" w:color="auto"/>
      </w:divBdr>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794853">
      <w:bodyDiv w:val="1"/>
      <w:marLeft w:val="0"/>
      <w:marRight w:val="0"/>
      <w:marTop w:val="0"/>
      <w:marBottom w:val="0"/>
      <w:divBdr>
        <w:top w:val="none" w:sz="0" w:space="0" w:color="auto"/>
        <w:left w:val="none" w:sz="0" w:space="0" w:color="auto"/>
        <w:bottom w:val="none" w:sz="0" w:space="0" w:color="auto"/>
        <w:right w:val="none" w:sz="0" w:space="0" w:color="auto"/>
      </w:divBdr>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2831">
      <w:bodyDiv w:val="1"/>
      <w:marLeft w:val="0"/>
      <w:marRight w:val="0"/>
      <w:marTop w:val="0"/>
      <w:marBottom w:val="0"/>
      <w:divBdr>
        <w:top w:val="none" w:sz="0" w:space="0" w:color="auto"/>
        <w:left w:val="none" w:sz="0" w:space="0" w:color="auto"/>
        <w:bottom w:val="none" w:sz="0" w:space="0" w:color="auto"/>
        <w:right w:val="none" w:sz="0" w:space="0" w:color="auto"/>
      </w:divBdr>
    </w:div>
    <w:div w:id="575751584">
      <w:bodyDiv w:val="1"/>
      <w:marLeft w:val="0"/>
      <w:marRight w:val="0"/>
      <w:marTop w:val="0"/>
      <w:marBottom w:val="0"/>
      <w:divBdr>
        <w:top w:val="none" w:sz="0" w:space="0" w:color="auto"/>
        <w:left w:val="none" w:sz="0" w:space="0" w:color="auto"/>
        <w:bottom w:val="none" w:sz="0" w:space="0" w:color="auto"/>
        <w:right w:val="none" w:sz="0" w:space="0" w:color="auto"/>
      </w:divBdr>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082581">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775374">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3881">
      <w:bodyDiv w:val="1"/>
      <w:marLeft w:val="0"/>
      <w:marRight w:val="0"/>
      <w:marTop w:val="0"/>
      <w:marBottom w:val="0"/>
      <w:divBdr>
        <w:top w:val="none" w:sz="0" w:space="0" w:color="auto"/>
        <w:left w:val="none" w:sz="0" w:space="0" w:color="auto"/>
        <w:bottom w:val="none" w:sz="0" w:space="0" w:color="auto"/>
        <w:right w:val="none" w:sz="0" w:space="0" w:color="auto"/>
      </w:divBdr>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173804">
      <w:bodyDiv w:val="1"/>
      <w:marLeft w:val="0"/>
      <w:marRight w:val="0"/>
      <w:marTop w:val="0"/>
      <w:marBottom w:val="0"/>
      <w:divBdr>
        <w:top w:val="none" w:sz="0" w:space="0" w:color="auto"/>
        <w:left w:val="none" w:sz="0" w:space="0" w:color="auto"/>
        <w:bottom w:val="none" w:sz="0" w:space="0" w:color="auto"/>
        <w:right w:val="none" w:sz="0" w:space="0" w:color="auto"/>
      </w:divBdr>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958018">
      <w:bodyDiv w:val="1"/>
      <w:marLeft w:val="0"/>
      <w:marRight w:val="0"/>
      <w:marTop w:val="0"/>
      <w:marBottom w:val="0"/>
      <w:divBdr>
        <w:top w:val="none" w:sz="0" w:space="0" w:color="auto"/>
        <w:left w:val="none" w:sz="0" w:space="0" w:color="auto"/>
        <w:bottom w:val="none" w:sz="0" w:space="0" w:color="auto"/>
        <w:right w:val="none" w:sz="0" w:space="0" w:color="auto"/>
      </w:divBdr>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3235">
      <w:bodyDiv w:val="1"/>
      <w:marLeft w:val="0"/>
      <w:marRight w:val="0"/>
      <w:marTop w:val="0"/>
      <w:marBottom w:val="0"/>
      <w:divBdr>
        <w:top w:val="none" w:sz="0" w:space="0" w:color="auto"/>
        <w:left w:val="none" w:sz="0" w:space="0" w:color="auto"/>
        <w:bottom w:val="none" w:sz="0" w:space="0" w:color="auto"/>
        <w:right w:val="none" w:sz="0" w:space="0" w:color="auto"/>
      </w:divBdr>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0953">
      <w:bodyDiv w:val="1"/>
      <w:marLeft w:val="0"/>
      <w:marRight w:val="0"/>
      <w:marTop w:val="0"/>
      <w:marBottom w:val="0"/>
      <w:divBdr>
        <w:top w:val="none" w:sz="0" w:space="0" w:color="auto"/>
        <w:left w:val="none" w:sz="0" w:space="0" w:color="auto"/>
        <w:bottom w:val="none" w:sz="0" w:space="0" w:color="auto"/>
        <w:right w:val="none" w:sz="0" w:space="0" w:color="auto"/>
      </w:divBdr>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2695">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9198">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8086">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01734">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7993272">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800208">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19066">
      <w:bodyDiv w:val="1"/>
      <w:marLeft w:val="0"/>
      <w:marRight w:val="0"/>
      <w:marTop w:val="0"/>
      <w:marBottom w:val="0"/>
      <w:divBdr>
        <w:top w:val="none" w:sz="0" w:space="0" w:color="auto"/>
        <w:left w:val="none" w:sz="0" w:space="0" w:color="auto"/>
        <w:bottom w:val="none" w:sz="0" w:space="0" w:color="auto"/>
        <w:right w:val="none" w:sz="0" w:space="0" w:color="auto"/>
      </w:divBdr>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181862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2662523">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513510">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2795">
      <w:bodyDiv w:val="1"/>
      <w:marLeft w:val="0"/>
      <w:marRight w:val="0"/>
      <w:marTop w:val="0"/>
      <w:marBottom w:val="0"/>
      <w:divBdr>
        <w:top w:val="none" w:sz="0" w:space="0" w:color="auto"/>
        <w:left w:val="none" w:sz="0" w:space="0" w:color="auto"/>
        <w:bottom w:val="none" w:sz="0" w:space="0" w:color="auto"/>
        <w:right w:val="none" w:sz="0" w:space="0" w:color="auto"/>
      </w:divBdr>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2888">
      <w:bodyDiv w:val="1"/>
      <w:marLeft w:val="0"/>
      <w:marRight w:val="0"/>
      <w:marTop w:val="0"/>
      <w:marBottom w:val="0"/>
      <w:divBdr>
        <w:top w:val="none" w:sz="0" w:space="0" w:color="auto"/>
        <w:left w:val="none" w:sz="0" w:space="0" w:color="auto"/>
        <w:bottom w:val="none" w:sz="0" w:space="0" w:color="auto"/>
        <w:right w:val="none" w:sz="0" w:space="0" w:color="auto"/>
      </w:divBdr>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2848498">
      <w:bodyDiv w:val="1"/>
      <w:marLeft w:val="0"/>
      <w:marRight w:val="0"/>
      <w:marTop w:val="0"/>
      <w:marBottom w:val="0"/>
      <w:divBdr>
        <w:top w:val="none" w:sz="0" w:space="0" w:color="auto"/>
        <w:left w:val="none" w:sz="0" w:space="0" w:color="auto"/>
        <w:bottom w:val="none" w:sz="0" w:space="0" w:color="auto"/>
        <w:right w:val="none" w:sz="0" w:space="0" w:color="auto"/>
      </w:divBdr>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509644">
      <w:bodyDiv w:val="1"/>
      <w:marLeft w:val="0"/>
      <w:marRight w:val="0"/>
      <w:marTop w:val="0"/>
      <w:marBottom w:val="0"/>
      <w:divBdr>
        <w:top w:val="none" w:sz="0" w:space="0" w:color="auto"/>
        <w:left w:val="none" w:sz="0" w:space="0" w:color="auto"/>
        <w:bottom w:val="none" w:sz="0" w:space="0" w:color="auto"/>
        <w:right w:val="none" w:sz="0" w:space="0" w:color="auto"/>
      </w:divBdr>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399416">
      <w:bodyDiv w:val="1"/>
      <w:marLeft w:val="0"/>
      <w:marRight w:val="0"/>
      <w:marTop w:val="0"/>
      <w:marBottom w:val="0"/>
      <w:divBdr>
        <w:top w:val="none" w:sz="0" w:space="0" w:color="auto"/>
        <w:left w:val="none" w:sz="0" w:space="0" w:color="auto"/>
        <w:bottom w:val="none" w:sz="0" w:space="0" w:color="auto"/>
        <w:right w:val="none" w:sz="0" w:space="0" w:color="auto"/>
      </w:divBdr>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85753">
      <w:bodyDiv w:val="1"/>
      <w:marLeft w:val="0"/>
      <w:marRight w:val="0"/>
      <w:marTop w:val="0"/>
      <w:marBottom w:val="0"/>
      <w:divBdr>
        <w:top w:val="none" w:sz="0" w:space="0" w:color="auto"/>
        <w:left w:val="none" w:sz="0" w:space="0" w:color="auto"/>
        <w:bottom w:val="none" w:sz="0" w:space="0" w:color="auto"/>
        <w:right w:val="none" w:sz="0" w:space="0" w:color="auto"/>
      </w:divBdr>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172504">
      <w:bodyDiv w:val="1"/>
      <w:marLeft w:val="0"/>
      <w:marRight w:val="0"/>
      <w:marTop w:val="0"/>
      <w:marBottom w:val="0"/>
      <w:divBdr>
        <w:top w:val="none" w:sz="0" w:space="0" w:color="auto"/>
        <w:left w:val="none" w:sz="0" w:space="0" w:color="auto"/>
        <w:bottom w:val="none" w:sz="0" w:space="0" w:color="auto"/>
        <w:right w:val="none" w:sz="0" w:space="0" w:color="auto"/>
      </w:divBdr>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0993202">
      <w:bodyDiv w:val="1"/>
      <w:marLeft w:val="0"/>
      <w:marRight w:val="0"/>
      <w:marTop w:val="0"/>
      <w:marBottom w:val="0"/>
      <w:divBdr>
        <w:top w:val="none" w:sz="0" w:space="0" w:color="auto"/>
        <w:left w:val="none" w:sz="0" w:space="0" w:color="auto"/>
        <w:bottom w:val="none" w:sz="0" w:space="0" w:color="auto"/>
        <w:right w:val="none" w:sz="0" w:space="0" w:color="auto"/>
      </w:divBdr>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7734559">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46485">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239210">
      <w:bodyDiv w:val="1"/>
      <w:marLeft w:val="0"/>
      <w:marRight w:val="0"/>
      <w:marTop w:val="0"/>
      <w:marBottom w:val="0"/>
      <w:divBdr>
        <w:top w:val="none" w:sz="0" w:space="0" w:color="auto"/>
        <w:left w:val="none" w:sz="0" w:space="0" w:color="auto"/>
        <w:bottom w:val="none" w:sz="0" w:space="0" w:color="auto"/>
        <w:right w:val="none" w:sz="0" w:space="0" w:color="auto"/>
      </w:divBdr>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1910789">
      <w:bodyDiv w:val="1"/>
      <w:marLeft w:val="0"/>
      <w:marRight w:val="0"/>
      <w:marTop w:val="0"/>
      <w:marBottom w:val="0"/>
      <w:divBdr>
        <w:top w:val="none" w:sz="0" w:space="0" w:color="auto"/>
        <w:left w:val="none" w:sz="0" w:space="0" w:color="auto"/>
        <w:bottom w:val="none" w:sz="0" w:space="0" w:color="auto"/>
        <w:right w:val="none" w:sz="0" w:space="0" w:color="auto"/>
      </w:divBdr>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68445">
      <w:bodyDiv w:val="1"/>
      <w:marLeft w:val="0"/>
      <w:marRight w:val="0"/>
      <w:marTop w:val="0"/>
      <w:marBottom w:val="0"/>
      <w:divBdr>
        <w:top w:val="none" w:sz="0" w:space="0" w:color="auto"/>
        <w:left w:val="none" w:sz="0" w:space="0" w:color="auto"/>
        <w:bottom w:val="none" w:sz="0" w:space="0" w:color="auto"/>
        <w:right w:val="none" w:sz="0" w:space="0" w:color="auto"/>
      </w:divBdr>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8211">
      <w:bodyDiv w:val="1"/>
      <w:marLeft w:val="0"/>
      <w:marRight w:val="0"/>
      <w:marTop w:val="0"/>
      <w:marBottom w:val="0"/>
      <w:divBdr>
        <w:top w:val="none" w:sz="0" w:space="0" w:color="auto"/>
        <w:left w:val="none" w:sz="0" w:space="0" w:color="auto"/>
        <w:bottom w:val="none" w:sz="0" w:space="0" w:color="auto"/>
        <w:right w:val="none" w:sz="0" w:space="0" w:color="auto"/>
      </w:divBdr>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1982">
      <w:bodyDiv w:val="1"/>
      <w:marLeft w:val="0"/>
      <w:marRight w:val="0"/>
      <w:marTop w:val="0"/>
      <w:marBottom w:val="0"/>
      <w:divBdr>
        <w:top w:val="none" w:sz="0" w:space="0" w:color="auto"/>
        <w:left w:val="none" w:sz="0" w:space="0" w:color="auto"/>
        <w:bottom w:val="none" w:sz="0" w:space="0" w:color="auto"/>
        <w:right w:val="none" w:sz="0" w:space="0" w:color="auto"/>
      </w:divBdr>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548975">
      <w:bodyDiv w:val="1"/>
      <w:marLeft w:val="0"/>
      <w:marRight w:val="0"/>
      <w:marTop w:val="0"/>
      <w:marBottom w:val="0"/>
      <w:divBdr>
        <w:top w:val="none" w:sz="0" w:space="0" w:color="auto"/>
        <w:left w:val="none" w:sz="0" w:space="0" w:color="auto"/>
        <w:bottom w:val="none" w:sz="0" w:space="0" w:color="auto"/>
        <w:right w:val="none" w:sz="0" w:space="0" w:color="auto"/>
      </w:divBdr>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781614">
      <w:bodyDiv w:val="1"/>
      <w:marLeft w:val="0"/>
      <w:marRight w:val="0"/>
      <w:marTop w:val="0"/>
      <w:marBottom w:val="0"/>
      <w:divBdr>
        <w:top w:val="none" w:sz="0" w:space="0" w:color="auto"/>
        <w:left w:val="none" w:sz="0" w:space="0" w:color="auto"/>
        <w:bottom w:val="none" w:sz="0" w:space="0" w:color="auto"/>
        <w:right w:val="none" w:sz="0" w:space="0" w:color="auto"/>
      </w:divBdr>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2738">
      <w:bodyDiv w:val="1"/>
      <w:marLeft w:val="0"/>
      <w:marRight w:val="0"/>
      <w:marTop w:val="0"/>
      <w:marBottom w:val="0"/>
      <w:divBdr>
        <w:top w:val="none" w:sz="0" w:space="0" w:color="auto"/>
        <w:left w:val="none" w:sz="0" w:space="0" w:color="auto"/>
        <w:bottom w:val="none" w:sz="0" w:space="0" w:color="auto"/>
        <w:right w:val="none" w:sz="0" w:space="0" w:color="auto"/>
      </w:divBdr>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9364">
      <w:bodyDiv w:val="1"/>
      <w:marLeft w:val="0"/>
      <w:marRight w:val="0"/>
      <w:marTop w:val="0"/>
      <w:marBottom w:val="0"/>
      <w:divBdr>
        <w:top w:val="none" w:sz="0" w:space="0" w:color="auto"/>
        <w:left w:val="none" w:sz="0" w:space="0" w:color="auto"/>
        <w:bottom w:val="none" w:sz="0" w:space="0" w:color="auto"/>
        <w:right w:val="none" w:sz="0" w:space="0" w:color="auto"/>
      </w:divBdr>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360192">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059989">
      <w:bodyDiv w:val="1"/>
      <w:marLeft w:val="0"/>
      <w:marRight w:val="0"/>
      <w:marTop w:val="0"/>
      <w:marBottom w:val="0"/>
      <w:divBdr>
        <w:top w:val="none" w:sz="0" w:space="0" w:color="auto"/>
        <w:left w:val="none" w:sz="0" w:space="0" w:color="auto"/>
        <w:bottom w:val="none" w:sz="0" w:space="0" w:color="auto"/>
        <w:right w:val="none" w:sz="0" w:space="0" w:color="auto"/>
      </w:divBdr>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141573">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4341575">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1375">
      <w:bodyDiv w:val="1"/>
      <w:marLeft w:val="0"/>
      <w:marRight w:val="0"/>
      <w:marTop w:val="0"/>
      <w:marBottom w:val="0"/>
      <w:divBdr>
        <w:top w:val="none" w:sz="0" w:space="0" w:color="auto"/>
        <w:left w:val="none" w:sz="0" w:space="0" w:color="auto"/>
        <w:bottom w:val="none" w:sz="0" w:space="0" w:color="auto"/>
        <w:right w:val="none" w:sz="0" w:space="0" w:color="auto"/>
      </w:divBdr>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5549648">
      <w:bodyDiv w:val="1"/>
      <w:marLeft w:val="0"/>
      <w:marRight w:val="0"/>
      <w:marTop w:val="0"/>
      <w:marBottom w:val="0"/>
      <w:divBdr>
        <w:top w:val="none" w:sz="0" w:space="0" w:color="auto"/>
        <w:left w:val="none" w:sz="0" w:space="0" w:color="auto"/>
        <w:bottom w:val="none" w:sz="0" w:space="0" w:color="auto"/>
        <w:right w:val="none" w:sz="0" w:space="0" w:color="auto"/>
      </w:divBdr>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15463">
      <w:bodyDiv w:val="1"/>
      <w:marLeft w:val="0"/>
      <w:marRight w:val="0"/>
      <w:marTop w:val="0"/>
      <w:marBottom w:val="0"/>
      <w:divBdr>
        <w:top w:val="none" w:sz="0" w:space="0" w:color="auto"/>
        <w:left w:val="none" w:sz="0" w:space="0" w:color="auto"/>
        <w:bottom w:val="none" w:sz="0" w:space="0" w:color="auto"/>
        <w:right w:val="none" w:sz="0" w:space="0" w:color="auto"/>
      </w:divBdr>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3754827">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6660">
      <w:bodyDiv w:val="1"/>
      <w:marLeft w:val="0"/>
      <w:marRight w:val="0"/>
      <w:marTop w:val="0"/>
      <w:marBottom w:val="0"/>
      <w:divBdr>
        <w:top w:val="none" w:sz="0" w:space="0" w:color="auto"/>
        <w:left w:val="none" w:sz="0" w:space="0" w:color="auto"/>
        <w:bottom w:val="none" w:sz="0" w:space="0" w:color="auto"/>
        <w:right w:val="none" w:sz="0" w:space="0" w:color="auto"/>
      </w:divBdr>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299110">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542">
      <w:bodyDiv w:val="1"/>
      <w:marLeft w:val="0"/>
      <w:marRight w:val="0"/>
      <w:marTop w:val="0"/>
      <w:marBottom w:val="0"/>
      <w:divBdr>
        <w:top w:val="none" w:sz="0" w:space="0" w:color="auto"/>
        <w:left w:val="none" w:sz="0" w:space="0" w:color="auto"/>
        <w:bottom w:val="none" w:sz="0" w:space="0" w:color="auto"/>
        <w:right w:val="none" w:sz="0" w:space="0" w:color="auto"/>
      </w:divBdr>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584858">
      <w:bodyDiv w:val="1"/>
      <w:marLeft w:val="0"/>
      <w:marRight w:val="0"/>
      <w:marTop w:val="0"/>
      <w:marBottom w:val="0"/>
      <w:divBdr>
        <w:top w:val="none" w:sz="0" w:space="0" w:color="auto"/>
        <w:left w:val="none" w:sz="0" w:space="0" w:color="auto"/>
        <w:bottom w:val="none" w:sz="0" w:space="0" w:color="auto"/>
        <w:right w:val="none" w:sz="0" w:space="0" w:color="auto"/>
      </w:divBdr>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092401">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2413279">
      <w:bodyDiv w:val="1"/>
      <w:marLeft w:val="0"/>
      <w:marRight w:val="0"/>
      <w:marTop w:val="0"/>
      <w:marBottom w:val="0"/>
      <w:divBdr>
        <w:top w:val="none" w:sz="0" w:space="0" w:color="auto"/>
        <w:left w:val="none" w:sz="0" w:space="0" w:color="auto"/>
        <w:bottom w:val="none" w:sz="0" w:space="0" w:color="auto"/>
        <w:right w:val="none" w:sz="0" w:space="0" w:color="auto"/>
      </w:divBdr>
    </w:div>
    <w:div w:id="1712530664">
      <w:bodyDiv w:val="1"/>
      <w:marLeft w:val="0"/>
      <w:marRight w:val="0"/>
      <w:marTop w:val="0"/>
      <w:marBottom w:val="0"/>
      <w:divBdr>
        <w:top w:val="none" w:sz="0" w:space="0" w:color="auto"/>
        <w:left w:val="none" w:sz="0" w:space="0" w:color="auto"/>
        <w:bottom w:val="none" w:sz="0" w:space="0" w:color="auto"/>
        <w:right w:val="none" w:sz="0" w:space="0" w:color="auto"/>
      </w:divBdr>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025144">
      <w:bodyDiv w:val="1"/>
      <w:marLeft w:val="0"/>
      <w:marRight w:val="0"/>
      <w:marTop w:val="0"/>
      <w:marBottom w:val="0"/>
      <w:divBdr>
        <w:top w:val="none" w:sz="0" w:space="0" w:color="auto"/>
        <w:left w:val="none" w:sz="0" w:space="0" w:color="auto"/>
        <w:bottom w:val="none" w:sz="0" w:space="0" w:color="auto"/>
        <w:right w:val="none" w:sz="0" w:space="0" w:color="auto"/>
      </w:divBdr>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6131">
      <w:bodyDiv w:val="1"/>
      <w:marLeft w:val="0"/>
      <w:marRight w:val="0"/>
      <w:marTop w:val="0"/>
      <w:marBottom w:val="0"/>
      <w:divBdr>
        <w:top w:val="none" w:sz="0" w:space="0" w:color="auto"/>
        <w:left w:val="none" w:sz="0" w:space="0" w:color="auto"/>
        <w:bottom w:val="none" w:sz="0" w:space="0" w:color="auto"/>
        <w:right w:val="none" w:sz="0" w:space="0" w:color="auto"/>
      </w:divBdr>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700863">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1084">
      <w:bodyDiv w:val="1"/>
      <w:marLeft w:val="0"/>
      <w:marRight w:val="0"/>
      <w:marTop w:val="0"/>
      <w:marBottom w:val="0"/>
      <w:divBdr>
        <w:top w:val="none" w:sz="0" w:space="0" w:color="auto"/>
        <w:left w:val="none" w:sz="0" w:space="0" w:color="auto"/>
        <w:bottom w:val="none" w:sz="0" w:space="0" w:color="auto"/>
        <w:right w:val="none" w:sz="0" w:space="0" w:color="auto"/>
      </w:divBdr>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801844">
      <w:bodyDiv w:val="1"/>
      <w:marLeft w:val="0"/>
      <w:marRight w:val="0"/>
      <w:marTop w:val="0"/>
      <w:marBottom w:val="0"/>
      <w:divBdr>
        <w:top w:val="none" w:sz="0" w:space="0" w:color="auto"/>
        <w:left w:val="none" w:sz="0" w:space="0" w:color="auto"/>
        <w:bottom w:val="none" w:sz="0" w:space="0" w:color="auto"/>
        <w:right w:val="none" w:sz="0" w:space="0" w:color="auto"/>
      </w:divBdr>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5681060">
      <w:bodyDiv w:val="1"/>
      <w:marLeft w:val="0"/>
      <w:marRight w:val="0"/>
      <w:marTop w:val="0"/>
      <w:marBottom w:val="0"/>
      <w:divBdr>
        <w:top w:val="none" w:sz="0" w:space="0" w:color="auto"/>
        <w:left w:val="none" w:sz="0" w:space="0" w:color="auto"/>
        <w:bottom w:val="none" w:sz="0" w:space="0" w:color="auto"/>
        <w:right w:val="none" w:sz="0" w:space="0" w:color="auto"/>
      </w:divBdr>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53465">
      <w:bodyDiv w:val="1"/>
      <w:marLeft w:val="0"/>
      <w:marRight w:val="0"/>
      <w:marTop w:val="0"/>
      <w:marBottom w:val="0"/>
      <w:divBdr>
        <w:top w:val="none" w:sz="0" w:space="0" w:color="auto"/>
        <w:left w:val="none" w:sz="0" w:space="0" w:color="auto"/>
        <w:bottom w:val="none" w:sz="0" w:space="0" w:color="auto"/>
        <w:right w:val="none" w:sz="0" w:space="0" w:color="auto"/>
      </w:divBdr>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2568">
      <w:bodyDiv w:val="1"/>
      <w:marLeft w:val="0"/>
      <w:marRight w:val="0"/>
      <w:marTop w:val="0"/>
      <w:marBottom w:val="0"/>
      <w:divBdr>
        <w:top w:val="none" w:sz="0" w:space="0" w:color="auto"/>
        <w:left w:val="none" w:sz="0" w:space="0" w:color="auto"/>
        <w:bottom w:val="none" w:sz="0" w:space="0" w:color="auto"/>
        <w:right w:val="none" w:sz="0" w:space="0" w:color="auto"/>
      </w:divBdr>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5578904">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4174565">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124742">
      <w:bodyDiv w:val="1"/>
      <w:marLeft w:val="0"/>
      <w:marRight w:val="0"/>
      <w:marTop w:val="0"/>
      <w:marBottom w:val="0"/>
      <w:divBdr>
        <w:top w:val="none" w:sz="0" w:space="0" w:color="auto"/>
        <w:left w:val="none" w:sz="0" w:space="0" w:color="auto"/>
        <w:bottom w:val="none" w:sz="0" w:space="0" w:color="auto"/>
        <w:right w:val="none" w:sz="0" w:space="0" w:color="auto"/>
      </w:divBdr>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790490">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2860">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799999">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3633470">
      <w:bodyDiv w:val="1"/>
      <w:marLeft w:val="0"/>
      <w:marRight w:val="0"/>
      <w:marTop w:val="0"/>
      <w:marBottom w:val="0"/>
      <w:divBdr>
        <w:top w:val="none" w:sz="0" w:space="0" w:color="auto"/>
        <w:left w:val="none" w:sz="0" w:space="0" w:color="auto"/>
        <w:bottom w:val="none" w:sz="0" w:space="0" w:color="auto"/>
        <w:right w:val="none" w:sz="0" w:space="0" w:color="auto"/>
      </w:divBdr>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584663">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716702">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478776">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2874544">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0664">
      <w:bodyDiv w:val="1"/>
      <w:marLeft w:val="0"/>
      <w:marRight w:val="0"/>
      <w:marTop w:val="0"/>
      <w:marBottom w:val="0"/>
      <w:divBdr>
        <w:top w:val="none" w:sz="0" w:space="0" w:color="auto"/>
        <w:left w:val="none" w:sz="0" w:space="0" w:color="auto"/>
        <w:bottom w:val="none" w:sz="0" w:space="0" w:color="auto"/>
        <w:right w:val="none" w:sz="0" w:space="0" w:color="auto"/>
      </w:divBdr>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601">
      <w:bodyDiv w:val="1"/>
      <w:marLeft w:val="0"/>
      <w:marRight w:val="0"/>
      <w:marTop w:val="0"/>
      <w:marBottom w:val="0"/>
      <w:divBdr>
        <w:top w:val="none" w:sz="0" w:space="0" w:color="auto"/>
        <w:left w:val="none" w:sz="0" w:space="0" w:color="auto"/>
        <w:bottom w:val="none" w:sz="0" w:space="0" w:color="auto"/>
        <w:right w:val="none" w:sz="0" w:space="0" w:color="auto"/>
      </w:divBdr>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1908">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48952">
      <w:bodyDiv w:val="1"/>
      <w:marLeft w:val="0"/>
      <w:marRight w:val="0"/>
      <w:marTop w:val="0"/>
      <w:marBottom w:val="0"/>
      <w:divBdr>
        <w:top w:val="none" w:sz="0" w:space="0" w:color="auto"/>
        <w:left w:val="none" w:sz="0" w:space="0" w:color="auto"/>
        <w:bottom w:val="none" w:sz="0" w:space="0" w:color="auto"/>
        <w:right w:val="none" w:sz="0" w:space="0" w:color="auto"/>
      </w:divBdr>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385299">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334324">
      <w:bodyDiv w:val="1"/>
      <w:marLeft w:val="0"/>
      <w:marRight w:val="0"/>
      <w:marTop w:val="0"/>
      <w:marBottom w:val="0"/>
      <w:divBdr>
        <w:top w:val="none" w:sz="0" w:space="0" w:color="auto"/>
        <w:left w:val="none" w:sz="0" w:space="0" w:color="auto"/>
        <w:bottom w:val="none" w:sz="0" w:space="0" w:color="auto"/>
        <w:right w:val="none" w:sz="0" w:space="0" w:color="auto"/>
      </w:divBdr>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00019">
      <w:bodyDiv w:val="1"/>
      <w:marLeft w:val="0"/>
      <w:marRight w:val="0"/>
      <w:marTop w:val="0"/>
      <w:marBottom w:val="0"/>
      <w:divBdr>
        <w:top w:val="none" w:sz="0" w:space="0" w:color="auto"/>
        <w:left w:val="none" w:sz="0" w:space="0" w:color="auto"/>
        <w:bottom w:val="none" w:sz="0" w:space="0" w:color="auto"/>
        <w:right w:val="none" w:sz="0" w:space="0" w:color="auto"/>
      </w:divBdr>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160113">
      <w:bodyDiv w:val="1"/>
      <w:marLeft w:val="0"/>
      <w:marRight w:val="0"/>
      <w:marTop w:val="0"/>
      <w:marBottom w:val="0"/>
      <w:divBdr>
        <w:top w:val="none" w:sz="0" w:space="0" w:color="auto"/>
        <w:left w:val="none" w:sz="0" w:space="0" w:color="auto"/>
        <w:bottom w:val="none" w:sz="0" w:space="0" w:color="auto"/>
        <w:right w:val="none" w:sz="0" w:space="0" w:color="auto"/>
      </w:divBdr>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5C72-5735-1E4F-AFC4-58477AE5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113</cp:revision>
  <cp:lastPrinted>2018-05-28T09:33:00Z</cp:lastPrinted>
  <dcterms:created xsi:type="dcterms:W3CDTF">2019-03-02T00:40:00Z</dcterms:created>
  <dcterms:modified xsi:type="dcterms:W3CDTF">2019-03-16T00:54:00Z</dcterms:modified>
</cp:coreProperties>
</file>