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3395" w14:textId="29352448" w:rsidR="0069314E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4D7C1F">
        <w:rPr>
          <w:rFonts w:ascii="Kaiti TC" w:eastAsia="Kaiti TC" w:hAnsi="Kaiti TC"/>
          <w:color w:val="000000" w:themeColor="text1"/>
        </w:rPr>
        <w:t>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4D7C1F">
        <w:rPr>
          <w:rFonts w:ascii="Kaiti TC" w:eastAsia="Kaiti TC" w:hAnsi="Kaiti TC"/>
          <w:color w:val="000000" w:themeColor="text1"/>
        </w:rPr>
        <w:t>0</w:t>
      </w:r>
      <w:r w:rsidR="00C649C7">
        <w:rPr>
          <w:rFonts w:ascii="Kaiti TC" w:eastAsia="Kaiti TC" w:hAnsi="Kaiti TC"/>
          <w:color w:val="000000" w:themeColor="text1"/>
        </w:rPr>
        <w:t>2-11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BBCA291" w14:textId="0E933F54" w:rsidR="00B321EA" w:rsidRPr="00B321EA" w:rsidRDefault="00B321EA" w:rsidP="00FD537F">
      <w:pPr>
        <w:spacing w:beforeLines="100" w:before="360" w:afterLines="100" w:after="360" w:line="0" w:lineRule="atLeast"/>
        <w:rPr>
          <w:color w:val="000000" w:themeColor="text1"/>
        </w:rPr>
      </w:pPr>
      <w:r w:rsidRPr="00B321EA">
        <w:rPr>
          <w:rFonts w:ascii="Kaiti TC" w:eastAsia="Kaiti TC" w:hAnsi="Kaiti TC"/>
          <w:b/>
          <w:color w:val="000000" w:themeColor="text1"/>
          <w:sz w:val="32"/>
          <w:szCs w:val="32"/>
          <w:shd w:val="clear" w:color="auto" w:fill="FFFFFF"/>
        </w:rPr>
        <w:t>IQVIA認為醫藥市場放緩迫在眉睫</w:t>
      </w:r>
    </w:p>
    <w:p w14:paraId="6E86BC33" w14:textId="1C88CE10" w:rsidR="00764A8C" w:rsidRDefault="00FD537F" w:rsidP="00FD537F">
      <w:pPr>
        <w:spacing w:beforeLines="100" w:before="360" w:line="0" w:lineRule="atLeast"/>
        <w:jc w:val="both"/>
        <w:rPr>
          <w:rFonts w:ascii="Kaiti TC" w:eastAsia="Kaiti TC" w:hAnsi="Kaiti TC"/>
          <w:b/>
          <w:color w:val="000000" w:themeColor="text1"/>
        </w:rPr>
      </w:pPr>
      <w:r w:rsidRPr="00FD537F">
        <w:rPr>
          <w:rFonts w:ascii="Kaiti TC" w:eastAsia="Kaiti TC" w:hAnsi="Kaiti TC"/>
          <w:b/>
          <w:color w:val="000000" w:themeColor="text1"/>
        </w:rPr>
        <w:t>全球製藥市場正進入“顯著放緩”時期，</w:t>
      </w:r>
      <w:r w:rsidRPr="007625CB">
        <w:rPr>
          <w:rFonts w:ascii="Kaiti TC" w:eastAsia="Kaiti TC" w:hAnsi="Kaiti TC"/>
          <w:b/>
          <w:color w:val="000000" w:themeColor="text1"/>
        </w:rPr>
        <w:t>從現在到2023年間，</w:t>
      </w:r>
      <w:r w:rsidR="00263B7C">
        <w:rPr>
          <w:rFonts w:ascii="Kaiti TC" w:eastAsia="Kaiti TC" w:hAnsi="Kaiti TC" w:hint="eastAsia"/>
          <w:b/>
          <w:color w:val="000000" w:themeColor="text1"/>
        </w:rPr>
        <w:t>成</w:t>
      </w:r>
      <w:r w:rsidRPr="00FD537F">
        <w:rPr>
          <w:rFonts w:ascii="Kaiti TC" w:eastAsia="Kaiti TC" w:hAnsi="Kaiti TC"/>
          <w:b/>
          <w:color w:val="000000" w:themeColor="text1"/>
        </w:rPr>
        <w:t>長率低於過去五年6%的平均水</w:t>
      </w:r>
      <w:r w:rsidRPr="007625CB">
        <w:rPr>
          <w:rFonts w:ascii="Kaiti TC" w:eastAsia="Kaiti TC" w:hAnsi="Kaiti TC"/>
          <w:b/>
          <w:color w:val="000000" w:themeColor="text1"/>
        </w:rPr>
        <w:t>準</w:t>
      </w:r>
      <w:r w:rsidRPr="00FD537F">
        <w:rPr>
          <w:rFonts w:ascii="Kaiti TC" w:eastAsia="Kaiti TC" w:hAnsi="Kaiti TC"/>
          <w:b/>
          <w:color w:val="000000" w:themeColor="text1"/>
        </w:rPr>
        <w:t>。</w:t>
      </w:r>
    </w:p>
    <w:p w14:paraId="3B7B67B4" w14:textId="02EF671C" w:rsidR="00756EFB" w:rsidRDefault="00756EFB" w:rsidP="00263B7C">
      <w:pPr>
        <w:spacing w:beforeLines="50" w:before="180" w:line="0" w:lineRule="atLeast"/>
        <w:jc w:val="both"/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</w:pPr>
      <w:r>
        <w:rPr>
          <w:rFonts w:ascii="Kaiti TC" w:eastAsia="Kaiti TC" w:hAnsi="Kaiti TC" w:hint="eastAsia"/>
          <w:b/>
          <w:color w:val="000000" w:themeColor="text1"/>
        </w:rPr>
        <w:t xml:space="preserve"> </w:t>
      </w:r>
      <w:r w:rsidRPr="00756EFB">
        <w:rPr>
          <w:rFonts w:ascii="Kaiti TC" w:eastAsia="Kaiti TC" w:hAnsi="Kaiti TC"/>
          <w:b/>
          <w:color w:val="000000" w:themeColor="text1"/>
        </w:rPr>
        <w:t xml:space="preserve"> </w:t>
      </w:r>
      <w:r w:rsidRPr="00756EFB">
        <w:rPr>
          <w:rFonts w:ascii="Kaiti TC" w:eastAsia="Kaiti TC" w:hAnsi="Kaiti TC"/>
          <w:color w:val="000000" w:themeColor="text1"/>
        </w:rPr>
        <w:t>這是IQVIA最新預測報告，</w:t>
      </w:r>
      <w:r w:rsidR="000A01FB" w:rsidRPr="00756EFB">
        <w:rPr>
          <w:rFonts w:ascii="Kaiti TC" w:eastAsia="Kaiti TC" w:hAnsi="Kaiti TC"/>
          <w:color w:val="000000" w:themeColor="text1"/>
        </w:rPr>
        <w:t>預測</w:t>
      </w:r>
      <w:r w:rsidRPr="00756EFB">
        <w:rPr>
          <w:rFonts w:ascii="Kaiti TC" w:eastAsia="Kaiti TC" w:hAnsi="Kaiti TC"/>
          <w:color w:val="000000" w:themeColor="text1"/>
        </w:rPr>
        <w:t>2023</w:t>
      </w:r>
      <w:r>
        <w:rPr>
          <w:rFonts w:ascii="Kaiti TC" w:eastAsia="Kaiti TC" w:hAnsi="Kaiti TC" w:hint="eastAsia"/>
          <w:color w:val="000000" w:themeColor="text1"/>
        </w:rPr>
        <w:t>年</w:t>
      </w:r>
      <w:r w:rsidRPr="00756EFB">
        <w:rPr>
          <w:rFonts w:ascii="Kaiti TC" w:eastAsia="Kaiti TC" w:hAnsi="Kaiti TC"/>
          <w:color w:val="000000" w:themeColor="text1"/>
        </w:rPr>
        <w:t>的市場</w:t>
      </w:r>
      <w:r w:rsidRPr="00756EFB">
        <w:rPr>
          <w:rFonts w:ascii="Kaiti TC" w:eastAsia="Kaiti TC" w:hAnsi="Kaiti TC" w:hint="eastAsia"/>
          <w:color w:val="000000" w:themeColor="text1"/>
        </w:rPr>
        <w:t>價值</w:t>
      </w:r>
      <w:r w:rsidRPr="00756EFB">
        <w:rPr>
          <w:rFonts w:ascii="Kaiti TC" w:eastAsia="Kaiti TC" w:hAnsi="Kaiti TC"/>
          <w:color w:val="000000" w:themeColor="text1"/>
        </w:rPr>
        <w:t>將從</w:t>
      </w:r>
      <w:r w:rsidRPr="00756EFB">
        <w:rPr>
          <w:rFonts w:ascii="Kaiti TC" w:eastAsia="Kaiti TC" w:hAnsi="Kaiti TC" w:hint="eastAsia"/>
          <w:color w:val="000000" w:themeColor="text1"/>
        </w:rPr>
        <w:t>2</w:t>
      </w:r>
      <w:r w:rsidRPr="00756EFB">
        <w:rPr>
          <w:rFonts w:ascii="Kaiti TC" w:eastAsia="Kaiti TC" w:hAnsi="Kaiti TC"/>
          <w:color w:val="000000" w:themeColor="text1"/>
        </w:rPr>
        <w:t>018年的</w:t>
      </w:r>
      <w:r w:rsidRPr="00756EFB">
        <w:rPr>
          <w:rFonts w:ascii="Kaiti TC" w:eastAsia="Kaiti TC" w:hAnsi="Kaiti TC" w:hint="eastAsia"/>
          <w:color w:val="000000" w:themeColor="text1"/>
        </w:rPr>
        <w:t>1</w:t>
      </w:r>
      <w:r w:rsidRPr="00756EFB">
        <w:rPr>
          <w:rFonts w:ascii="Kaiti TC" w:eastAsia="Kaiti TC" w:hAnsi="Kaiti TC"/>
          <w:color w:val="000000" w:themeColor="text1"/>
        </w:rPr>
        <w:t>.2</w:t>
      </w:r>
      <w:r w:rsidRPr="00756EFB">
        <w:rPr>
          <w:rFonts w:ascii="Kaiti TC" w:eastAsia="Kaiti TC" w:hAnsi="Kaiti TC" w:hint="eastAsia"/>
          <w:color w:val="000000" w:themeColor="text1"/>
        </w:rPr>
        <w:t>兆美元成長到1</w:t>
      </w:r>
      <w:r w:rsidRPr="00756EFB">
        <w:rPr>
          <w:rFonts w:ascii="Kaiti TC" w:eastAsia="Kaiti TC" w:hAnsi="Kaiti TC"/>
          <w:color w:val="000000" w:themeColor="text1"/>
        </w:rPr>
        <w:t>.5</w:t>
      </w:r>
      <w:r w:rsidRPr="00756EFB">
        <w:rPr>
          <w:rFonts w:ascii="Kaiti TC" w:eastAsia="Kaiti TC" w:hAnsi="Kaiti TC" w:hint="eastAsia"/>
          <w:color w:val="000000" w:themeColor="text1"/>
        </w:rPr>
        <w:t>兆美元</w:t>
      </w:r>
      <w:r w:rsidRPr="00756EFB">
        <w:rPr>
          <w:rFonts w:ascii="Kaiti TC" w:eastAsia="Kaiti TC" w:hAnsi="Kaiti TC" w:cs="PingFang TC" w:hint="eastAsia"/>
          <w:color w:val="000000" w:themeColor="text1"/>
        </w:rPr>
        <w:t>，</w:t>
      </w:r>
      <w:r w:rsidRPr="00756EFB">
        <w:rPr>
          <w:rFonts w:ascii="Kaiti TC" w:eastAsia="Kaiti TC" w:hAnsi="Kaiti TC"/>
          <w:color w:val="000000" w:themeColor="text1"/>
        </w:rPr>
        <w:t>未來幾年的</w:t>
      </w:r>
      <w:r w:rsidRPr="00756EFB">
        <w:rPr>
          <w:rFonts w:ascii="Kaiti TC" w:eastAsia="Kaiti TC" w:hAnsi="Kaiti TC" w:hint="eastAsia"/>
          <w:color w:val="000000" w:themeColor="text1"/>
        </w:rPr>
        <w:t>成</w:t>
      </w:r>
      <w:r w:rsidRPr="00756EFB">
        <w:rPr>
          <w:rFonts w:ascii="Kaiti TC" w:eastAsia="Kaiti TC" w:hAnsi="Kaiti TC"/>
          <w:color w:val="000000" w:themeColor="text1"/>
        </w:rPr>
        <w:t>長將在3%</w:t>
      </w:r>
      <w:r w:rsidRPr="00756EFB">
        <w:rPr>
          <w:rFonts w:ascii="Kaiti TC" w:eastAsia="Kaiti TC" w:hAnsi="Kaiti TC" w:hint="eastAsia"/>
          <w:color w:val="000000" w:themeColor="text1"/>
        </w:rPr>
        <w:t>至</w:t>
      </w:r>
      <w:r w:rsidRPr="00756EFB">
        <w:rPr>
          <w:rFonts w:ascii="Kaiti TC" w:eastAsia="Kaiti TC" w:hAnsi="Kaiti TC"/>
          <w:color w:val="000000" w:themeColor="text1"/>
        </w:rPr>
        <w:t>6%</w:t>
      </w:r>
      <w:r w:rsidRPr="00756EFB">
        <w:rPr>
          <w:rFonts w:ascii="Kaiti TC" w:eastAsia="Kaiti TC" w:hAnsi="Kaiti TC" w:hint="eastAsia"/>
          <w:color w:val="000000" w:themeColor="text1"/>
        </w:rPr>
        <w:t>之間</w:t>
      </w:r>
      <w:r w:rsidR="008F493F" w:rsidRPr="00D1675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。</w:t>
      </w:r>
      <w:r w:rsidR="008F493F">
        <w:rPr>
          <w:rFonts w:ascii="Kaiti TC" w:eastAsia="Kaiti TC" w:hAnsi="Kaiti TC" w:hint="eastAsia"/>
          <w:color w:val="000000" w:themeColor="text1"/>
        </w:rPr>
        <w:t>一些</w:t>
      </w:r>
      <w:r>
        <w:rPr>
          <w:rFonts w:ascii="Kaiti TC" w:eastAsia="Kaiti TC" w:hAnsi="Kaiti TC" w:hint="eastAsia"/>
          <w:color w:val="000000" w:themeColor="text1"/>
        </w:rPr>
        <w:t>原因</w:t>
      </w:r>
      <w:r w:rsidR="008F493F">
        <w:rPr>
          <w:rFonts w:ascii="Kaiti TC" w:eastAsia="Kaiti TC" w:hAnsi="Kaiti TC" w:hint="eastAsia"/>
          <w:color w:val="000000" w:themeColor="text1"/>
        </w:rPr>
        <w:t>導致成長放緩</w:t>
      </w:r>
      <w:r w:rsidR="008F493F" w:rsidRPr="00756EFB">
        <w:rPr>
          <w:rFonts w:ascii="Kaiti TC" w:eastAsia="Kaiti TC" w:hAnsi="Kaiti TC"/>
          <w:color w:val="000000" w:themeColor="text1"/>
        </w:rPr>
        <w:t>，</w:t>
      </w:r>
      <w:r w:rsidR="008F493F" w:rsidRPr="00D1675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包括</w:t>
      </w:r>
      <w:r w:rsidR="008F493F" w:rsidRPr="00756EFB">
        <w:rPr>
          <w:rFonts w:ascii="Kaiti TC" w:eastAsia="Kaiti TC" w:hAnsi="Kaiti TC"/>
          <w:color w:val="000000" w:themeColor="text1"/>
        </w:rPr>
        <w:t>，</w:t>
      </w:r>
      <w:r w:rsidR="008F493F" w:rsidRPr="00D1675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美國對藥價的監管、</w:t>
      </w:r>
      <w:r w:rsidR="008F493F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重磅藥專利到期</w:t>
      </w:r>
      <w:r w:rsidR="008F493F" w:rsidRPr="00D1675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、不斷</w:t>
      </w:r>
      <w:r w:rsidR="008F493F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成</w:t>
      </w:r>
      <w:r w:rsidR="008F493F" w:rsidRPr="00D1675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長的生物</w:t>
      </w:r>
      <w:r w:rsidR="008F493F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相</w:t>
      </w:r>
      <w:r w:rsidR="008F493F" w:rsidRPr="00D1675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似</w:t>
      </w:r>
      <w:r w:rsidR="008F493F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藥</w:t>
      </w:r>
      <w:r w:rsidR="008F493F" w:rsidRPr="00D1675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市場、</w:t>
      </w:r>
      <w:r w:rsidRPr="00756EFB">
        <w:rPr>
          <w:rFonts w:ascii="Kaiti TC" w:eastAsia="Kaiti TC" w:hAnsi="Kaiti TC"/>
          <w:color w:val="000000" w:themeColor="text1"/>
        </w:rPr>
        <w:t>歐洲</w:t>
      </w:r>
      <w:r w:rsidRPr="00756EFB">
        <w:rPr>
          <w:rFonts w:ascii="Kaiti TC" w:eastAsia="Kaiti TC" w:hAnsi="Kaiti TC" w:hint="eastAsia"/>
          <w:color w:val="000000" w:themeColor="text1"/>
        </w:rPr>
        <w:t>成</w:t>
      </w:r>
      <w:r w:rsidRPr="00756EFB">
        <w:rPr>
          <w:rFonts w:ascii="Kaiti TC" w:eastAsia="Kaiti TC" w:hAnsi="Kaiti TC"/>
          <w:color w:val="000000" w:themeColor="text1"/>
        </w:rPr>
        <w:t>長緩慢，以及日本的銷售</w:t>
      </w:r>
      <w:r w:rsidRPr="00756EFB">
        <w:rPr>
          <w:rFonts w:ascii="Kaiti TC" w:eastAsia="Kaiti TC" w:hAnsi="Kaiti TC" w:hint="eastAsia"/>
          <w:color w:val="000000" w:themeColor="text1"/>
        </w:rPr>
        <w:t>停滯</w:t>
      </w:r>
      <w:r w:rsidRPr="00756EFB">
        <w:rPr>
          <w:rFonts w:ascii="Kaiti TC" w:eastAsia="Kaiti TC" w:hAnsi="Kaiti TC"/>
          <w:color w:val="000000" w:themeColor="text1"/>
        </w:rPr>
        <w:t>或萎縮</w:t>
      </w:r>
      <w:r w:rsidRPr="00756EFB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。</w:t>
      </w:r>
    </w:p>
    <w:p w14:paraId="26E6DB95" w14:textId="35535AC4" w:rsidR="00263B7C" w:rsidRDefault="00263B7C" w:rsidP="00263B7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 xml:space="preserve"> </w:t>
      </w:r>
      <w:r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 xml:space="preserve"> </w:t>
      </w:r>
      <w:r w:rsidRPr="00263B7C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關鍵性地</w:t>
      </w:r>
      <w:r w:rsidRPr="00263B7C">
        <w:rPr>
          <w:rFonts w:ascii="Kaiti TC" w:eastAsia="Kaiti TC" w:hAnsi="Kaiti TC"/>
          <w:color w:val="000000" w:themeColor="text1"/>
        </w:rPr>
        <w:t>，中國更廣泛的經濟放緩也將影響</w:t>
      </w:r>
      <w:r w:rsidRPr="00263B7C">
        <w:rPr>
          <w:rFonts w:ascii="Kaiti TC" w:eastAsia="Kaiti TC" w:hAnsi="Kaiti TC" w:hint="eastAsia"/>
          <w:color w:val="000000" w:themeColor="text1"/>
        </w:rPr>
        <w:t>藥業</w:t>
      </w:r>
      <w:r w:rsidR="00480034" w:rsidRPr="00263B7C">
        <w:rPr>
          <w:rFonts w:ascii="Kaiti TC" w:eastAsia="Kaiti TC" w:hAnsi="Kaiti TC" w:cs="PingFang TC" w:hint="eastAsia"/>
          <w:color w:val="000000" w:themeColor="text1"/>
        </w:rPr>
        <w:t>，</w:t>
      </w:r>
      <w:r w:rsidRPr="00263B7C">
        <w:rPr>
          <w:rFonts w:ascii="Kaiti TC" w:eastAsia="Kaiti TC" w:hAnsi="Kaiti TC" w:cs="Arial"/>
          <w:color w:val="000000" w:themeColor="text1"/>
        </w:rPr>
        <w:t>201年以及之前</w:t>
      </w:r>
      <w:r w:rsidRPr="00263B7C">
        <w:rPr>
          <w:rFonts w:ascii="Kaiti TC" w:eastAsia="Kaiti TC" w:hAnsi="Kaiti TC" w:cs="Arial" w:hint="eastAsia"/>
          <w:color w:val="000000" w:themeColor="text1"/>
        </w:rPr>
        <w:t>的兩位數成長將降至</w:t>
      </w:r>
      <w:r w:rsidRPr="00263B7C">
        <w:rPr>
          <w:rFonts w:ascii="Kaiti TC" w:eastAsia="Kaiti TC" w:hAnsi="Kaiti TC" w:cs="Arial"/>
          <w:color w:val="000000" w:themeColor="text1"/>
        </w:rPr>
        <w:t>4.5%</w:t>
      </w:r>
      <w:r w:rsidRPr="00263B7C">
        <w:rPr>
          <w:rFonts w:ascii="Kaiti TC" w:eastAsia="Kaiti TC" w:hAnsi="Kaiti TC" w:cs="PingFang TC" w:hint="eastAsia"/>
          <w:color w:val="000000" w:themeColor="text1"/>
        </w:rPr>
        <w:t>，</w:t>
      </w:r>
      <w:r w:rsidRPr="00263B7C">
        <w:rPr>
          <w:rFonts w:ascii="Kaiti TC" w:eastAsia="Kaiti TC" w:hAnsi="Kaiti TC"/>
          <w:color w:val="000000" w:themeColor="text1"/>
        </w:rPr>
        <w:t>預計未來5</w:t>
      </w:r>
      <w:r w:rsidRPr="00263B7C">
        <w:rPr>
          <w:rFonts w:ascii="Kaiti TC" w:eastAsia="Kaiti TC" w:hAnsi="Kaiti TC" w:hint="eastAsia"/>
          <w:color w:val="000000" w:themeColor="text1"/>
        </w:rPr>
        <w:t>年</w:t>
      </w:r>
      <w:r w:rsidRPr="00263B7C">
        <w:rPr>
          <w:rFonts w:ascii="Kaiti TC" w:eastAsia="Kaiti TC" w:hAnsi="Kaiti TC"/>
          <w:color w:val="000000" w:themeColor="text1"/>
        </w:rPr>
        <w:t>將保持在3%至6%的</w:t>
      </w:r>
      <w:r w:rsidRPr="00263B7C">
        <w:rPr>
          <w:rFonts w:ascii="Kaiti TC" w:eastAsia="Kaiti TC" w:hAnsi="Kaiti TC" w:hint="eastAsia"/>
          <w:color w:val="000000" w:themeColor="text1"/>
        </w:rPr>
        <w:t>水準</w:t>
      </w:r>
      <w:r w:rsidRPr="00263B7C">
        <w:rPr>
          <w:rFonts w:ascii="Kaiti TC" w:eastAsia="Kaiti TC" w:hAnsi="Kaiti TC" w:cs="PingFang TC" w:hint="eastAsia"/>
          <w:color w:val="000000" w:themeColor="text1"/>
        </w:rPr>
        <w:t>，</w:t>
      </w:r>
      <w:r w:rsidRPr="00263B7C">
        <w:rPr>
          <w:rFonts w:ascii="Kaiti TC" w:eastAsia="Kaiti TC" w:hAnsi="Kaiti TC"/>
          <w:color w:val="000000" w:themeColor="text1"/>
        </w:rPr>
        <w:t>與美國市場</w:t>
      </w:r>
      <w:r w:rsidRPr="00263B7C">
        <w:rPr>
          <w:rFonts w:ascii="Kaiti TC" w:eastAsia="Kaiti TC" w:hAnsi="Kaiti TC" w:hint="eastAsia"/>
          <w:color w:val="000000" w:themeColor="text1"/>
        </w:rPr>
        <w:t>相同</w:t>
      </w:r>
      <w:r w:rsidRPr="00263B7C">
        <w:rPr>
          <w:rFonts w:ascii="Kaiti TC" w:eastAsia="Kaiti TC" w:hAnsi="Kaiti TC"/>
          <w:color w:val="000000" w:themeColor="text1"/>
        </w:rPr>
        <w:t>。</w:t>
      </w:r>
    </w:p>
    <w:p w14:paraId="6781DBE7" w14:textId="6FB65198" w:rsidR="00AF2674" w:rsidRDefault="00AF2674" w:rsidP="00263B7C">
      <w:pPr>
        <w:spacing w:beforeLines="50" w:before="180" w:line="0" w:lineRule="atLeast"/>
        <w:jc w:val="both"/>
        <w:rPr>
          <w:rFonts w:ascii="Kaiti TC" w:eastAsia="Kaiti TC" w:hAnsi="Kaiti TC" w:cs="Songti SC"/>
          <w:color w:val="000000" w:themeColor="text1"/>
        </w:rPr>
      </w:pPr>
      <w:r w:rsidRPr="001E1322">
        <w:rPr>
          <w:rFonts w:ascii="Kaiti TC" w:eastAsia="Kaiti TC" w:hAnsi="Kaiti TC" w:hint="eastAsia"/>
          <w:color w:val="000000" w:themeColor="text1"/>
        </w:rPr>
        <w:t xml:space="preserve"> </w:t>
      </w:r>
      <w:r w:rsidRPr="001E1322">
        <w:rPr>
          <w:rFonts w:ascii="Kaiti TC" w:eastAsia="Kaiti TC" w:hAnsi="Kaiti TC"/>
          <w:color w:val="000000" w:themeColor="text1"/>
        </w:rPr>
        <w:t xml:space="preserve"> 報告稱</w:t>
      </w:r>
      <w:r w:rsidR="008B58FA" w:rsidRPr="005E52FA">
        <w:rPr>
          <w:rFonts w:ascii="Kaiti TC" w:eastAsia="Kaiti TC" w:hAnsi="Kaiti TC"/>
          <w:color w:val="000000" w:themeColor="text1"/>
        </w:rPr>
        <w:t>，</w:t>
      </w:r>
      <w:r w:rsidR="000B38F3" w:rsidRPr="001E1322">
        <w:rPr>
          <w:rFonts w:ascii="Kaiti TC" w:eastAsia="Kaiti TC" w:hAnsi="Kaiti TC" w:cs="Songti SC" w:hint="eastAsia"/>
          <w:color w:val="000000" w:themeColor="text1"/>
        </w:rPr>
        <w:t>「由於過去經濟成長和醫療服務覆蓋</w:t>
      </w:r>
      <w:r w:rsidR="001E1322" w:rsidRPr="001E1322">
        <w:rPr>
          <w:rFonts w:ascii="Kaiti TC" w:eastAsia="Kaiti TC" w:hAnsi="Kaiti TC" w:cs="Songti SC" w:hint="eastAsia"/>
          <w:color w:val="000000" w:themeColor="text1"/>
        </w:rPr>
        <w:t>面的擴大對成長的貢獻較小</w:t>
      </w:r>
      <w:r w:rsidR="001E1322" w:rsidRPr="001E1322">
        <w:rPr>
          <w:rFonts w:ascii="Kaiti TC" w:eastAsia="Kaiti TC" w:hAnsi="Kaiti TC"/>
          <w:color w:val="000000" w:themeColor="text1"/>
        </w:rPr>
        <w:t>，所有的新興醫藥市場</w:t>
      </w:r>
      <w:r w:rsidR="001E1322" w:rsidRPr="001E1322">
        <w:rPr>
          <w:rFonts w:ascii="Kaiti TC" w:eastAsia="Kaiti TC" w:hAnsi="Kaiti TC" w:cs="Arial"/>
          <w:color w:val="000000" w:themeColor="text1"/>
        </w:rPr>
        <w:t>未来5年</w:t>
      </w:r>
      <w:r w:rsidR="001E1322" w:rsidRPr="001E1322">
        <w:rPr>
          <w:rFonts w:ascii="Kaiti TC" w:eastAsia="Kaiti TC" w:hAnsi="Kaiti TC" w:cs="Arial" w:hint="eastAsia"/>
          <w:color w:val="000000" w:themeColor="text1"/>
        </w:rPr>
        <w:t>的成長</w:t>
      </w:r>
      <w:r w:rsidR="001E1322" w:rsidRPr="001E1322">
        <w:rPr>
          <w:rFonts w:ascii="Kaiti TC" w:eastAsia="Kaiti TC" w:hAnsi="Kaiti TC"/>
          <w:color w:val="000000" w:themeColor="text1"/>
        </w:rPr>
        <w:t>將比過去的</w:t>
      </w:r>
      <w:r w:rsidR="001E1322" w:rsidRPr="001E1322">
        <w:rPr>
          <w:rFonts w:ascii="Kaiti TC" w:eastAsia="Kaiti TC" w:hAnsi="Kaiti TC" w:hint="eastAsia"/>
          <w:color w:val="000000" w:themeColor="text1"/>
        </w:rPr>
        <w:t>5</w:t>
      </w:r>
      <w:r w:rsidR="001E1322" w:rsidRPr="001E1322">
        <w:rPr>
          <w:rFonts w:ascii="Kaiti TC" w:eastAsia="Kaiti TC" w:hAnsi="Kaiti TC"/>
          <w:color w:val="000000" w:themeColor="text1"/>
        </w:rPr>
        <w:t>年有所放緩</w:t>
      </w:r>
      <w:r w:rsidR="001E1322" w:rsidRPr="001E1322">
        <w:rPr>
          <w:rFonts w:ascii="Kaiti TC" w:eastAsia="Kaiti TC" w:hAnsi="Kaiti TC" w:cs="PingFang TC" w:hint="eastAsia"/>
          <w:color w:val="000000" w:themeColor="text1"/>
        </w:rPr>
        <w:t>。</w:t>
      </w:r>
      <w:r w:rsidR="000B38F3" w:rsidRPr="001E1322">
        <w:rPr>
          <w:rFonts w:ascii="Kaiti TC" w:eastAsia="Kaiti TC" w:hAnsi="Kaiti TC" w:cs="Songti SC" w:hint="eastAsia"/>
          <w:color w:val="000000" w:themeColor="text1"/>
        </w:rPr>
        <w:t>」</w:t>
      </w:r>
    </w:p>
    <w:p w14:paraId="6C541DAB" w14:textId="62FEC316" w:rsidR="00626C77" w:rsidRPr="005E22CE" w:rsidRDefault="00626C77" w:rsidP="005E22C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D33F39">
        <w:rPr>
          <w:rFonts w:ascii="Kaiti TC" w:eastAsia="Kaiti TC" w:hAnsi="Kaiti TC" w:cs="PingFang TC"/>
          <w:color w:val="000000" w:themeColor="text1"/>
        </w:rPr>
        <w:t>20</w:t>
      </w:r>
      <w:r w:rsidRPr="00D33F39">
        <w:rPr>
          <w:rFonts w:ascii="Kaiti TC" w:eastAsia="Kaiti TC" w:hAnsi="Kaiti TC"/>
          <w:color w:val="000000" w:themeColor="text1"/>
        </w:rPr>
        <w:t>23年各國的市場規模，</w:t>
      </w:r>
      <w:r w:rsidRPr="00D33F39">
        <w:rPr>
          <w:rFonts w:ascii="Kaiti TC" w:eastAsia="Kaiti TC" w:hAnsi="Kaiti TC" w:hint="eastAsia"/>
          <w:color w:val="000000" w:themeColor="text1"/>
        </w:rPr>
        <w:t>排名第一的是美國</w:t>
      </w:r>
      <w:r w:rsidRPr="00D33F39">
        <w:rPr>
          <w:rFonts w:ascii="Kaiti TC" w:eastAsia="Kaiti TC" w:hAnsi="Kaiti TC"/>
          <w:color w:val="000000" w:themeColor="text1"/>
        </w:rPr>
        <w:t>，</w:t>
      </w:r>
      <w:r w:rsidRPr="00D33F39">
        <w:rPr>
          <w:rFonts w:ascii="Kaiti TC" w:eastAsia="Kaiti TC" w:hAnsi="Kaiti TC" w:hint="eastAsia"/>
          <w:color w:val="000000" w:themeColor="text1"/>
        </w:rPr>
        <w:t>從</w:t>
      </w:r>
      <w:r w:rsidRPr="00D33F39">
        <w:rPr>
          <w:rFonts w:ascii="Kaiti TC" w:eastAsia="Kaiti TC" w:hAnsi="Kaiti TC"/>
          <w:color w:val="000000" w:themeColor="text1"/>
        </w:rPr>
        <w:t>2018</w:t>
      </w:r>
      <w:r w:rsidRPr="00D33F39">
        <w:rPr>
          <w:rFonts w:ascii="Kaiti TC" w:eastAsia="Kaiti TC" w:hAnsi="Kaiti TC" w:hint="eastAsia"/>
          <w:color w:val="000000" w:themeColor="text1"/>
        </w:rPr>
        <w:t>年的</w:t>
      </w:r>
      <w:r w:rsidRPr="00D33F39">
        <w:rPr>
          <w:rFonts w:ascii="Kaiti TC" w:eastAsia="Kaiti TC" w:hAnsi="Kaiti TC"/>
          <w:color w:val="000000" w:themeColor="text1"/>
        </w:rPr>
        <w:t>4850</w:t>
      </w:r>
      <w:r w:rsidRPr="00D33F39">
        <w:rPr>
          <w:rFonts w:ascii="Kaiti TC" w:eastAsia="Kaiti TC" w:hAnsi="Kaiti TC" w:hint="eastAsia"/>
          <w:color w:val="000000" w:themeColor="text1"/>
        </w:rPr>
        <w:t>億美元擴大到</w:t>
      </w:r>
      <w:r w:rsidRPr="00D33F39">
        <w:rPr>
          <w:rFonts w:ascii="Kaiti TC" w:eastAsia="Kaiti TC" w:hAnsi="Kaiti TC"/>
          <w:color w:val="000000" w:themeColor="text1"/>
        </w:rPr>
        <w:t>2023</w:t>
      </w:r>
      <w:r w:rsidRPr="00D33F39">
        <w:rPr>
          <w:rFonts w:ascii="Kaiti TC" w:eastAsia="Kaiti TC" w:hAnsi="Kaiti TC" w:hint="eastAsia"/>
          <w:color w:val="000000" w:themeColor="text1"/>
        </w:rPr>
        <w:t>年的</w:t>
      </w:r>
      <w:r w:rsidRPr="00D33F39">
        <w:rPr>
          <w:rFonts w:ascii="Kaiti TC" w:eastAsia="Kaiti TC" w:hAnsi="Kaiti TC"/>
          <w:color w:val="000000" w:themeColor="text1"/>
        </w:rPr>
        <w:t>6250億～6550億美元，年平均</w:t>
      </w:r>
      <w:r>
        <w:rPr>
          <w:rFonts w:ascii="Kaiti TC" w:eastAsia="Kaiti TC" w:hAnsi="Kaiti TC" w:hint="eastAsia"/>
          <w:color w:val="000000" w:themeColor="text1"/>
        </w:rPr>
        <w:t>成</w:t>
      </w:r>
      <w:r w:rsidRPr="00D33F39">
        <w:rPr>
          <w:rFonts w:ascii="Kaiti TC" w:eastAsia="Kaiti TC" w:hAnsi="Kaiti TC"/>
          <w:color w:val="000000" w:themeColor="text1"/>
        </w:rPr>
        <w:t>長率4～7 %。</w:t>
      </w:r>
      <w:r w:rsidRPr="00D33F39">
        <w:rPr>
          <w:rFonts w:ascii="Kaiti TC" w:eastAsia="Kaiti TC" w:hAnsi="Kaiti TC" w:hint="eastAsia"/>
          <w:color w:val="000000" w:themeColor="text1"/>
        </w:rPr>
        <w:t>第二是中國</w:t>
      </w:r>
      <w:r w:rsidRPr="00D33F39">
        <w:rPr>
          <w:rFonts w:ascii="Kaiti TC" w:eastAsia="Kaiti TC" w:hAnsi="Kaiti TC" w:cs="PingFang TC" w:hint="eastAsia"/>
          <w:color w:val="000000" w:themeColor="text1"/>
        </w:rPr>
        <w:t>，</w:t>
      </w:r>
      <w:r w:rsidRPr="00D33F39">
        <w:rPr>
          <w:rFonts w:ascii="Kaiti TC" w:eastAsia="Kaiti TC" w:hAnsi="Kaiti TC" w:hint="eastAsia"/>
          <w:color w:val="000000" w:themeColor="text1"/>
        </w:rPr>
        <w:t>從</w:t>
      </w:r>
      <w:r w:rsidRPr="00D33F39">
        <w:rPr>
          <w:rFonts w:ascii="Kaiti TC" w:eastAsia="Kaiti TC" w:hAnsi="Kaiti TC"/>
          <w:color w:val="000000" w:themeColor="text1"/>
        </w:rPr>
        <w:t>2018</w:t>
      </w:r>
      <w:r w:rsidRPr="00D33F39">
        <w:rPr>
          <w:rFonts w:ascii="Kaiti TC" w:eastAsia="Kaiti TC" w:hAnsi="Kaiti TC" w:hint="eastAsia"/>
          <w:color w:val="000000" w:themeColor="text1"/>
        </w:rPr>
        <w:t>年的</w:t>
      </w:r>
      <w:r w:rsidRPr="00D33F39">
        <w:rPr>
          <w:rFonts w:ascii="Kaiti TC" w:eastAsia="Kaiti TC" w:hAnsi="Kaiti TC"/>
          <w:color w:val="000000" w:themeColor="text1"/>
        </w:rPr>
        <w:t>1320</w:t>
      </w:r>
      <w:r w:rsidRPr="00D33F39">
        <w:rPr>
          <w:rFonts w:ascii="Kaiti TC" w:eastAsia="Kaiti TC" w:hAnsi="Kaiti TC" w:hint="eastAsia"/>
          <w:color w:val="000000" w:themeColor="text1"/>
        </w:rPr>
        <w:t>億美元擴大到</w:t>
      </w:r>
      <w:r w:rsidRPr="00D33F39">
        <w:rPr>
          <w:rFonts w:ascii="Kaiti TC" w:eastAsia="Kaiti TC" w:hAnsi="Kaiti TC"/>
          <w:color w:val="000000" w:themeColor="text1"/>
        </w:rPr>
        <w:t>2023</w:t>
      </w:r>
      <w:r w:rsidRPr="00D33F39">
        <w:rPr>
          <w:rFonts w:ascii="Kaiti TC" w:eastAsia="Kaiti TC" w:hAnsi="Kaiti TC" w:hint="eastAsia"/>
          <w:color w:val="000000" w:themeColor="text1"/>
        </w:rPr>
        <w:t>年的1</w:t>
      </w:r>
      <w:r w:rsidRPr="00D33F39">
        <w:rPr>
          <w:rFonts w:ascii="Kaiti TC" w:eastAsia="Kaiti TC" w:hAnsi="Kaiti TC"/>
          <w:color w:val="000000" w:themeColor="text1"/>
        </w:rPr>
        <w:t>400億～</w:t>
      </w:r>
      <w:r w:rsidRPr="00D33F39">
        <w:rPr>
          <w:rFonts w:ascii="Kaiti TC" w:eastAsia="Kaiti TC" w:hAnsi="Kaiti TC" w:hint="eastAsia"/>
          <w:color w:val="000000" w:themeColor="text1"/>
        </w:rPr>
        <w:t>1</w:t>
      </w:r>
      <w:r w:rsidRPr="00D33F39">
        <w:rPr>
          <w:rFonts w:ascii="Kaiti TC" w:eastAsia="Kaiti TC" w:hAnsi="Kaiti TC"/>
          <w:color w:val="000000" w:themeColor="text1"/>
        </w:rPr>
        <w:t>700億美元，年平均</w:t>
      </w:r>
      <w:r>
        <w:rPr>
          <w:rFonts w:ascii="Kaiti TC" w:eastAsia="Kaiti TC" w:hAnsi="Kaiti TC" w:hint="eastAsia"/>
          <w:color w:val="000000" w:themeColor="text1"/>
        </w:rPr>
        <w:t>成</w:t>
      </w:r>
      <w:r w:rsidRPr="00D33F39">
        <w:rPr>
          <w:rFonts w:ascii="Kaiti TC" w:eastAsia="Kaiti TC" w:hAnsi="Kaiti TC"/>
          <w:color w:val="000000" w:themeColor="text1"/>
        </w:rPr>
        <w:t>長率3～6 %。</w:t>
      </w:r>
      <w:r w:rsidRPr="00D33F39">
        <w:rPr>
          <w:rFonts w:ascii="Kaiti TC" w:eastAsia="Kaiti TC" w:hAnsi="Kaiti TC" w:cs="PingFang TC" w:hint="eastAsia"/>
          <w:color w:val="000000" w:themeColor="text1"/>
        </w:rPr>
        <w:t>日本第三</w:t>
      </w:r>
      <w:r w:rsidRPr="00D33F39">
        <w:rPr>
          <w:rFonts w:ascii="Kaiti TC" w:eastAsia="Kaiti TC" w:hAnsi="Kaiti TC"/>
          <w:color w:val="000000" w:themeColor="text1"/>
        </w:rPr>
        <w:t>，</w:t>
      </w:r>
      <w:r w:rsidRPr="00D33F39">
        <w:rPr>
          <w:rFonts w:ascii="Kaiti TC" w:eastAsia="Kaiti TC" w:hAnsi="Kaiti TC" w:hint="eastAsia"/>
          <w:color w:val="000000" w:themeColor="text1"/>
        </w:rPr>
        <w:t>從</w:t>
      </w:r>
      <w:r w:rsidRPr="00D33F39">
        <w:rPr>
          <w:rFonts w:ascii="Kaiti TC" w:eastAsia="Kaiti TC" w:hAnsi="Kaiti TC"/>
          <w:color w:val="000000" w:themeColor="text1"/>
        </w:rPr>
        <w:t>2018</w:t>
      </w:r>
      <w:r w:rsidRPr="00D33F39">
        <w:rPr>
          <w:rFonts w:ascii="Kaiti TC" w:eastAsia="Kaiti TC" w:hAnsi="Kaiti TC" w:hint="eastAsia"/>
          <w:color w:val="000000" w:themeColor="text1"/>
        </w:rPr>
        <w:t>年的</w:t>
      </w:r>
      <w:r w:rsidRPr="00D33F39">
        <w:rPr>
          <w:rFonts w:ascii="Kaiti TC" w:eastAsia="Kaiti TC" w:hAnsi="Kaiti TC"/>
          <w:color w:val="000000" w:themeColor="text1"/>
        </w:rPr>
        <w:t>860</w:t>
      </w:r>
      <w:r w:rsidRPr="00D33F39">
        <w:rPr>
          <w:rFonts w:ascii="Kaiti TC" w:eastAsia="Kaiti TC" w:hAnsi="Kaiti TC" w:hint="eastAsia"/>
          <w:color w:val="000000" w:themeColor="text1"/>
        </w:rPr>
        <w:t>億美元擴大到</w:t>
      </w:r>
      <w:r w:rsidRPr="00D33F39">
        <w:rPr>
          <w:rFonts w:ascii="Kaiti TC" w:eastAsia="Kaiti TC" w:hAnsi="Kaiti TC"/>
          <w:color w:val="000000" w:themeColor="text1"/>
        </w:rPr>
        <w:t>2023</w:t>
      </w:r>
      <w:r w:rsidRPr="00D33F39">
        <w:rPr>
          <w:rFonts w:ascii="Kaiti TC" w:eastAsia="Kaiti TC" w:hAnsi="Kaiti TC" w:hint="eastAsia"/>
          <w:color w:val="000000" w:themeColor="text1"/>
        </w:rPr>
        <w:t>年的</w:t>
      </w:r>
      <w:r w:rsidRPr="00D33F39">
        <w:rPr>
          <w:rFonts w:ascii="Kaiti TC" w:eastAsia="Kaiti TC" w:hAnsi="Kaiti TC"/>
          <w:color w:val="000000" w:themeColor="text1"/>
        </w:rPr>
        <w:t>890億～930億美元，年平均</w:t>
      </w:r>
      <w:r>
        <w:rPr>
          <w:rFonts w:ascii="Kaiti TC" w:eastAsia="Kaiti TC" w:hAnsi="Kaiti TC" w:hint="eastAsia"/>
          <w:color w:val="000000" w:themeColor="text1"/>
        </w:rPr>
        <w:t>成</w:t>
      </w:r>
      <w:r w:rsidRPr="00D33F39">
        <w:rPr>
          <w:rFonts w:ascii="Kaiti TC" w:eastAsia="Kaiti TC" w:hAnsi="Kaiti TC"/>
          <w:color w:val="000000" w:themeColor="text1"/>
        </w:rPr>
        <w:t>長率</w:t>
      </w:r>
      <w:r w:rsidR="004513A0">
        <w:rPr>
          <w:rFonts w:ascii="Kaiti TC" w:eastAsia="Kaiti TC" w:hAnsi="Kaiti TC" w:hint="eastAsia"/>
          <w:color w:val="000000" w:themeColor="text1"/>
        </w:rPr>
        <w:t xml:space="preserve"> </w:t>
      </w:r>
      <w:r w:rsidRPr="00D33F39">
        <w:rPr>
          <w:rFonts w:ascii="Kaiti TC" w:eastAsia="Kaiti TC" w:hAnsi="Kaiti TC" w:cs="Arial"/>
          <w:color w:val="000000" w:themeColor="text1"/>
        </w:rPr>
        <w:t>-3% ~ 0%</w:t>
      </w:r>
      <w:r w:rsidRPr="00D33F39">
        <w:rPr>
          <w:rFonts w:ascii="Kaiti TC" w:eastAsia="Kaiti TC" w:hAnsi="Kaiti TC"/>
          <w:color w:val="000000" w:themeColor="text1"/>
        </w:rPr>
        <w:t>。</w:t>
      </w:r>
    </w:p>
    <w:p w14:paraId="12E5E5BC" w14:textId="77777777" w:rsidR="00961ACF" w:rsidRDefault="008566BC" w:rsidP="001F71B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Songti SC" w:hint="eastAsia"/>
          <w:color w:val="000000" w:themeColor="text1"/>
        </w:rPr>
        <w:t xml:space="preserve"> </w:t>
      </w:r>
      <w:r w:rsidRPr="001F71B5">
        <w:rPr>
          <w:rFonts w:ascii="Kaiti TC" w:eastAsia="Kaiti TC" w:hAnsi="Kaiti TC" w:cs="Songti SC"/>
          <w:color w:val="000000" w:themeColor="text1"/>
        </w:rPr>
        <w:t xml:space="preserve"> </w:t>
      </w:r>
      <w:r w:rsidRPr="001F71B5">
        <w:rPr>
          <w:rFonts w:ascii="Kaiti TC" w:eastAsia="Kaiti TC" w:hAnsi="Kaiti TC"/>
          <w:color w:val="000000" w:themeColor="text1"/>
        </w:rPr>
        <w:t>總體市場數據並未揭示不同產品類別下的巨大變化，</w:t>
      </w:r>
      <w:r w:rsidR="007119BB" w:rsidRPr="001F71B5">
        <w:rPr>
          <w:rFonts w:ascii="Kaiti TC" w:eastAsia="Kaiti TC" w:hAnsi="Kaiti TC"/>
          <w:color w:val="000000" w:themeColor="text1"/>
        </w:rPr>
        <w:t>然而，IQVIA預測生物</w:t>
      </w:r>
      <w:r w:rsidR="007119BB" w:rsidRPr="001F71B5">
        <w:rPr>
          <w:rFonts w:ascii="Kaiti TC" w:eastAsia="Kaiti TC" w:hAnsi="Kaiti TC" w:hint="eastAsia"/>
          <w:color w:val="000000" w:themeColor="text1"/>
        </w:rPr>
        <w:t>相似</w:t>
      </w:r>
      <w:r w:rsidR="007119BB" w:rsidRPr="001F71B5">
        <w:rPr>
          <w:rFonts w:ascii="Kaiti TC" w:eastAsia="Kaiti TC" w:hAnsi="Kaiti TC"/>
          <w:color w:val="000000" w:themeColor="text1"/>
        </w:rPr>
        <w:t>藥將出現</w:t>
      </w:r>
      <w:r w:rsidR="007119BB" w:rsidRPr="001F71B5">
        <w:rPr>
          <w:rFonts w:ascii="Kaiti TC" w:eastAsia="Kaiti TC" w:hAnsi="Kaiti TC" w:cs="Songti SC" w:hint="eastAsia"/>
          <w:color w:val="000000" w:themeColor="text1"/>
        </w:rPr>
        <w:t>「</w:t>
      </w:r>
      <w:r w:rsidR="007119BB" w:rsidRPr="001F71B5">
        <w:rPr>
          <w:rFonts w:ascii="Kaiti TC" w:eastAsia="Kaiti TC" w:hAnsi="Kaiti TC"/>
          <w:color w:val="000000" w:themeColor="text1"/>
        </w:rPr>
        <w:t>爆炸性</w:t>
      </w:r>
      <w:r w:rsidR="007119BB" w:rsidRPr="001F71B5">
        <w:rPr>
          <w:rFonts w:ascii="Kaiti TC" w:eastAsia="Kaiti TC" w:hAnsi="Kaiti TC" w:cs="Songti SC" w:hint="eastAsia"/>
          <w:color w:val="000000" w:themeColor="text1"/>
        </w:rPr>
        <w:t>」</w:t>
      </w:r>
      <w:r w:rsidR="007119BB" w:rsidRPr="001F71B5">
        <w:rPr>
          <w:rFonts w:ascii="Kaiti TC" w:eastAsia="Kaiti TC" w:hAnsi="Kaiti TC" w:hint="eastAsia"/>
          <w:color w:val="000000" w:themeColor="text1"/>
        </w:rPr>
        <w:t>成</w:t>
      </w:r>
      <w:r w:rsidR="007119BB" w:rsidRPr="001F71B5">
        <w:rPr>
          <w:rFonts w:ascii="Kaiti TC" w:eastAsia="Kaiti TC" w:hAnsi="Kaiti TC"/>
          <w:color w:val="000000" w:themeColor="text1"/>
        </w:rPr>
        <w:t>長，</w:t>
      </w:r>
      <w:r w:rsidR="005F356F" w:rsidRPr="001F71B5">
        <w:rPr>
          <w:rFonts w:ascii="Kaiti TC" w:eastAsia="Kaiti TC" w:hAnsi="Kaiti TC"/>
          <w:color w:val="000000" w:themeColor="text1"/>
        </w:rPr>
        <w:t>這將導致未來5年支出減少約1600</w:t>
      </w:r>
      <w:r w:rsidR="005F356F" w:rsidRPr="001F71B5">
        <w:rPr>
          <w:rFonts w:ascii="Kaiti TC" w:eastAsia="Kaiti TC" w:hAnsi="Kaiti TC" w:hint="eastAsia"/>
          <w:color w:val="000000" w:themeColor="text1"/>
        </w:rPr>
        <w:t>億</w:t>
      </w:r>
      <w:r w:rsidR="005F356F" w:rsidRPr="001F71B5">
        <w:rPr>
          <w:rFonts w:ascii="Kaiti TC" w:eastAsia="Kaiti TC" w:hAnsi="Kaiti TC"/>
          <w:color w:val="000000" w:themeColor="text1"/>
        </w:rPr>
        <w:t>美元。</w:t>
      </w:r>
      <w:r w:rsidR="001F71B5" w:rsidRPr="001F71B5">
        <w:rPr>
          <w:rFonts w:ascii="Kaiti TC" w:eastAsia="Kaiti TC" w:hAnsi="Kaiti TC" w:cs="Arial"/>
          <w:color w:val="000000" w:themeColor="text1"/>
        </w:rPr>
        <w:t>IQVIA</w:t>
      </w:r>
      <w:r w:rsidR="001F71B5" w:rsidRPr="001F71B5">
        <w:rPr>
          <w:rFonts w:ascii="Kaiti TC" w:eastAsia="Kaiti TC" w:hAnsi="Kaiti TC"/>
          <w:color w:val="000000" w:themeColor="text1"/>
        </w:rPr>
        <w:t>說</w:t>
      </w:r>
      <w:r w:rsidR="001F71B5" w:rsidRPr="001F71B5">
        <w:rPr>
          <w:rFonts w:ascii="Kaiti TC" w:eastAsia="Kaiti TC" w:hAnsi="Kaiti TC" w:cs="PingFang TC" w:hint="eastAsia"/>
          <w:color w:val="000000" w:themeColor="text1"/>
        </w:rPr>
        <w:t>，</w:t>
      </w:r>
      <w:r w:rsidR="001F71B5" w:rsidRPr="001F71B5">
        <w:rPr>
          <w:rFonts w:ascii="Kaiti TC" w:eastAsia="Kaiti TC" w:hAnsi="Kaiti TC"/>
          <w:color w:val="000000" w:themeColor="text1"/>
        </w:rPr>
        <w:t>所有已知的前20</w:t>
      </w:r>
      <w:r w:rsidR="00852AA8">
        <w:rPr>
          <w:rFonts w:ascii="Kaiti TC" w:eastAsia="Kaiti TC" w:hAnsi="Kaiti TC" w:hint="eastAsia"/>
          <w:color w:val="000000" w:themeColor="text1"/>
        </w:rPr>
        <w:t>名的</w:t>
      </w:r>
      <w:r w:rsidR="001F71B5" w:rsidRPr="001F71B5">
        <w:rPr>
          <w:rFonts w:ascii="Kaiti TC" w:eastAsia="Kaiti TC" w:hAnsi="Kaiti TC"/>
          <w:color w:val="000000" w:themeColor="text1"/>
        </w:rPr>
        <w:t>藥</w:t>
      </w:r>
      <w:r w:rsidR="00852AA8">
        <w:rPr>
          <w:rFonts w:ascii="Kaiti TC" w:eastAsia="Kaiti TC" w:hAnsi="Kaiti TC" w:hint="eastAsia"/>
          <w:color w:val="000000" w:themeColor="text1"/>
        </w:rPr>
        <w:t>品</w:t>
      </w:r>
      <w:r w:rsidR="001F71B5" w:rsidRPr="001F71B5">
        <w:rPr>
          <w:rFonts w:ascii="Kaiti TC" w:eastAsia="Kaiti TC" w:hAnsi="Kaiti TC"/>
          <w:color w:val="000000" w:themeColor="text1"/>
        </w:rPr>
        <w:t>中有18種</w:t>
      </w:r>
      <w:r w:rsidR="001F71B5" w:rsidRPr="001F71B5">
        <w:rPr>
          <w:rFonts w:ascii="Kaiti TC" w:eastAsia="Kaiti TC" w:hAnsi="Kaiti TC" w:hint="eastAsia"/>
          <w:color w:val="000000" w:themeColor="text1"/>
        </w:rPr>
        <w:t>到</w:t>
      </w:r>
      <w:r w:rsidR="001F71B5" w:rsidRPr="001F71B5">
        <w:rPr>
          <w:rFonts w:ascii="Kaiti TC" w:eastAsia="Kaiti TC" w:hAnsi="Kaiti TC"/>
          <w:color w:val="000000" w:themeColor="text1"/>
        </w:rPr>
        <w:t>2023</w:t>
      </w:r>
      <w:r w:rsidR="001F71B5" w:rsidRPr="001F71B5">
        <w:rPr>
          <w:rFonts w:ascii="Kaiti TC" w:eastAsia="Kaiti TC" w:hAnsi="Kaiti TC" w:hint="eastAsia"/>
          <w:color w:val="000000" w:themeColor="text1"/>
        </w:rPr>
        <w:t>年將</w:t>
      </w:r>
      <w:r w:rsidR="001F71B5" w:rsidRPr="001F71B5">
        <w:rPr>
          <w:rFonts w:ascii="Kaiti TC" w:eastAsia="Kaiti TC" w:hAnsi="Kaiti TC"/>
          <w:color w:val="000000" w:themeColor="text1"/>
        </w:rPr>
        <w:t>面臨的</w:t>
      </w:r>
      <w:r w:rsidR="001F71B5" w:rsidRPr="001F71B5">
        <w:rPr>
          <w:rFonts w:ascii="Kaiti TC" w:eastAsia="Kaiti TC" w:hAnsi="Kaiti TC" w:hint="eastAsia"/>
          <w:color w:val="000000" w:themeColor="text1"/>
        </w:rPr>
        <w:t>學名</w:t>
      </w:r>
      <w:r w:rsidR="001F71B5" w:rsidRPr="001F71B5">
        <w:rPr>
          <w:rFonts w:ascii="Kaiti TC" w:eastAsia="Kaiti TC" w:hAnsi="Kaiti TC"/>
          <w:color w:val="000000" w:themeColor="text1"/>
        </w:rPr>
        <w:t>藥或生物相似</w:t>
      </w:r>
      <w:r w:rsidR="001F71B5" w:rsidRPr="001F71B5">
        <w:rPr>
          <w:rFonts w:ascii="Kaiti TC" w:eastAsia="Kaiti TC" w:hAnsi="Kaiti TC" w:hint="eastAsia"/>
          <w:color w:val="000000" w:themeColor="text1"/>
        </w:rPr>
        <w:t>藥的</w:t>
      </w:r>
      <w:r w:rsidR="001F71B5" w:rsidRPr="001F71B5">
        <w:rPr>
          <w:rFonts w:ascii="Kaiti TC" w:eastAsia="Kaiti TC" w:hAnsi="Kaiti TC"/>
          <w:color w:val="000000" w:themeColor="text1"/>
        </w:rPr>
        <w:t>競爭。</w:t>
      </w:r>
    </w:p>
    <w:p w14:paraId="35E3EC71" w14:textId="6788D340" w:rsidR="00961ACF" w:rsidRDefault="005E22CE" w:rsidP="00961AC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4513A0">
        <w:rPr>
          <w:rFonts w:ascii="Kaiti TC" w:eastAsia="Kaiti TC" w:hAnsi="Kaiti TC"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 wp14:anchorId="0C256F9C" wp14:editId="5BEBA7E8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749040" cy="3501390"/>
            <wp:effectExtent l="0" t="0" r="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ACF" w:rsidRPr="00961ACF">
        <w:rPr>
          <w:rFonts w:ascii="Kaiti TC" w:eastAsia="Kaiti TC" w:hAnsi="Kaiti TC"/>
          <w:color w:val="000000" w:themeColor="text1"/>
        </w:rPr>
        <w:t>在全球範圍內</w:t>
      </w:r>
      <w:r w:rsidR="00961ACF" w:rsidRPr="00961ACF">
        <w:rPr>
          <w:rFonts w:ascii="Kaiti TC" w:eastAsia="Kaiti TC" w:hAnsi="Kaiti TC" w:cs="Arial"/>
          <w:color w:val="000000" w:themeColor="text1"/>
        </w:rPr>
        <w:t>，</w:t>
      </w:r>
      <w:r w:rsidR="00961ACF" w:rsidRPr="00961ACF">
        <w:rPr>
          <w:rFonts w:ascii="Kaiti TC" w:eastAsia="Kaiti TC" w:hAnsi="Kaiti TC" w:cs="Arial" w:hint="eastAsia"/>
          <w:color w:val="000000" w:themeColor="text1"/>
        </w:rPr>
        <w:t>2</w:t>
      </w:r>
      <w:r w:rsidR="00961ACF" w:rsidRPr="00961ACF">
        <w:rPr>
          <w:rFonts w:ascii="Kaiti TC" w:eastAsia="Kaiti TC" w:hAnsi="Kaiti TC" w:cs="Arial"/>
          <w:color w:val="000000" w:themeColor="text1"/>
        </w:rPr>
        <w:t>019</w:t>
      </w:r>
      <w:r w:rsidR="00961ACF" w:rsidRPr="00961ACF">
        <w:rPr>
          <w:rFonts w:ascii="Kaiti TC" w:eastAsia="Kaiti TC" w:hAnsi="Kaiti TC" w:cs="Arial" w:hint="eastAsia"/>
          <w:color w:val="000000" w:themeColor="text1"/>
        </w:rPr>
        <w:t>年至</w:t>
      </w:r>
      <w:r w:rsidR="00961ACF" w:rsidRPr="00961ACF">
        <w:rPr>
          <w:rFonts w:ascii="Kaiti TC" w:eastAsia="Kaiti TC" w:hAnsi="Kaiti TC" w:cs="Arial"/>
          <w:color w:val="000000" w:themeColor="text1"/>
        </w:rPr>
        <w:t>2023</w:t>
      </w:r>
      <w:r w:rsidR="00961ACF" w:rsidRPr="00961ACF">
        <w:rPr>
          <w:rFonts w:ascii="Kaiti TC" w:eastAsia="Kaiti TC" w:hAnsi="Kaiti TC" w:cs="Arial" w:hint="eastAsia"/>
          <w:color w:val="000000" w:themeColor="text1"/>
        </w:rPr>
        <w:t>年間</w:t>
      </w:r>
      <w:r w:rsidR="00961ACF" w:rsidRPr="00961ACF">
        <w:rPr>
          <w:rFonts w:ascii="Kaiti TC" w:eastAsia="Kaiti TC" w:hAnsi="Kaiti TC" w:cs="Arial"/>
          <w:color w:val="000000" w:themeColor="text1"/>
        </w:rPr>
        <w:t>，</w:t>
      </w:r>
      <w:r w:rsidR="00961ACF" w:rsidRPr="00961ACF">
        <w:rPr>
          <w:rFonts w:ascii="Kaiti TC" w:eastAsia="Kaiti TC" w:hAnsi="Kaiti TC" w:cs="Arial" w:hint="eastAsia"/>
          <w:color w:val="000000" w:themeColor="text1"/>
        </w:rPr>
        <w:t>專利過期的影響可能會達到</w:t>
      </w:r>
      <w:r w:rsidR="00961ACF" w:rsidRPr="00961ACF">
        <w:rPr>
          <w:rFonts w:ascii="Kaiti TC" w:eastAsia="Kaiti TC" w:hAnsi="Kaiti TC" w:cs="Arial"/>
          <w:color w:val="000000" w:themeColor="text1"/>
        </w:rPr>
        <w:t>1210</w:t>
      </w:r>
      <w:r w:rsidR="00961ACF" w:rsidRPr="00961ACF">
        <w:rPr>
          <w:rFonts w:ascii="Kaiti TC" w:eastAsia="Kaiti TC" w:hAnsi="Kaiti TC" w:cs="Arial" w:hint="eastAsia"/>
          <w:color w:val="000000" w:themeColor="text1"/>
        </w:rPr>
        <w:t>億美元</w:t>
      </w:r>
      <w:r w:rsidR="00961ACF" w:rsidRPr="00961ACF">
        <w:rPr>
          <w:rFonts w:ascii="Kaiti TC" w:eastAsia="Kaiti TC" w:hAnsi="Kaiti TC" w:cs="Arial"/>
          <w:color w:val="000000" w:themeColor="text1"/>
        </w:rPr>
        <w:t>，但其中80%</w:t>
      </w:r>
      <w:r w:rsidR="00961ACF" w:rsidRPr="00961ACF">
        <w:rPr>
          <w:rFonts w:ascii="Kaiti TC" w:eastAsia="Kaiti TC" w:hAnsi="Kaiti TC" w:cs="Arial" w:hint="eastAsia"/>
          <w:color w:val="000000" w:themeColor="text1"/>
        </w:rPr>
        <w:t>將在美國市場</w:t>
      </w:r>
      <w:r w:rsidR="00961ACF" w:rsidRPr="00961ACF">
        <w:rPr>
          <w:rFonts w:ascii="Kaiti TC" w:eastAsia="Kaiti TC" w:hAnsi="Kaiti TC" w:cs="Arial"/>
          <w:color w:val="000000" w:themeColor="text1"/>
        </w:rPr>
        <w:t>，</w:t>
      </w:r>
      <w:r w:rsidR="00961ACF" w:rsidRPr="00961ACF">
        <w:rPr>
          <w:rFonts w:ascii="Kaiti TC" w:eastAsia="Kaiti TC" w:hAnsi="Kaiti TC"/>
          <w:color w:val="000000" w:themeColor="text1"/>
        </w:rPr>
        <w:t>占950億美元。</w:t>
      </w:r>
      <w:r w:rsidR="00A966D8">
        <w:rPr>
          <w:rFonts w:ascii="Kaiti TC" w:eastAsia="Kaiti TC" w:hAnsi="Kaiti TC" w:hint="eastAsia"/>
          <w:color w:val="000000" w:themeColor="text1"/>
        </w:rPr>
        <w:t>一個值得注意的例子是</w:t>
      </w:r>
      <w:r w:rsidR="00A966D8">
        <w:rPr>
          <w:rFonts w:ascii="Kaiti TC" w:eastAsia="Kaiti TC" w:hAnsi="Kaiti TC"/>
          <w:color w:val="000000" w:themeColor="text1"/>
        </w:rPr>
        <w:t>AbbVie </w:t>
      </w:r>
      <w:r w:rsidR="00A966D8">
        <w:rPr>
          <w:rFonts w:ascii="Kaiti TC" w:eastAsia="Kaiti TC" w:hAnsi="Kaiti TC" w:hint="eastAsia"/>
          <w:color w:val="000000" w:themeColor="text1"/>
        </w:rPr>
        <w:t>的</w:t>
      </w:r>
      <w:r w:rsidR="00A966D8">
        <w:rPr>
          <w:rFonts w:ascii="Kaiti TC" w:eastAsia="Kaiti TC" w:hAnsi="Kaiti TC"/>
          <w:color w:val="000000" w:themeColor="text1"/>
        </w:rPr>
        <w:t>Humira</w:t>
      </w:r>
      <w:r w:rsidR="00A966D8" w:rsidRPr="005E52FA">
        <w:rPr>
          <w:rFonts w:ascii="Kaiti TC" w:eastAsia="Kaiti TC" w:hAnsi="Kaiti TC" w:cs="PingFang TC" w:hint="eastAsia"/>
          <w:color w:val="000000" w:themeColor="text1"/>
        </w:rPr>
        <w:t>，</w:t>
      </w:r>
      <w:r w:rsidR="00A966D8">
        <w:rPr>
          <w:rFonts w:ascii="Kaiti TC" w:eastAsia="Kaiti TC" w:hAnsi="Kaiti TC" w:cs="PingFang TC" w:hint="eastAsia"/>
          <w:color w:val="000000" w:themeColor="text1"/>
        </w:rPr>
        <w:t>它將在</w:t>
      </w:r>
      <w:r w:rsidR="00A966D8">
        <w:rPr>
          <w:rFonts w:ascii="Kaiti TC" w:eastAsia="Kaiti TC" w:hAnsi="Kaiti TC" w:cs="PingFang TC"/>
          <w:color w:val="000000" w:themeColor="text1"/>
        </w:rPr>
        <w:t>2023</w:t>
      </w:r>
      <w:r w:rsidR="00A966D8">
        <w:rPr>
          <w:rFonts w:ascii="Kaiti TC" w:eastAsia="Kaiti TC" w:hAnsi="Kaiti TC" w:cs="PingFang TC" w:hint="eastAsia"/>
          <w:color w:val="000000" w:themeColor="text1"/>
        </w:rPr>
        <w:t>年失去美國專利</w:t>
      </w:r>
      <w:r w:rsidR="00A966D8" w:rsidRPr="001F71B5">
        <w:rPr>
          <w:rFonts w:ascii="Kaiti TC" w:eastAsia="Kaiti TC" w:hAnsi="Kaiti TC"/>
          <w:color w:val="000000" w:themeColor="text1"/>
        </w:rPr>
        <w:t>。</w:t>
      </w:r>
    </w:p>
    <w:p w14:paraId="62752B37" w14:textId="55BEC6C1" w:rsidR="00D33F39" w:rsidRDefault="008C244E" w:rsidP="005E52FA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Pr="00D33F39">
        <w:rPr>
          <w:rFonts w:ascii="Kaiti TC" w:eastAsia="Kaiti TC" w:hAnsi="Kaiti TC" w:cs="Arial"/>
          <w:color w:val="000000" w:themeColor="text1"/>
        </w:rPr>
        <w:t>另一方面，</w:t>
      </w:r>
      <w:r w:rsidR="00296B99" w:rsidRPr="00D33F39">
        <w:rPr>
          <w:rFonts w:ascii="Kaiti TC" w:eastAsia="Kaiti TC" w:hAnsi="Kaiti TC" w:cs="Arial" w:hint="eastAsia"/>
          <w:color w:val="000000" w:themeColor="text1"/>
        </w:rPr>
        <w:t>日本的市場未來</w:t>
      </w:r>
      <w:r w:rsidR="00296B99" w:rsidRPr="00D33F39">
        <w:rPr>
          <w:rFonts w:ascii="Kaiti TC" w:eastAsia="Kaiti TC" w:hAnsi="Kaiti TC" w:cs="Arial"/>
          <w:color w:val="000000" w:themeColor="text1"/>
        </w:rPr>
        <w:t>5</w:t>
      </w:r>
      <w:r w:rsidR="00296B99" w:rsidRPr="00D33F39">
        <w:rPr>
          <w:rFonts w:ascii="Kaiti TC" w:eastAsia="Kaiti TC" w:hAnsi="Kaiti TC" w:cs="Arial" w:hint="eastAsia"/>
          <w:color w:val="000000" w:themeColor="text1"/>
        </w:rPr>
        <w:t>年的年平均成長率為</w:t>
      </w:r>
      <w:r w:rsidR="00D33F39" w:rsidRPr="00D33F39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296B99" w:rsidRPr="00D33F39">
        <w:rPr>
          <w:rFonts w:ascii="Kaiti TC" w:eastAsia="Kaiti TC" w:hAnsi="Kaiti TC" w:cs="Arial"/>
          <w:color w:val="000000" w:themeColor="text1"/>
        </w:rPr>
        <w:t>-3%~0%</w:t>
      </w:r>
      <w:r w:rsidR="00F6170F" w:rsidRPr="00D33F39">
        <w:rPr>
          <w:rFonts w:ascii="Kaiti TC" w:eastAsia="Kaiti TC" w:hAnsi="Kaiti TC" w:cs="Arial"/>
          <w:color w:val="000000" w:themeColor="text1"/>
        </w:rPr>
        <w:t>，</w:t>
      </w:r>
      <w:r w:rsidR="00F6170F" w:rsidRPr="00D33F39">
        <w:rPr>
          <w:rFonts w:ascii="Kaiti TC" w:eastAsia="Kaiti TC" w:hAnsi="Kaiti TC" w:cs="Arial" w:hint="eastAsia"/>
          <w:color w:val="000000" w:themeColor="text1"/>
        </w:rPr>
        <w:t>是已開發國家中成長率最低的</w:t>
      </w:r>
      <w:r w:rsidR="00296B99" w:rsidRPr="00D33F39">
        <w:rPr>
          <w:rFonts w:ascii="Kaiti TC" w:eastAsia="Kaiti TC" w:hAnsi="Kaiti TC" w:cs="PingFang TC" w:hint="eastAsia"/>
          <w:color w:val="000000" w:themeColor="text1"/>
        </w:rPr>
        <w:t>。</w:t>
      </w:r>
      <w:r w:rsidR="006017FC" w:rsidRPr="00D33F39">
        <w:rPr>
          <w:rFonts w:ascii="Kaiti TC" w:eastAsia="Kaiti TC" w:hAnsi="Kaiti TC" w:cs="PingFang TC" w:hint="eastAsia"/>
          <w:color w:val="000000" w:themeColor="text1"/>
        </w:rPr>
        <w:t>該公司表示，儘管日本政府推廣學名藥普及化，</w:t>
      </w:r>
      <w:r w:rsidR="006017FC" w:rsidRPr="00D33F39">
        <w:rPr>
          <w:rFonts w:ascii="Kaiti TC" w:eastAsia="Kaiti TC" w:hAnsi="Kaiti TC"/>
          <w:color w:val="000000" w:themeColor="text1"/>
        </w:rPr>
        <w:t>新產品的</w:t>
      </w:r>
      <w:r w:rsidR="006017FC" w:rsidRPr="00D33F39">
        <w:rPr>
          <w:rFonts w:ascii="Kaiti TC" w:eastAsia="Kaiti TC" w:hAnsi="Kaiti TC" w:hint="eastAsia"/>
          <w:color w:val="000000" w:themeColor="text1"/>
        </w:rPr>
        <w:t>成</w:t>
      </w:r>
      <w:r w:rsidR="006017FC" w:rsidRPr="00D33F39">
        <w:rPr>
          <w:rFonts w:ascii="Kaiti TC" w:eastAsia="Kaiti TC" w:hAnsi="Kaiti TC"/>
          <w:color w:val="000000" w:themeColor="text1"/>
        </w:rPr>
        <w:t>長將是強勁的，</w:t>
      </w:r>
      <w:r w:rsidR="006017FC" w:rsidRPr="00D33F39">
        <w:rPr>
          <w:rFonts w:ascii="Kaiti TC" w:eastAsia="Kaiti TC" w:hAnsi="Kaiti TC" w:hint="eastAsia"/>
          <w:color w:val="000000" w:themeColor="text1"/>
        </w:rPr>
        <w:t>不會受到藥價調降的影響</w:t>
      </w:r>
      <w:r w:rsidR="004A1993" w:rsidRPr="00D33F39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27A7ADF" w14:textId="4D4B0E9D" w:rsidR="00863D40" w:rsidRPr="00863D40" w:rsidRDefault="004A1993" w:rsidP="00D979C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5E52FA">
        <w:rPr>
          <w:rFonts w:ascii="Kaiti TC" w:eastAsia="Kaiti TC" w:hAnsi="Kaiti TC"/>
          <w:color w:val="000000" w:themeColor="text1"/>
        </w:rPr>
        <w:t>預計未來</w:t>
      </w:r>
      <w:r w:rsidRPr="005E52FA">
        <w:rPr>
          <w:rFonts w:ascii="Kaiti TC" w:eastAsia="Kaiti TC" w:hAnsi="Kaiti TC" w:hint="eastAsia"/>
          <w:color w:val="000000" w:themeColor="text1"/>
        </w:rPr>
        <w:t>5</w:t>
      </w:r>
      <w:r w:rsidRPr="005E52FA">
        <w:rPr>
          <w:rFonts w:ascii="Kaiti TC" w:eastAsia="Kaiti TC" w:hAnsi="Kaiti TC"/>
          <w:color w:val="000000" w:themeColor="text1"/>
        </w:rPr>
        <w:t>年，已開發國家市場的新品牌</w:t>
      </w:r>
      <w:r w:rsidRPr="005E52FA">
        <w:rPr>
          <w:rFonts w:ascii="Kaiti TC" w:eastAsia="Kaiti TC" w:hAnsi="Kaiti TC" w:cs="Arial"/>
          <w:color w:val="000000" w:themeColor="text1"/>
        </w:rPr>
        <w:t>年平均</w:t>
      </w:r>
      <w:r w:rsidRPr="005E52FA">
        <w:rPr>
          <w:rFonts w:ascii="Kaiti TC" w:eastAsia="Kaiti TC" w:hAnsi="Kaiti TC" w:cs="Arial" w:hint="eastAsia"/>
          <w:color w:val="000000" w:themeColor="text1"/>
        </w:rPr>
        <w:t>花費</w:t>
      </w:r>
      <w:r w:rsidRPr="005E52FA">
        <w:rPr>
          <w:rFonts w:ascii="Kaiti TC" w:eastAsia="Kaiti TC" w:hAnsi="Kaiti TC"/>
          <w:color w:val="000000" w:themeColor="text1"/>
        </w:rPr>
        <w:t>將略</w:t>
      </w:r>
      <w:r w:rsidRPr="005E52FA">
        <w:rPr>
          <w:rFonts w:ascii="Kaiti TC" w:eastAsia="Kaiti TC" w:hAnsi="Kaiti TC" w:hint="eastAsia"/>
          <w:color w:val="000000" w:themeColor="text1"/>
        </w:rPr>
        <w:t>微</w:t>
      </w:r>
      <w:r w:rsidRPr="005E52FA">
        <w:rPr>
          <w:rFonts w:ascii="Kaiti TC" w:eastAsia="Kaiti TC" w:hAnsi="Kaiti TC"/>
          <w:color w:val="000000" w:themeColor="text1"/>
        </w:rPr>
        <w:t>上升至458億美元，但</w:t>
      </w:r>
      <w:r w:rsidRPr="005E52FA">
        <w:rPr>
          <w:rFonts w:ascii="Kaiti TC" w:eastAsia="Kaiti TC" w:hAnsi="Kaiti TC" w:hint="eastAsia"/>
          <w:color w:val="000000" w:themeColor="text1"/>
        </w:rPr>
        <w:t>是</w:t>
      </w:r>
      <w:r w:rsidRPr="005E52FA">
        <w:rPr>
          <w:rFonts w:ascii="Kaiti TC" w:eastAsia="Kaiti TC" w:hAnsi="Kaiti TC"/>
          <w:color w:val="000000" w:themeColor="text1"/>
        </w:rPr>
        <w:t>在品牌</w:t>
      </w:r>
      <w:r w:rsidRPr="005E52FA">
        <w:rPr>
          <w:rFonts w:ascii="Kaiti TC" w:eastAsia="Kaiti TC" w:hAnsi="Kaiti TC" w:hint="eastAsia"/>
          <w:color w:val="000000" w:themeColor="text1"/>
        </w:rPr>
        <w:t>藥</w:t>
      </w:r>
      <w:r w:rsidRPr="005E52FA">
        <w:rPr>
          <w:rFonts w:ascii="Kaiti TC" w:eastAsia="Kaiti TC" w:hAnsi="Kaiti TC"/>
          <w:color w:val="000000" w:themeColor="text1"/>
        </w:rPr>
        <w:t>支出的</w:t>
      </w:r>
      <w:r w:rsidRPr="005E52FA">
        <w:rPr>
          <w:rFonts w:ascii="Kaiti TC" w:eastAsia="Kaiti TC" w:hAnsi="Kaiti TC" w:hint="eastAsia"/>
          <w:color w:val="000000" w:themeColor="text1"/>
        </w:rPr>
        <w:t>佔率</w:t>
      </w:r>
      <w:r w:rsidRPr="005E52FA">
        <w:rPr>
          <w:rFonts w:ascii="Kaiti TC" w:eastAsia="Kaiti TC" w:hAnsi="Kaiti TC"/>
          <w:color w:val="000000" w:themeColor="text1"/>
        </w:rPr>
        <w:t>將更小</w:t>
      </w:r>
      <w:r w:rsidRPr="005E52FA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DB08E02" w14:textId="17599D59" w:rsidR="001949D3" w:rsidRDefault="001949D3" w:rsidP="003219D4">
      <w:pPr>
        <w:spacing w:beforeLines="50" w:before="180" w:line="0" w:lineRule="atLeast"/>
        <w:jc w:val="both"/>
        <w:rPr>
          <w:rFonts w:ascii="Kaiti TC" w:eastAsia="Kaiti TC" w:hAnsi="Kaiti TC"/>
        </w:rPr>
      </w:pPr>
      <w:r>
        <w:rPr>
          <w:rFonts w:ascii="Kaiti TC" w:eastAsia="Kaiti TC" w:hAnsi="Kaiti TC" w:cs="PingFang TC" w:hint="eastAsia"/>
          <w:color w:val="000000" w:themeColor="text1"/>
        </w:rPr>
        <w:t xml:space="preserve"> </w:t>
      </w:r>
      <w:r>
        <w:rPr>
          <w:rFonts w:ascii="Kaiti TC" w:eastAsia="Kaiti TC" w:hAnsi="Kaiti TC" w:cs="PingFang TC"/>
          <w:color w:val="000000" w:themeColor="text1"/>
        </w:rPr>
        <w:t xml:space="preserve"> </w:t>
      </w:r>
      <w:r w:rsidRPr="003219D4">
        <w:rPr>
          <w:rFonts w:ascii="Kaiti TC" w:eastAsia="Kaiti TC" w:hAnsi="Kaiti TC"/>
        </w:rPr>
        <w:t>在細胞和基因療法等 "下一代生物療法" 方面</w:t>
      </w:r>
      <w:r w:rsidRPr="003219D4">
        <w:rPr>
          <w:rFonts w:ascii="Kaiti TC" w:eastAsia="Kaiti TC" w:hAnsi="Kaiti TC" w:cs="PingFang TC" w:hint="eastAsia"/>
          <w:color w:val="000000"/>
        </w:rPr>
        <w:t>，存在著很大的未知數</w:t>
      </w:r>
      <w:r w:rsidR="00D04DC2" w:rsidRPr="003219D4">
        <w:rPr>
          <w:rFonts w:ascii="Kaiti TC" w:eastAsia="Kaiti TC" w:hAnsi="Kaiti TC"/>
          <w:color w:val="222222"/>
        </w:rPr>
        <w:t>–</w:t>
      </w:r>
      <w:r w:rsidR="00D04DC2" w:rsidRPr="003219D4">
        <w:rPr>
          <w:rFonts w:ascii="Kaiti TC" w:eastAsia="Kaiti TC" w:hAnsi="Kaiti TC" w:hint="eastAsia"/>
          <w:color w:val="222222"/>
        </w:rPr>
        <w:t>尤其是在美國</w:t>
      </w:r>
      <w:r w:rsidR="00EC35E3" w:rsidRPr="003219D4">
        <w:rPr>
          <w:rFonts w:ascii="Kaiti TC" w:eastAsia="Kaiti TC" w:hAnsi="Kaiti TC" w:cs="PingFang TC" w:hint="eastAsia"/>
          <w:color w:val="000000"/>
        </w:rPr>
        <w:t>，由於每個病患的費用</w:t>
      </w:r>
      <w:r w:rsidR="004910B3" w:rsidRPr="003219D4">
        <w:rPr>
          <w:rFonts w:ascii="Kaiti TC" w:eastAsia="Kaiti TC" w:hAnsi="Kaiti TC" w:cs="Songti SC" w:hint="eastAsia"/>
          <w:color w:val="000000"/>
        </w:rPr>
        <w:t>「</w:t>
      </w:r>
      <w:r w:rsidR="004910B3" w:rsidRPr="003219D4">
        <w:rPr>
          <w:rFonts w:ascii="Kaiti TC" w:eastAsia="Kaiti TC" w:hAnsi="Kaiti TC" w:cs="PingFang TC" w:hint="eastAsia"/>
          <w:color w:val="000000"/>
        </w:rPr>
        <w:t>挑戰現行的支付模式</w:t>
      </w:r>
      <w:r w:rsidR="004910B3" w:rsidRPr="003219D4">
        <w:rPr>
          <w:rFonts w:ascii="Kaiti TC" w:eastAsia="Kaiti TC" w:hAnsi="Kaiti TC" w:cs="Songti SC" w:hint="eastAsia"/>
          <w:color w:val="000000"/>
        </w:rPr>
        <w:t>」</w:t>
      </w:r>
      <w:r w:rsidR="00EC35E3" w:rsidRPr="003219D4">
        <w:rPr>
          <w:rFonts w:ascii="Kaiti TC" w:eastAsia="Kaiti TC" w:hAnsi="Kaiti TC" w:cs="PingFang TC" w:hint="eastAsia"/>
          <w:color w:val="000000"/>
        </w:rPr>
        <w:t>，</w:t>
      </w:r>
      <w:r w:rsidR="004910B3" w:rsidRPr="003219D4">
        <w:rPr>
          <w:rFonts w:ascii="Kaiti TC" w:eastAsia="Kaiti TC" w:hAnsi="Kaiti TC" w:cs="PingFang TC" w:hint="eastAsia"/>
          <w:color w:val="000000"/>
        </w:rPr>
        <w:t>定價問題正引起立法者的關注。</w:t>
      </w:r>
      <w:r w:rsidR="003219D4" w:rsidRPr="003219D4">
        <w:rPr>
          <w:rFonts w:ascii="Kaiti TC" w:eastAsia="Kaiti TC" w:hAnsi="Kaiti TC"/>
        </w:rPr>
        <w:t>這也適用</w:t>
      </w:r>
      <w:r w:rsidR="003219D4" w:rsidRPr="003219D4">
        <w:rPr>
          <w:rFonts w:ascii="Kaiti TC" w:eastAsia="Kaiti TC" w:hAnsi="Kaiti TC" w:hint="eastAsia"/>
        </w:rPr>
        <w:t>於</w:t>
      </w:r>
      <w:r w:rsidR="003219D4" w:rsidRPr="003219D4">
        <w:rPr>
          <w:rFonts w:ascii="Kaiti TC" w:eastAsia="Kaiti TC" w:hAnsi="Kaiti TC"/>
        </w:rPr>
        <w:t>新的專業、利基和孤兒藥</w:t>
      </w:r>
      <w:r w:rsidR="003219D4" w:rsidRPr="003219D4">
        <w:rPr>
          <w:rFonts w:ascii="Kaiti TC" w:eastAsia="Kaiti TC" w:hAnsi="Kaiti TC" w:cs="PingFang TC" w:hint="eastAsia"/>
          <w:color w:val="000000"/>
        </w:rPr>
        <w:t>，這些藥物</w:t>
      </w:r>
      <w:r w:rsidR="003219D4" w:rsidRPr="003219D4">
        <w:rPr>
          <w:rFonts w:ascii="Kaiti TC" w:eastAsia="Kaiti TC" w:hAnsi="Kaiti TC" w:hint="eastAsia"/>
        </w:rPr>
        <w:t>費用</w:t>
      </w:r>
      <w:r w:rsidR="003219D4" w:rsidRPr="003219D4">
        <w:rPr>
          <w:rFonts w:ascii="Kaiti TC" w:eastAsia="Kaiti TC" w:hAnsi="Kaiti TC"/>
        </w:rPr>
        <w:t>也</w:t>
      </w:r>
      <w:r w:rsidR="003219D4">
        <w:rPr>
          <w:rFonts w:ascii="Kaiti TC" w:eastAsia="Kaiti TC" w:hAnsi="Kaiti TC" w:hint="eastAsia"/>
        </w:rPr>
        <w:t>很</w:t>
      </w:r>
      <w:r w:rsidR="003219D4" w:rsidRPr="003219D4">
        <w:rPr>
          <w:rFonts w:ascii="Kaiti TC" w:eastAsia="Kaiti TC" w:hAnsi="Kaiti TC" w:hint="eastAsia"/>
        </w:rPr>
        <w:t>龐</w:t>
      </w:r>
      <w:r w:rsidR="003219D4" w:rsidRPr="003219D4">
        <w:rPr>
          <w:rFonts w:ascii="Kaiti TC" w:eastAsia="Kaiti TC" w:hAnsi="Kaiti TC"/>
        </w:rPr>
        <w:t>大。</w:t>
      </w:r>
    </w:p>
    <w:p w14:paraId="65F7AFF5" w14:textId="2EDB3B89" w:rsidR="00E574A6" w:rsidRDefault="00E574A6" w:rsidP="003219D4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</w:rPr>
        <w:t xml:space="preserve"> </w:t>
      </w:r>
      <w:r>
        <w:rPr>
          <w:rFonts w:ascii="Kaiti TC" w:eastAsia="Kaiti TC" w:hAnsi="Kaiti TC"/>
        </w:rPr>
        <w:t xml:space="preserve"> </w:t>
      </w:r>
      <w:r w:rsidRPr="001C1F10">
        <w:rPr>
          <w:rFonts w:ascii="Kaiti TC" w:eastAsia="Kaiti TC" w:hAnsi="Kaiti TC"/>
          <w:color w:val="000000" w:themeColor="text1"/>
          <w:shd w:val="clear" w:color="auto" w:fill="F2F6FA"/>
        </w:rPr>
        <w:t>報告中</w:t>
      </w:r>
      <w:r w:rsidRPr="001C1F10">
        <w:rPr>
          <w:rFonts w:ascii="Kaiti TC" w:eastAsia="Kaiti TC" w:hAnsi="Kaiti TC" w:cs="Arial"/>
          <w:color w:val="000000" w:themeColor="text1"/>
          <w:shd w:val="clear" w:color="auto" w:fill="FCFCFE"/>
        </w:rPr>
        <w:t>值得注意的</w:t>
      </w:r>
      <w:r w:rsidRPr="001C1F10">
        <w:rPr>
          <w:rFonts w:ascii="Kaiti TC" w:eastAsia="Kaiti TC" w:hAnsi="Kaiti TC" w:cs="Arial" w:hint="eastAsia"/>
          <w:color w:val="000000" w:themeColor="text1"/>
          <w:shd w:val="clear" w:color="auto" w:fill="FCFCFE"/>
        </w:rPr>
        <w:t>趨勢</w:t>
      </w:r>
      <w:r w:rsidRPr="001C1F10">
        <w:rPr>
          <w:rFonts w:ascii="Kaiti TC" w:eastAsia="Kaiti TC" w:hAnsi="Kaiti TC"/>
          <w:color w:val="000000" w:themeColor="text1"/>
        </w:rPr>
        <w:t>包括</w:t>
      </w:r>
      <w:r w:rsidRPr="001C1F10">
        <w:rPr>
          <w:rFonts w:ascii="Kaiti TC" w:eastAsia="Kaiti TC" w:hAnsi="Kaiti TC" w:cs="PingFang TC" w:hint="eastAsia"/>
          <w:color w:val="000000" w:themeColor="text1"/>
        </w:rPr>
        <w:t>，產業</w:t>
      </w:r>
      <w:r w:rsidRPr="001C1F10">
        <w:rPr>
          <w:rFonts w:ascii="Kaiti TC" w:eastAsia="Kaiti TC" w:hAnsi="Kaiti TC" w:cs="Songti SC" w:hint="eastAsia"/>
          <w:color w:val="000000" w:themeColor="text1"/>
        </w:rPr>
        <w:t>研發線</w:t>
      </w:r>
      <w:r w:rsidR="001C1F10" w:rsidRPr="001C1F10">
        <w:rPr>
          <w:rFonts w:ascii="Kaiti TC" w:eastAsia="Kaiti TC" w:hAnsi="Kaiti TC" w:cs="Songti SC" w:hint="eastAsia"/>
          <w:color w:val="000000" w:themeColor="text1"/>
        </w:rPr>
        <w:t>的新穎產品數量將會增加</w:t>
      </w:r>
      <w:r w:rsidR="001C1F10" w:rsidRPr="001C1F10">
        <w:rPr>
          <w:rFonts w:ascii="Kaiti TC" w:eastAsia="Kaiti TC" w:hAnsi="Kaiti TC" w:cs="PingFang TC" w:hint="eastAsia"/>
          <w:color w:val="000000" w:themeColor="text1"/>
        </w:rPr>
        <w:t>，</w:t>
      </w:r>
      <w:r w:rsidR="001C1F10" w:rsidRPr="001C1F10">
        <w:rPr>
          <w:rFonts w:ascii="Kaiti TC" w:eastAsia="Kaiti TC" w:hAnsi="Kaiti TC"/>
          <w:color w:val="000000" w:themeColor="text1"/>
        </w:rPr>
        <w:t>預計推出的新產品數量將從過去</w:t>
      </w:r>
      <w:r w:rsidR="001C1F10" w:rsidRPr="001C1F10">
        <w:rPr>
          <w:rFonts w:ascii="Kaiti TC" w:eastAsia="Kaiti TC" w:hAnsi="Kaiti TC" w:hint="eastAsia"/>
          <w:color w:val="000000" w:themeColor="text1"/>
        </w:rPr>
        <w:t>5</w:t>
      </w:r>
      <w:r w:rsidR="001C1F10" w:rsidRPr="001C1F10">
        <w:rPr>
          <w:rFonts w:ascii="Kaiti TC" w:eastAsia="Kaiti TC" w:hAnsi="Kaiti TC"/>
          <w:color w:val="000000" w:themeColor="text1"/>
        </w:rPr>
        <w:t>年的每年平均45種增加到2023年的每年54種。</w:t>
      </w:r>
    </w:p>
    <w:p w14:paraId="2B87B70F" w14:textId="7A1D86AA" w:rsidR="00D65449" w:rsidRDefault="008B58FA" w:rsidP="00D6544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16CA3">
        <w:rPr>
          <w:rFonts w:ascii="Kaiti TC" w:eastAsia="Kaiti TC" w:hAnsi="Kaiti TC" w:cs="PingFang TC" w:hint="eastAsia"/>
          <w:color w:val="000000" w:themeColor="text1"/>
        </w:rPr>
        <w:t>報告稱</w:t>
      </w:r>
      <w:r w:rsidR="00D65449" w:rsidRPr="00A16CA3">
        <w:rPr>
          <w:rFonts w:ascii="Kaiti TC" w:eastAsia="Kaiti TC" w:hAnsi="Kaiti TC" w:cs="PingFang TC" w:hint="eastAsia"/>
          <w:color w:val="000000" w:themeColor="text1"/>
        </w:rPr>
        <w:t>，</w:t>
      </w:r>
      <w:r w:rsidR="00D65449" w:rsidRPr="00A16CA3">
        <w:rPr>
          <w:rFonts w:ascii="Kaiti TC" w:eastAsia="Kaiti TC" w:hAnsi="Kaiti TC" w:cs="Songti SC" w:hint="eastAsia"/>
          <w:color w:val="000000" w:themeColor="text1"/>
        </w:rPr>
        <w:t>「</w:t>
      </w:r>
      <w:r w:rsidR="00F967CA" w:rsidRPr="00A16CA3">
        <w:rPr>
          <w:rFonts w:ascii="Kaiti TC" w:eastAsia="Kaiti TC" w:hAnsi="Kaiti TC"/>
          <w:color w:val="000000" w:themeColor="text1"/>
        </w:rPr>
        <w:t>隨著</w:t>
      </w:r>
      <w:r w:rsidR="00F967CA" w:rsidRPr="00A16CA3">
        <w:rPr>
          <w:rFonts w:ascii="Kaiti TC" w:eastAsia="Kaiti TC" w:hAnsi="Kaiti TC" w:hint="eastAsia"/>
          <w:color w:val="000000" w:themeColor="text1"/>
        </w:rPr>
        <w:t>上市</w:t>
      </w:r>
      <w:r w:rsidR="00F967CA" w:rsidRPr="00A16CA3">
        <w:rPr>
          <w:rFonts w:ascii="Kaiti TC" w:eastAsia="Kaiti TC" w:hAnsi="Kaiti TC"/>
          <w:color w:val="000000" w:themeColor="text1"/>
        </w:rPr>
        <w:t>數量的增加</w:t>
      </w:r>
      <w:r w:rsidR="00F967CA" w:rsidRPr="00A16CA3">
        <w:rPr>
          <w:rFonts w:ascii="Kaiti TC" w:eastAsia="Kaiti TC" w:hAnsi="Kaiti TC" w:cs="PingFang TC" w:hint="eastAsia"/>
          <w:color w:val="000000" w:themeColor="text1"/>
        </w:rPr>
        <w:t>，</w:t>
      </w:r>
      <w:r w:rsidR="00F967CA" w:rsidRPr="00A16CA3">
        <w:rPr>
          <w:rFonts w:ascii="Kaiti TC" w:eastAsia="Kaiti TC" w:hAnsi="Kaiti TC"/>
          <w:color w:val="000000" w:themeColor="text1"/>
        </w:rPr>
        <w:t>產品類型</w:t>
      </w:r>
      <w:r w:rsidR="00F967CA" w:rsidRPr="00A16CA3">
        <w:rPr>
          <w:rFonts w:ascii="Kaiti TC" w:eastAsia="Kaiti TC" w:hAnsi="Kaiti TC" w:hint="eastAsia"/>
          <w:color w:val="000000" w:themeColor="text1"/>
        </w:rPr>
        <w:t>持續</w:t>
      </w:r>
      <w:r w:rsidR="00F967CA" w:rsidRPr="00A16CA3">
        <w:rPr>
          <w:rFonts w:ascii="Kaiti TC" w:eastAsia="Kaiti TC" w:hAnsi="Kaiti TC"/>
          <w:color w:val="000000" w:themeColor="text1"/>
        </w:rPr>
        <w:t>轉</w:t>
      </w:r>
      <w:r w:rsidR="00F967CA" w:rsidRPr="00A16CA3">
        <w:rPr>
          <w:rFonts w:ascii="Kaiti TC" w:eastAsia="Kaiti TC" w:hAnsi="Kaiti TC" w:hint="eastAsia"/>
          <w:color w:val="000000" w:themeColor="text1"/>
        </w:rPr>
        <w:t>向</w:t>
      </w:r>
      <w:r w:rsidR="00F967CA" w:rsidRPr="00A16CA3">
        <w:rPr>
          <w:rFonts w:ascii="Kaiti TC" w:eastAsia="Kaiti TC" w:hAnsi="Kaiti TC"/>
          <w:color w:val="000000" w:themeColor="text1"/>
        </w:rPr>
        <w:t>專業</w:t>
      </w:r>
      <w:r w:rsidR="00F967CA" w:rsidRPr="00A16CA3">
        <w:rPr>
          <w:rFonts w:ascii="Kaiti TC" w:eastAsia="Kaiti TC" w:hAnsi="Kaiti TC" w:cs="PingFang TC" w:hint="eastAsia"/>
          <w:color w:val="000000" w:themeColor="text1"/>
        </w:rPr>
        <w:t>、</w:t>
      </w:r>
      <w:r w:rsidR="00F967CA" w:rsidRPr="00A16CA3">
        <w:rPr>
          <w:rFonts w:ascii="Kaiti TC" w:eastAsia="Kaiti TC" w:hAnsi="Kaiti TC"/>
          <w:color w:val="000000" w:themeColor="text1"/>
        </w:rPr>
        <w:t>孤兒</w:t>
      </w:r>
      <w:r w:rsidR="00F967CA" w:rsidRPr="00A16CA3">
        <w:rPr>
          <w:rFonts w:ascii="Kaiti TC" w:eastAsia="Kaiti TC" w:hAnsi="Kaiti TC" w:cs="PingFang TC" w:hint="eastAsia"/>
          <w:color w:val="000000" w:themeColor="text1"/>
        </w:rPr>
        <w:t>、</w:t>
      </w:r>
      <w:r w:rsidR="00F967CA" w:rsidRPr="00A16CA3">
        <w:rPr>
          <w:rFonts w:ascii="Kaiti TC" w:eastAsia="Kaiti TC" w:hAnsi="Kaiti TC"/>
          <w:color w:val="000000" w:themeColor="text1"/>
        </w:rPr>
        <w:t>生物和腫瘤產品</w:t>
      </w:r>
      <w:r w:rsidR="00F967CA" w:rsidRPr="00A16CA3">
        <w:rPr>
          <w:rFonts w:ascii="Kaiti TC" w:eastAsia="Kaiti TC" w:hAnsi="Kaiti TC" w:cs="PingFang TC" w:hint="eastAsia"/>
          <w:color w:val="000000" w:themeColor="text1"/>
        </w:rPr>
        <w:t>。</w:t>
      </w:r>
      <w:r w:rsidR="00D65449" w:rsidRPr="00A16CA3">
        <w:rPr>
          <w:rFonts w:ascii="Kaiti TC" w:eastAsia="Kaiti TC" w:hAnsi="Kaiti TC" w:cs="Songti SC" w:hint="eastAsia"/>
          <w:color w:val="000000" w:themeColor="text1"/>
        </w:rPr>
        <w:t>」</w:t>
      </w:r>
      <w:r w:rsidR="00A16CA3" w:rsidRPr="00A16CA3">
        <w:rPr>
          <w:rFonts w:ascii="Kaiti TC" w:eastAsia="Kaiti TC" w:hAnsi="Kaiti TC"/>
          <w:color w:val="000000" w:themeColor="text1"/>
        </w:rPr>
        <w:t>在未來5年</w:t>
      </w:r>
      <w:r w:rsidR="00A16CA3" w:rsidRPr="00A16CA3">
        <w:rPr>
          <w:rFonts w:ascii="Kaiti TC" w:eastAsia="Kaiti TC" w:hAnsi="Kaiti TC" w:cs="PingFang TC" w:hint="eastAsia"/>
          <w:color w:val="000000" w:themeColor="text1"/>
        </w:rPr>
        <w:t>，</w:t>
      </w:r>
      <w:r w:rsidR="00A16CA3" w:rsidRPr="00A16CA3">
        <w:rPr>
          <w:rFonts w:ascii="Kaiti TC" w:eastAsia="Kaiti TC" w:hAnsi="Kaiti TC"/>
          <w:color w:val="000000" w:themeColor="text1"/>
        </w:rPr>
        <w:t>專業</w:t>
      </w:r>
      <w:r w:rsidR="00A16CA3" w:rsidRPr="00A16CA3">
        <w:rPr>
          <w:rFonts w:ascii="Kaiti TC" w:eastAsia="Kaiti TC" w:hAnsi="Kaiti TC" w:hint="eastAsia"/>
          <w:color w:val="000000" w:themeColor="text1"/>
        </w:rPr>
        <w:t>藥品將佔新上市藥品的近</w:t>
      </w:r>
      <w:r w:rsidR="00A16CA3" w:rsidRPr="00A16CA3">
        <w:rPr>
          <w:rFonts w:ascii="Kaiti TC" w:eastAsia="Kaiti TC" w:hAnsi="Kaiti TC"/>
          <w:color w:val="000000" w:themeColor="text1"/>
        </w:rPr>
        <w:t>2/3</w:t>
      </w:r>
      <w:r w:rsidR="00A16CA3" w:rsidRPr="00A16CA3">
        <w:rPr>
          <w:rFonts w:ascii="Kaiti TC" w:eastAsia="Kaiti TC" w:hAnsi="Kaiti TC" w:cs="PingFang TC" w:hint="eastAsia"/>
          <w:color w:val="000000" w:themeColor="text1"/>
        </w:rPr>
        <w:t>，成為</w:t>
      </w:r>
      <w:r w:rsidR="00A16CA3" w:rsidRPr="00A16CA3">
        <w:rPr>
          <w:rFonts w:ascii="Kaiti TC" w:eastAsia="Kaiti TC" w:hAnsi="Kaiti TC" w:cs="PingFang TC"/>
          <w:color w:val="000000" w:themeColor="text1"/>
        </w:rPr>
        <w:t>4750</w:t>
      </w:r>
      <w:r w:rsidR="00A16CA3" w:rsidRPr="00A16CA3">
        <w:rPr>
          <w:rFonts w:ascii="Kaiti TC" w:eastAsia="Kaiti TC" w:hAnsi="Kaiti TC" w:cs="PingFang TC" w:hint="eastAsia"/>
          <w:color w:val="000000" w:themeColor="text1"/>
        </w:rPr>
        <w:t>億至</w:t>
      </w:r>
      <w:r w:rsidR="00A16CA3" w:rsidRPr="00A16CA3">
        <w:rPr>
          <w:rFonts w:ascii="Kaiti TC" w:eastAsia="Kaiti TC" w:hAnsi="Kaiti TC" w:cs="PingFang TC"/>
          <w:color w:val="000000" w:themeColor="text1"/>
        </w:rPr>
        <w:t>5050</w:t>
      </w:r>
      <w:r w:rsidR="00A16CA3" w:rsidRPr="00A16CA3">
        <w:rPr>
          <w:rFonts w:ascii="Kaiti TC" w:eastAsia="Kaiti TC" w:hAnsi="Kaiti TC" w:cs="PingFang TC" w:hint="eastAsia"/>
          <w:color w:val="000000" w:themeColor="text1"/>
        </w:rPr>
        <w:t>億美元的市場，</w:t>
      </w:r>
      <w:r w:rsidR="00A16CA3" w:rsidRPr="00A16CA3">
        <w:rPr>
          <w:rFonts w:ascii="Kaiti TC" w:eastAsia="Kaiti TC" w:hAnsi="Kaiti TC"/>
          <w:color w:val="000000" w:themeColor="text1"/>
        </w:rPr>
        <w:t>腫瘤</w:t>
      </w:r>
      <w:r w:rsidR="00A16CA3" w:rsidRPr="00A16CA3">
        <w:rPr>
          <w:rFonts w:ascii="Kaiti TC" w:eastAsia="Kaiti TC" w:hAnsi="Kaiti TC" w:hint="eastAsia"/>
          <w:color w:val="000000" w:themeColor="text1"/>
        </w:rPr>
        <w:t>藥品</w:t>
      </w:r>
      <w:r w:rsidR="00A16CA3" w:rsidRPr="00A16CA3">
        <w:rPr>
          <w:rFonts w:ascii="Kaiti TC" w:eastAsia="Kaiti TC" w:hAnsi="Kaiti TC"/>
          <w:color w:val="000000" w:themeColor="text1"/>
        </w:rPr>
        <w:t>約占30%。</w:t>
      </w:r>
    </w:p>
    <w:p w14:paraId="7DB73347" w14:textId="12DBC317" w:rsidR="00C214B0" w:rsidRDefault="00616362" w:rsidP="000D114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114C">
        <w:rPr>
          <w:rFonts w:ascii="Kaiti TC" w:eastAsia="Kaiti TC" w:hAnsi="Kaiti TC" w:hint="eastAsia"/>
          <w:color w:val="000000" w:themeColor="text1"/>
        </w:rPr>
        <w:t>該報告還預測</w:t>
      </w:r>
      <w:r w:rsidRPr="000D114C">
        <w:rPr>
          <w:rFonts w:ascii="Kaiti TC" w:eastAsia="Kaiti TC" w:hAnsi="Kaiti TC" w:cs="PingFang TC" w:hint="eastAsia"/>
          <w:color w:val="000000" w:themeColor="text1"/>
        </w:rPr>
        <w:t>，</w:t>
      </w:r>
      <w:r w:rsidR="007D32F5" w:rsidRPr="000D114C">
        <w:rPr>
          <w:rFonts w:ascii="Kaiti TC" w:eastAsia="Kaiti TC" w:hAnsi="Kaiti TC" w:cs="PingFang TC" w:hint="eastAsia"/>
          <w:color w:val="000000" w:themeColor="text1"/>
        </w:rPr>
        <w:t>人工智慧</w:t>
      </w:r>
      <w:r w:rsidR="007E315E" w:rsidRPr="000D114C">
        <w:rPr>
          <w:rFonts w:ascii="Kaiti TC" w:eastAsia="Kaiti TC" w:hAnsi="Kaiti TC" w:cs="PingFang TC" w:hint="eastAsia"/>
          <w:color w:val="000000" w:themeColor="text1"/>
        </w:rPr>
        <w:t>在新藥研究和開發的應用將會增加</w:t>
      </w:r>
      <w:r w:rsidR="00022655" w:rsidRPr="000D114C">
        <w:rPr>
          <w:rFonts w:ascii="Kaiti TC" w:eastAsia="Kaiti TC" w:hAnsi="Kaiti TC" w:cs="PingFang TC" w:hint="eastAsia"/>
          <w:color w:val="000000" w:themeColor="text1"/>
        </w:rPr>
        <w:t>、</w:t>
      </w:r>
      <w:r w:rsidR="002F3112" w:rsidRPr="000D114C">
        <w:rPr>
          <w:rFonts w:ascii="Kaiti TC" w:eastAsia="Kaiti TC" w:hAnsi="Kaiti TC" w:cs="PingFang TC" w:hint="eastAsia"/>
          <w:color w:val="000000" w:themeColor="text1"/>
        </w:rPr>
        <w:t>申請美國</w:t>
      </w:r>
      <w:r w:rsidR="002F3112" w:rsidRPr="000D114C">
        <w:rPr>
          <w:rFonts w:ascii="Kaiti TC" w:eastAsia="Kaiti TC" w:hAnsi="Kaiti TC" w:cs="PingFang TC"/>
          <w:color w:val="000000" w:themeColor="text1"/>
        </w:rPr>
        <w:t>FDA</w:t>
      </w:r>
      <w:r w:rsidR="002F3112" w:rsidRPr="000D114C">
        <w:rPr>
          <w:rFonts w:ascii="Kaiti TC" w:eastAsia="Kaiti TC" w:hAnsi="Kaiti TC" w:cs="PingFang TC" w:hint="eastAsia"/>
          <w:color w:val="000000" w:themeColor="text1"/>
        </w:rPr>
        <w:t>核准的</w:t>
      </w:r>
      <w:r w:rsidR="002F3112" w:rsidRPr="000D114C">
        <w:rPr>
          <w:rFonts w:ascii="Kaiti TC" w:eastAsia="Kaiti TC" w:hAnsi="Kaiti TC" w:cs="Arial" w:hint="eastAsia"/>
          <w:color w:val="000000" w:themeColor="text1"/>
        </w:rPr>
        <w:t>行</w:t>
      </w:r>
      <w:r w:rsidR="00C214B0" w:rsidRPr="000D114C">
        <w:rPr>
          <w:rFonts w:ascii="Kaiti TC" w:eastAsia="Kaiti TC" w:hAnsi="Kaiti TC" w:cs="Arial"/>
          <w:color w:val="000000" w:themeColor="text1"/>
        </w:rPr>
        <w:t>動應用程式</w:t>
      </w:r>
      <w:r w:rsidR="002F3112" w:rsidRPr="000D114C">
        <w:rPr>
          <w:rFonts w:ascii="Kaiti TC" w:eastAsia="Kaiti TC" w:hAnsi="Kaiti TC" w:cs="Arial" w:hint="eastAsia"/>
          <w:color w:val="000000" w:themeColor="text1"/>
        </w:rPr>
        <w:t>的數量將會增加</w:t>
      </w:r>
      <w:r w:rsidR="00E31E9B" w:rsidRPr="000D114C">
        <w:rPr>
          <w:rFonts w:ascii="Kaiti TC" w:eastAsia="Kaiti TC" w:hAnsi="Kaiti TC" w:cs="PingFang TC" w:hint="eastAsia"/>
          <w:color w:val="000000" w:themeColor="text1"/>
        </w:rPr>
        <w:t>，以及在</w:t>
      </w:r>
      <w:bookmarkStart w:id="0" w:name="_GoBack"/>
      <w:bookmarkEnd w:id="0"/>
      <w:r w:rsidR="00E31E9B" w:rsidRPr="000D114C">
        <w:rPr>
          <w:rFonts w:ascii="Kaiti TC" w:eastAsia="Kaiti TC" w:hAnsi="Kaiti TC" w:cs="PingFang TC"/>
          <w:color w:val="000000" w:themeColor="text1"/>
        </w:rPr>
        <w:t>臨床</w:t>
      </w:r>
      <w:r w:rsidR="00E31E9B" w:rsidRPr="000D114C">
        <w:rPr>
          <w:rFonts w:ascii="Kaiti TC" w:eastAsia="Kaiti TC" w:hAnsi="Kaiti TC" w:cs="PingFang TC" w:hint="eastAsia"/>
          <w:color w:val="000000" w:themeColor="text1"/>
        </w:rPr>
        <w:t>開</w:t>
      </w:r>
      <w:r w:rsidR="00E31E9B" w:rsidRPr="000D114C">
        <w:rPr>
          <w:rFonts w:ascii="Kaiti TC" w:eastAsia="Kaiti TC" w:hAnsi="Kaiti TC" w:cs="PingFang TC"/>
          <w:color w:val="000000" w:themeColor="text1"/>
        </w:rPr>
        <w:t>發中進一步出現</w:t>
      </w:r>
      <w:r w:rsidR="00BD214E" w:rsidRPr="000D114C">
        <w:rPr>
          <w:rFonts w:ascii="Kaiti TC" w:eastAsia="Kaiti TC" w:hAnsi="Kaiti TC" w:cs="PingFang TC" w:hint="eastAsia"/>
          <w:color w:val="000000" w:themeColor="text1"/>
        </w:rPr>
        <w:t>真</w:t>
      </w:r>
      <w:r w:rsidR="00E31E9B" w:rsidRPr="000D114C">
        <w:rPr>
          <w:rFonts w:ascii="Kaiti TC" w:eastAsia="Kaiti TC" w:hAnsi="Kaiti TC" w:cs="PingFang TC"/>
          <w:color w:val="000000" w:themeColor="text1"/>
        </w:rPr>
        <w:t>實世界證據</w:t>
      </w:r>
      <w:r w:rsidR="00E31E9B" w:rsidRPr="000D114C">
        <w:rPr>
          <w:rFonts w:ascii="Kaiti TC" w:eastAsia="Kaiti TC" w:hAnsi="Kaiti TC" w:cs="Arial"/>
          <w:color w:val="000000" w:themeColor="text1"/>
        </w:rPr>
        <w:t>(real-world evidence</w:t>
      </w:r>
      <w:r w:rsidR="00E31E9B" w:rsidRPr="000D114C">
        <w:rPr>
          <w:rFonts w:ascii="Kaiti TC" w:eastAsia="Kaiti TC" w:hAnsi="Kaiti TC" w:cs="PingFang TC" w:hint="eastAsia"/>
          <w:color w:val="000000" w:themeColor="text1"/>
        </w:rPr>
        <w:t>，</w:t>
      </w:r>
      <w:r w:rsidR="00E31E9B" w:rsidRPr="000D114C">
        <w:rPr>
          <w:rFonts w:ascii="Kaiti TC" w:eastAsia="Kaiti TC" w:hAnsi="Kaiti TC" w:cs="Arial"/>
          <w:color w:val="000000" w:themeColor="text1"/>
        </w:rPr>
        <w:t>RWE)</w:t>
      </w:r>
      <w:r w:rsidR="00BD214E" w:rsidRPr="000D114C">
        <w:rPr>
          <w:rFonts w:ascii="Kaiti TC" w:eastAsia="Kaiti TC" w:hAnsi="Kaiti TC" w:cs="PingFang TC" w:hint="eastAsia"/>
          <w:color w:val="000000" w:themeColor="text1"/>
        </w:rPr>
        <w:t>。</w:t>
      </w:r>
      <w:r w:rsidR="000D114C" w:rsidRPr="000D114C">
        <w:rPr>
          <w:rFonts w:ascii="Kaiti TC" w:eastAsia="Kaiti TC" w:hAnsi="Kaiti TC" w:cs="PingFang TC" w:hint="eastAsia"/>
          <w:color w:val="000000" w:themeColor="text1"/>
        </w:rPr>
        <w:t>藥商還將投資更多在</w:t>
      </w:r>
      <w:r w:rsidR="000D114C" w:rsidRPr="000D114C">
        <w:rPr>
          <w:rFonts w:ascii="Kaiti TC" w:eastAsia="Kaiti TC" w:hAnsi="Kaiti TC"/>
          <w:color w:val="000000" w:themeColor="text1"/>
        </w:rPr>
        <w:t>病人事務和文宣，</w:t>
      </w:r>
      <w:r w:rsidR="000D114C">
        <w:rPr>
          <w:rFonts w:ascii="Kaiti TC" w:eastAsia="Kaiti TC" w:hAnsi="Kaiti TC" w:hint="eastAsia"/>
          <w:color w:val="000000" w:themeColor="text1"/>
        </w:rPr>
        <w:t>在</w:t>
      </w:r>
      <w:r w:rsidR="000D114C" w:rsidRPr="000D114C">
        <w:rPr>
          <w:rFonts w:ascii="Kaiti TC" w:eastAsia="Kaiti TC" w:hAnsi="Kaiti TC"/>
          <w:color w:val="000000" w:themeColor="text1"/>
        </w:rPr>
        <w:t>病人參與和試驗設計</w:t>
      </w:r>
      <w:r w:rsidR="000D114C">
        <w:rPr>
          <w:rFonts w:ascii="Kaiti TC" w:eastAsia="Kaiti TC" w:hAnsi="Kaiti TC" w:hint="eastAsia"/>
          <w:color w:val="000000" w:themeColor="text1"/>
        </w:rPr>
        <w:t>方面</w:t>
      </w:r>
      <w:r w:rsidR="000D114C" w:rsidRPr="000D114C">
        <w:rPr>
          <w:rFonts w:ascii="Kaiti TC" w:eastAsia="Kaiti TC" w:hAnsi="Kaiti TC"/>
          <w:color w:val="000000" w:themeColor="text1"/>
        </w:rPr>
        <w:t>尋求改進。</w:t>
      </w:r>
    </w:p>
    <w:p w14:paraId="545FF469" w14:textId="5F7DE5B7" w:rsidR="003947B2" w:rsidRPr="000C024A" w:rsidRDefault="005E22CE" w:rsidP="003947B2">
      <w:pPr>
        <w:pStyle w:val="Web"/>
        <w:spacing w:beforeLines="50" w:before="180" w:beforeAutospacing="0" w:after="0" w:afterAutospacing="0" w:line="0" w:lineRule="atLeast"/>
        <w:rPr>
          <w:rFonts w:cs="Arial"/>
        </w:rPr>
      </w:pPr>
      <w:r w:rsidRPr="000C024A">
        <w:rPr>
          <w:rFonts w:cs="Arial" w:hint="eastAsia"/>
        </w:rPr>
        <w:t xml:space="preserve"> </w:t>
      </w:r>
      <w:r w:rsidR="003947B2" w:rsidRPr="000C024A">
        <w:rPr>
          <w:rFonts w:cs="Arial" w:hint="eastAsia"/>
        </w:rPr>
        <w:t>(取材自</w:t>
      </w:r>
      <w:r w:rsidR="000C026D">
        <w:rPr>
          <w:rFonts w:cs="Hiragino Kaku Gothic Pro W3"/>
          <w:bCs/>
          <w:szCs w:val="30"/>
        </w:rPr>
        <w:t>PMLiVE</w:t>
      </w:r>
      <w:r w:rsidR="001B0AF3" w:rsidRPr="000C024A">
        <w:rPr>
          <w:rFonts w:cs="Arial" w:hint="eastAsia"/>
        </w:rPr>
        <w:t>)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A577" w14:textId="77777777" w:rsidR="007111A1" w:rsidRDefault="007111A1" w:rsidP="00D432A3">
      <w:pPr>
        <w:spacing w:before="120"/>
      </w:pPr>
      <w:r>
        <w:separator/>
      </w:r>
    </w:p>
  </w:endnote>
  <w:endnote w:type="continuationSeparator" w:id="0">
    <w:p w14:paraId="7AC21323" w14:textId="77777777" w:rsidR="007111A1" w:rsidRDefault="007111A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AEE3" w14:textId="77777777" w:rsidR="007111A1" w:rsidRDefault="007111A1" w:rsidP="00D432A3">
      <w:pPr>
        <w:spacing w:before="120"/>
      </w:pPr>
      <w:r>
        <w:separator/>
      </w:r>
    </w:p>
  </w:footnote>
  <w:footnote w:type="continuationSeparator" w:id="0">
    <w:p w14:paraId="28296AED" w14:textId="77777777" w:rsidR="007111A1" w:rsidRDefault="007111A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8F3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214B0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7C83-7105-8E40-A44D-E42B6AE3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61</cp:revision>
  <cp:lastPrinted>2018-05-28T09:33:00Z</cp:lastPrinted>
  <dcterms:created xsi:type="dcterms:W3CDTF">2019-02-08T09:23:00Z</dcterms:created>
  <dcterms:modified xsi:type="dcterms:W3CDTF">2019-02-10T14:47:00Z</dcterms:modified>
</cp:coreProperties>
</file>