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391E53A1" w:rsidR="00A54EB9" w:rsidRPr="00D26781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hint="eastAsia"/>
          <w:color w:val="000000" w:themeColor="text1"/>
        </w:rPr>
        <w:t>201</w:t>
      </w:r>
      <w:r w:rsidR="00C143D1" w:rsidRPr="00D26781">
        <w:rPr>
          <w:rFonts w:ascii="Kaiti TC" w:eastAsia="Kaiti TC" w:hAnsi="Kaiti TC"/>
          <w:color w:val="000000" w:themeColor="text1"/>
        </w:rPr>
        <w:t>8</w:t>
      </w:r>
      <w:r w:rsidRPr="00D26781">
        <w:rPr>
          <w:rFonts w:ascii="Kaiti TC" w:eastAsia="Kaiti TC" w:hAnsi="Kaiti TC" w:hint="eastAsia"/>
          <w:color w:val="000000" w:themeColor="text1"/>
        </w:rPr>
        <w:t>-</w:t>
      </w:r>
      <w:r w:rsidR="009725C6" w:rsidRPr="00D26781">
        <w:rPr>
          <w:rFonts w:ascii="Kaiti TC" w:eastAsia="Kaiti TC" w:hAnsi="Kaiti TC"/>
          <w:color w:val="000000" w:themeColor="text1"/>
        </w:rPr>
        <w:t>12</w:t>
      </w:r>
      <w:r w:rsidRPr="00D26781">
        <w:rPr>
          <w:rFonts w:ascii="Kaiti TC" w:eastAsia="Kaiti TC" w:hAnsi="Kaiti TC" w:hint="eastAsia"/>
          <w:color w:val="000000" w:themeColor="text1"/>
        </w:rPr>
        <w:t>-</w:t>
      </w:r>
      <w:r w:rsidR="00E6619C" w:rsidRPr="00D26781">
        <w:rPr>
          <w:rFonts w:ascii="Kaiti TC" w:eastAsia="Kaiti TC" w:hAnsi="Kaiti TC"/>
          <w:color w:val="000000" w:themeColor="text1"/>
        </w:rPr>
        <w:t>1</w:t>
      </w:r>
      <w:r w:rsidR="00F023FE" w:rsidRPr="00D26781">
        <w:rPr>
          <w:rFonts w:ascii="Kaiti TC" w:eastAsia="Kaiti TC" w:hAnsi="Kaiti TC"/>
          <w:color w:val="000000" w:themeColor="text1"/>
        </w:rPr>
        <w:t>7</w:t>
      </w:r>
    </w:p>
    <w:p w14:paraId="13CB33E9" w14:textId="77777777" w:rsidR="000D6011" w:rsidRPr="00D26781" w:rsidRDefault="000D6011" w:rsidP="0051761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C8118A9" w14:textId="4A36F063" w:rsidR="00922D60" w:rsidRPr="00D26781" w:rsidRDefault="001F4A74" w:rsidP="00922D60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D26781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機器學習</w:t>
      </w:r>
      <w:r w:rsidR="003D73CE" w:rsidRPr="00D26781">
        <w:rPr>
          <w:rFonts w:ascii="Kaiti TC" w:eastAsia="Kaiti TC" w:hAnsi="Kaiti TC" w:cs="Songti TC" w:hint="eastAsia"/>
          <w:b/>
          <w:color w:val="000000" w:themeColor="text1"/>
          <w:sz w:val="32"/>
          <w:szCs w:val="32"/>
        </w:rPr>
        <w:t>：</w:t>
      </w:r>
      <w:r w:rsidRPr="00D26781">
        <w:rPr>
          <w:rFonts w:ascii="Kaiti TC" w:eastAsia="Kaiti TC" w:hAnsi="Kaiti TC"/>
          <w:b/>
          <w:color w:val="000000" w:themeColor="text1"/>
          <w:sz w:val="32"/>
          <w:szCs w:val="32"/>
        </w:rPr>
        <w:t>商業規劃的</w:t>
      </w:r>
      <w:r w:rsidR="00630127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下一個新領域</w:t>
      </w:r>
    </w:p>
    <w:p w14:paraId="67990308" w14:textId="081359A5" w:rsidR="00AA4241" w:rsidRPr="00D26781" w:rsidRDefault="00C1506B" w:rsidP="00F30AFE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/>
          <w:color w:val="000000" w:themeColor="text1"/>
        </w:rPr>
        <w:t>如果你是一名藥</w:t>
      </w:r>
      <w:r w:rsidRPr="00D26781">
        <w:rPr>
          <w:rFonts w:ascii="Kaiti TC" w:eastAsia="Kaiti TC" w:hAnsi="Kaiti TC" w:hint="eastAsia"/>
          <w:color w:val="000000" w:themeColor="text1"/>
        </w:rPr>
        <w:t>商</w:t>
      </w:r>
      <w:r w:rsidRPr="00D26781">
        <w:rPr>
          <w:rFonts w:ascii="Kaiti TC" w:eastAsia="Kaiti TC" w:hAnsi="Kaiti TC"/>
          <w:color w:val="000000" w:themeColor="text1"/>
        </w:rPr>
        <w:t>主管，很可能你已經投入了大量的時間和精力探索機器學習的可能性。無論</w:t>
      </w:r>
      <w:r w:rsidRPr="00D26781">
        <w:rPr>
          <w:rFonts w:ascii="Kaiti TC" w:eastAsia="Kaiti TC" w:hAnsi="Kaiti TC" w:hint="eastAsia"/>
          <w:color w:val="000000" w:themeColor="text1"/>
        </w:rPr>
        <w:t>你</w:t>
      </w:r>
      <w:r w:rsidRPr="00D26781">
        <w:rPr>
          <w:rFonts w:ascii="Kaiti TC" w:eastAsia="Kaiti TC" w:hAnsi="Kaiti TC"/>
          <w:color w:val="000000" w:themeColor="text1"/>
        </w:rPr>
        <w:t>是支持者還是懷疑論者，</w:t>
      </w:r>
      <w:r w:rsidR="00F30AFE" w:rsidRPr="00D26781">
        <w:rPr>
          <w:rFonts w:ascii="Kaiti TC" w:eastAsia="Kaiti TC" w:hAnsi="Kaiti TC"/>
          <w:color w:val="000000" w:themeColor="text1"/>
        </w:rPr>
        <w:t>圍繞機器學習的大膽</w:t>
      </w:r>
      <w:r w:rsidR="00F30AFE" w:rsidRPr="00D26781">
        <w:rPr>
          <w:rFonts w:ascii="Kaiti TC" w:eastAsia="Kaiti TC" w:hAnsi="Kaiti TC" w:hint="eastAsia"/>
          <w:color w:val="000000" w:themeColor="text1"/>
        </w:rPr>
        <w:t>主張</w:t>
      </w:r>
      <w:r w:rsidR="00F30AFE" w:rsidRPr="00D26781">
        <w:rPr>
          <w:rFonts w:ascii="Kaiti TC" w:eastAsia="Kaiti TC" w:hAnsi="Kaiti TC"/>
          <w:color w:val="000000" w:themeColor="text1"/>
        </w:rPr>
        <w:t>和不</w:t>
      </w:r>
      <w:r w:rsidR="00F30AFE" w:rsidRPr="00D26781">
        <w:rPr>
          <w:rFonts w:ascii="Kaiti TC" w:eastAsia="Kaiti TC" w:hAnsi="Kaiti TC" w:hint="eastAsia"/>
          <w:color w:val="000000" w:themeColor="text1"/>
        </w:rPr>
        <w:t>停</w:t>
      </w:r>
      <w:r w:rsidR="00F30AFE" w:rsidRPr="00D26781">
        <w:rPr>
          <w:rFonts w:ascii="Kaiti TC" w:eastAsia="Kaiti TC" w:hAnsi="Kaiti TC"/>
          <w:color w:val="000000" w:themeColor="text1"/>
        </w:rPr>
        <w:t>的嗡嗡聲都會吸引</w:t>
      </w:r>
      <w:r w:rsidR="00F30AFE" w:rsidRPr="00D26781">
        <w:rPr>
          <w:rFonts w:ascii="Kaiti TC" w:eastAsia="Kaiti TC" w:hAnsi="Kaiti TC" w:hint="eastAsia"/>
          <w:color w:val="000000" w:themeColor="text1"/>
        </w:rPr>
        <w:t>你</w:t>
      </w:r>
      <w:r w:rsidR="00F30AFE" w:rsidRPr="00D26781">
        <w:rPr>
          <w:rFonts w:ascii="Kaiti TC" w:eastAsia="Kaiti TC" w:hAnsi="Kaiti TC"/>
          <w:color w:val="000000" w:themeColor="text1"/>
        </w:rPr>
        <w:t>的注意力並挑戰</w:t>
      </w:r>
      <w:r w:rsidR="00F30AFE" w:rsidRPr="00D26781">
        <w:rPr>
          <w:rFonts w:ascii="Kaiti TC" w:eastAsia="Kaiti TC" w:hAnsi="Kaiti TC" w:hint="eastAsia"/>
          <w:color w:val="000000" w:themeColor="text1"/>
        </w:rPr>
        <w:t>你</w:t>
      </w:r>
      <w:r w:rsidR="00F30AFE" w:rsidRPr="00D26781">
        <w:rPr>
          <w:rFonts w:ascii="Kaiti TC" w:eastAsia="Kaiti TC" w:hAnsi="Kaiti TC"/>
          <w:color w:val="000000" w:themeColor="text1"/>
        </w:rPr>
        <w:t>的想法，要求</w:t>
      </w:r>
      <w:r w:rsidR="00F30AFE" w:rsidRPr="00D26781">
        <w:rPr>
          <w:rFonts w:ascii="Kaiti TC" w:eastAsia="Kaiti TC" w:hAnsi="Kaiti TC" w:hint="eastAsia"/>
          <w:color w:val="000000" w:themeColor="text1"/>
        </w:rPr>
        <w:t>你</w:t>
      </w:r>
      <w:r w:rsidR="00F30AFE" w:rsidRPr="00D26781">
        <w:rPr>
          <w:rFonts w:ascii="Kaiti TC" w:eastAsia="Kaiti TC" w:hAnsi="Kaiti TC"/>
          <w:color w:val="000000" w:themeColor="text1"/>
        </w:rPr>
        <w:t>評估其潛力並對其適合</w:t>
      </w:r>
      <w:r w:rsidR="00F30AFE" w:rsidRPr="00D26781">
        <w:rPr>
          <w:rFonts w:ascii="Kaiti TC" w:eastAsia="Kaiti TC" w:hAnsi="Kaiti TC" w:hint="eastAsia"/>
          <w:color w:val="000000" w:themeColor="text1"/>
        </w:rPr>
        <w:t>你</w:t>
      </w:r>
      <w:r w:rsidR="00F30AFE" w:rsidRPr="00D26781">
        <w:rPr>
          <w:rFonts w:ascii="Kaiti TC" w:eastAsia="Kaiti TC" w:hAnsi="Kaiti TC"/>
          <w:color w:val="000000" w:themeColor="text1"/>
        </w:rPr>
        <w:t>的業務採取立場。</w:t>
      </w:r>
    </w:p>
    <w:p w14:paraId="2A8DB70D" w14:textId="66C10DAA" w:rsidR="004508F2" w:rsidRPr="00D26781" w:rsidRDefault="00AA4241" w:rsidP="00BD76B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cs="Arial"/>
          <w:color w:val="000000" w:themeColor="text1"/>
        </w:rPr>
        <w:t>機器學習代表</w:t>
      </w:r>
      <w:r w:rsidR="00E13941" w:rsidRPr="00D26781">
        <w:rPr>
          <w:rFonts w:ascii="Kaiti TC" w:eastAsia="Kaiti TC" w:hAnsi="Kaiti TC"/>
          <w:color w:val="000000" w:themeColor="text1"/>
        </w:rPr>
        <w:t>數據</w:t>
      </w:r>
      <w:r w:rsidR="003D7B1F" w:rsidRPr="00D26781">
        <w:rPr>
          <w:rFonts w:ascii="Kaiti TC" w:eastAsia="Kaiti TC" w:hAnsi="Kaiti TC" w:hint="eastAsia"/>
          <w:color w:val="000000" w:themeColor="text1"/>
        </w:rPr>
        <w:t>進階</w:t>
      </w:r>
      <w:r w:rsidR="003D7B1F" w:rsidRPr="00D26781">
        <w:rPr>
          <w:rFonts w:ascii="Kaiti TC" w:eastAsia="Kaiti TC" w:hAnsi="Kaiti TC"/>
          <w:color w:val="000000" w:themeColor="text1"/>
        </w:rPr>
        <w:t>分析的巨大飛躍。</w:t>
      </w:r>
      <w:r w:rsidR="009C5725" w:rsidRPr="00D26781">
        <w:rPr>
          <w:rFonts w:ascii="Kaiti TC" w:eastAsia="Kaiti TC" w:hAnsi="Kaiti TC" w:cs="Arial"/>
          <w:color w:val="000000" w:themeColor="text1"/>
        </w:rPr>
        <w:t>整合現實世界</w:t>
      </w:r>
      <w:r w:rsidR="003C0CB1" w:rsidRPr="00D26781">
        <w:rPr>
          <w:rFonts w:ascii="Kaiti TC" w:eastAsia="Kaiti TC" w:hAnsi="Kaiti TC"/>
          <w:color w:val="000000" w:themeColor="text1"/>
        </w:rPr>
        <w:t>數據</w:t>
      </w:r>
      <w:r w:rsidR="009C5725" w:rsidRPr="00D26781">
        <w:rPr>
          <w:rFonts w:ascii="Kaiti TC" w:eastAsia="Kaiti TC" w:hAnsi="Kaiti TC" w:cs="Arial"/>
          <w:color w:val="000000" w:themeColor="text1"/>
        </w:rPr>
        <w:t>來源並建立如此深入、細微和精確性的</w:t>
      </w:r>
      <w:r w:rsidR="009C5725" w:rsidRPr="00D26781">
        <w:rPr>
          <w:rFonts w:ascii="Kaiti TC" w:eastAsia="Kaiti TC" w:hAnsi="Kaiti TC"/>
          <w:color w:val="000000" w:themeColor="text1"/>
        </w:rPr>
        <w:t>市場、</w:t>
      </w:r>
      <w:r w:rsidR="003C0CB1">
        <w:rPr>
          <w:rFonts w:ascii="Kaiti TC" w:eastAsia="Kaiti TC" w:hAnsi="Kaiti TC" w:hint="eastAsia"/>
          <w:color w:val="000000" w:themeColor="text1"/>
        </w:rPr>
        <w:t>病人</w:t>
      </w:r>
      <w:r w:rsidR="009C5725" w:rsidRPr="00D26781">
        <w:rPr>
          <w:rFonts w:ascii="Kaiti TC" w:eastAsia="Kaiti TC" w:hAnsi="Kaiti TC"/>
          <w:color w:val="000000" w:themeColor="text1"/>
        </w:rPr>
        <w:t>和</w:t>
      </w:r>
      <w:r w:rsidR="009C5725" w:rsidRPr="00D26781">
        <w:rPr>
          <w:rFonts w:ascii="Kaiti TC" w:eastAsia="Kaiti TC" w:hAnsi="Kaiti TC" w:hint="eastAsia"/>
          <w:color w:val="000000" w:themeColor="text1"/>
        </w:rPr>
        <w:t>醫療服務提供者</w:t>
      </w:r>
      <w:r w:rsidR="009C5725" w:rsidRPr="00D26781">
        <w:rPr>
          <w:rFonts w:ascii="Kaiti TC" w:eastAsia="Kaiti TC" w:hAnsi="Kaiti TC"/>
          <w:color w:val="000000" w:themeColor="text1"/>
        </w:rPr>
        <w:t>的</w:t>
      </w:r>
      <w:r w:rsidR="009C5725" w:rsidRPr="005C5750">
        <w:rPr>
          <w:rFonts w:ascii="Kaiti TC" w:eastAsia="Kaiti TC" w:hAnsi="Kaiti TC"/>
          <w:color w:val="000000" w:themeColor="text1"/>
        </w:rPr>
        <w:t>動態圖</w:t>
      </w:r>
      <w:r w:rsidR="005C5750" w:rsidRPr="005C5750">
        <w:rPr>
          <w:rFonts w:ascii="Kaiti TC" w:eastAsia="Kaiti TC" w:hAnsi="Kaiti TC" w:hint="eastAsia"/>
          <w:color w:val="000000" w:themeColor="text1"/>
        </w:rPr>
        <w:t>像</w:t>
      </w:r>
      <w:r w:rsidR="009C5725" w:rsidRPr="00D26781">
        <w:rPr>
          <w:rFonts w:ascii="Kaiti TC" w:eastAsia="Kaiti TC" w:hAnsi="Kaiti TC"/>
          <w:color w:val="000000" w:themeColor="text1"/>
        </w:rPr>
        <w:t>的能力，</w:t>
      </w:r>
      <w:r w:rsidR="009C5725" w:rsidRPr="00D26781">
        <w:rPr>
          <w:rFonts w:ascii="Kaiti TC" w:eastAsia="Kaiti TC" w:hAnsi="Kaiti TC" w:hint="eastAsia"/>
          <w:color w:val="000000" w:themeColor="text1"/>
        </w:rPr>
        <w:t>開啟</w:t>
      </w:r>
      <w:r w:rsidR="00A102E0" w:rsidRPr="00D26781">
        <w:rPr>
          <w:rFonts w:ascii="Kaiti TC" w:eastAsia="Kaiti TC" w:hAnsi="Kaiti TC"/>
          <w:color w:val="000000" w:themeColor="text1"/>
        </w:rPr>
        <w:t>未開發的模式和見解的巨大金礦，可以提供信息(並有可能改變)戰略，並推動業務</w:t>
      </w:r>
      <w:r w:rsidR="00A102E0" w:rsidRPr="00D26781">
        <w:rPr>
          <w:rFonts w:ascii="Kaiti TC" w:eastAsia="Kaiti TC" w:hAnsi="Kaiti TC" w:hint="eastAsia"/>
          <w:color w:val="000000" w:themeColor="text1"/>
        </w:rPr>
        <w:t>成</w:t>
      </w:r>
      <w:r w:rsidR="00A102E0" w:rsidRPr="00D26781">
        <w:rPr>
          <w:rFonts w:ascii="Kaiti TC" w:eastAsia="Kaiti TC" w:hAnsi="Kaiti TC"/>
          <w:color w:val="000000" w:themeColor="text1"/>
        </w:rPr>
        <w:t>長。</w:t>
      </w:r>
      <w:r w:rsidR="00101FEB" w:rsidRPr="00D26781">
        <w:rPr>
          <w:rFonts w:ascii="Kaiti TC" w:eastAsia="Kaiti TC" w:hAnsi="Kaiti TC"/>
          <w:color w:val="000000" w:themeColor="text1"/>
        </w:rPr>
        <w:t>通過創建一個動態的、多方</w:t>
      </w:r>
      <w:r w:rsidR="00101FEB" w:rsidRPr="00D26781">
        <w:rPr>
          <w:rFonts w:ascii="Kaiti TC" w:eastAsia="Kaiti TC" w:hAnsi="Kaiti TC" w:cs="Arial"/>
          <w:color w:val="000000" w:themeColor="text1"/>
        </w:rPr>
        <w:t>位</w:t>
      </w:r>
      <w:r w:rsidR="00101FEB" w:rsidRPr="00D26781">
        <w:rPr>
          <w:rFonts w:ascii="Kaiti TC" w:eastAsia="Kaiti TC" w:hAnsi="Kaiti TC"/>
          <w:color w:val="000000" w:themeColor="text1"/>
        </w:rPr>
        <w:t>的</w:t>
      </w:r>
      <w:r w:rsidR="00101FEB" w:rsidRPr="00DD2C61">
        <w:rPr>
          <w:rFonts w:ascii="Kaiti TC" w:eastAsia="Kaiti TC" w:hAnsi="Kaiti TC"/>
          <w:color w:val="000000" w:themeColor="text1"/>
        </w:rPr>
        <w:t>景觀</w:t>
      </w:r>
      <w:r w:rsidR="00101FEB" w:rsidRPr="00D26781">
        <w:rPr>
          <w:rFonts w:ascii="Kaiti TC" w:eastAsia="Kaiti TC" w:hAnsi="Kaiti TC"/>
          <w:color w:val="000000" w:themeColor="text1"/>
        </w:rPr>
        <w:t>，機器學習可以讓數據自己說話、</w:t>
      </w:r>
      <w:r w:rsidR="00101FEB" w:rsidRPr="00D26781">
        <w:rPr>
          <w:rFonts w:ascii="Kaiti TC" w:eastAsia="Kaiti TC" w:hAnsi="Kaiti TC" w:cs="Arial"/>
          <w:color w:val="000000" w:themeColor="text1"/>
        </w:rPr>
        <w:t>揭示真實的故事</w:t>
      </w:r>
      <w:r w:rsidR="00101FEB" w:rsidRPr="00D26781">
        <w:rPr>
          <w:rFonts w:ascii="Kaiti TC" w:eastAsia="Kaiti TC" w:hAnsi="Kaiti TC"/>
          <w:color w:val="000000" w:themeColor="text1"/>
        </w:rPr>
        <w:t>，而沒有人為的偏見</w:t>
      </w:r>
      <w:r w:rsidR="004508F2" w:rsidRPr="00D26781">
        <w:rPr>
          <w:rFonts w:ascii="Kaiti TC" w:eastAsia="Kaiti TC" w:hAnsi="Kaiti TC" w:hint="eastAsia"/>
          <w:color w:val="000000" w:themeColor="text1"/>
        </w:rPr>
        <w:t>。</w:t>
      </w:r>
    </w:p>
    <w:p w14:paraId="5A3D66C5" w14:textId="77777777" w:rsidR="00D358E5" w:rsidRPr="00D26781" w:rsidRDefault="004508F2" w:rsidP="00B5788E">
      <w:pPr>
        <w:spacing w:beforeLines="50" w:before="180" w:line="0" w:lineRule="atLeast"/>
        <w:rPr>
          <w:rFonts w:ascii="Kaiti TC" w:eastAsia="Kaiti TC" w:hAnsi="Kaiti TC" w:cs="Arial"/>
          <w:b/>
          <w:color w:val="000000" w:themeColor="text1"/>
          <w:szCs w:val="18"/>
        </w:rPr>
      </w:pPr>
      <w:r w:rsidRPr="00D26781">
        <w:rPr>
          <w:rFonts w:ascii="Kaiti TC" w:eastAsia="Kaiti TC" w:hAnsi="Kaiti TC" w:cs="Arial"/>
          <w:b/>
          <w:color w:val="000000" w:themeColor="text1"/>
          <w:szCs w:val="18"/>
        </w:rPr>
        <w:t>機器學習如何改變商業規劃</w:t>
      </w:r>
    </w:p>
    <w:p w14:paraId="61C63784" w14:textId="03E4BAAB" w:rsidR="00F30AFE" w:rsidRPr="00D26781" w:rsidRDefault="00D358E5" w:rsidP="00B5788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bCs/>
          <w:color w:val="000000" w:themeColor="text1"/>
        </w:rPr>
      </w:pPr>
      <w:r w:rsidRPr="00D26781">
        <w:rPr>
          <w:rFonts w:ascii="Kaiti TC" w:eastAsia="Kaiti TC" w:hAnsi="Kaiti TC" w:cs="Arial"/>
          <w:bCs/>
          <w:color w:val="000000" w:themeColor="text1"/>
        </w:rPr>
        <w:t>簡單地說</w:t>
      </w:r>
      <w:r w:rsidRPr="00D26781">
        <w:rPr>
          <w:rFonts w:ascii="Kaiti TC" w:eastAsia="Kaiti TC" w:hAnsi="Kaiti TC"/>
          <w:color w:val="000000" w:themeColor="text1"/>
        </w:rPr>
        <w:t>，</w:t>
      </w:r>
      <w:r w:rsidRPr="00D26781">
        <w:rPr>
          <w:rFonts w:ascii="Kaiti TC" w:eastAsia="Kaiti TC" w:hAnsi="Kaiti TC" w:cs="Arial"/>
          <w:bCs/>
          <w:color w:val="000000" w:themeColor="text1"/>
        </w:rPr>
        <w:t>機器學習使團隊能夠同時查看所有</w:t>
      </w:r>
      <w:r w:rsidRPr="00D26781">
        <w:rPr>
          <w:rFonts w:ascii="Kaiti TC" w:eastAsia="Kaiti TC" w:hAnsi="Kaiti TC"/>
          <w:color w:val="000000" w:themeColor="text1"/>
        </w:rPr>
        <w:t>數據，</w:t>
      </w:r>
      <w:r w:rsidR="00DD2C61">
        <w:rPr>
          <w:rFonts w:ascii="Kaiti TC" w:eastAsia="Kaiti TC" w:hAnsi="Kaiti TC" w:hint="eastAsia"/>
          <w:color w:val="000000" w:themeColor="text1"/>
        </w:rPr>
        <w:t>展開</w:t>
      </w:r>
      <w:r w:rsidRPr="00D26781">
        <w:rPr>
          <w:rFonts w:ascii="Kaiti TC" w:eastAsia="Kaiti TC" w:hAnsi="Kaiti TC" w:cs="Arial"/>
          <w:bCs/>
          <w:color w:val="000000" w:themeColor="text1"/>
        </w:rPr>
        <w:t>一種演算法來揭示哪些是最重要的</w:t>
      </w:r>
      <w:r w:rsidRPr="00D26781">
        <w:rPr>
          <w:rFonts w:ascii="Kaiti TC" w:eastAsia="Kaiti TC" w:hAnsi="Kaiti TC"/>
          <w:color w:val="000000" w:themeColor="text1"/>
        </w:rPr>
        <w:t>數據</w:t>
      </w:r>
      <w:r w:rsidRPr="00D26781">
        <w:rPr>
          <w:rFonts w:ascii="Kaiti TC" w:eastAsia="Kaiti TC" w:hAnsi="Kaiti TC" w:cs="Arial"/>
          <w:bCs/>
          <w:color w:val="000000" w:themeColor="text1"/>
        </w:rPr>
        <w:t>模式。</w:t>
      </w:r>
      <w:r w:rsidR="009B18BD" w:rsidRPr="00D26781">
        <w:rPr>
          <w:rFonts w:ascii="Kaiti TC" w:eastAsia="Kaiti TC" w:hAnsi="Kaiti TC" w:cs="Arial"/>
          <w:bCs/>
          <w:color w:val="000000" w:themeColor="text1"/>
        </w:rPr>
        <w:t>它超越了線性分析</w:t>
      </w:r>
      <w:r w:rsidR="009B18BD" w:rsidRPr="00D26781">
        <w:rPr>
          <w:rFonts w:ascii="Kaiti TC" w:eastAsia="Kaiti TC" w:hAnsi="Kaiti TC"/>
          <w:color w:val="000000" w:themeColor="text1"/>
        </w:rPr>
        <w:t>，</w:t>
      </w:r>
      <w:r w:rsidR="009B18BD" w:rsidRPr="00D26781">
        <w:rPr>
          <w:rFonts w:ascii="Kaiti TC" w:eastAsia="Kaiti TC" w:hAnsi="Kaiti TC" w:cs="Arial"/>
          <w:bCs/>
          <w:color w:val="000000" w:themeColor="text1"/>
        </w:rPr>
        <w:t>提供市場的動態理解</w:t>
      </w:r>
      <w:r w:rsidR="009B18BD" w:rsidRPr="00D26781">
        <w:rPr>
          <w:rFonts w:ascii="Kaiti TC" w:eastAsia="Kaiti TC" w:hAnsi="Kaiti TC"/>
          <w:color w:val="000000" w:themeColor="text1"/>
        </w:rPr>
        <w:t>，有助於一些規劃活動，如市場規模、</w:t>
      </w:r>
      <w:r w:rsidR="004B1DD8" w:rsidRPr="00D26781">
        <w:rPr>
          <w:rFonts w:ascii="Kaiti TC" w:eastAsia="Kaiti TC" w:hAnsi="Kaiti TC"/>
          <w:color w:val="000000" w:themeColor="text1"/>
        </w:rPr>
        <w:t>病人</w:t>
      </w:r>
      <w:r w:rsidR="004B1DD8" w:rsidRPr="00D26781">
        <w:rPr>
          <w:rFonts w:ascii="Kaiti TC" w:eastAsia="Kaiti TC" w:hAnsi="Kaiti TC" w:hint="eastAsia"/>
          <w:color w:val="000000" w:themeColor="text1"/>
        </w:rPr>
        <w:t>區隔</w:t>
      </w:r>
      <w:r w:rsidR="004B1DD8" w:rsidRPr="00D26781">
        <w:rPr>
          <w:rFonts w:ascii="Kaiti TC" w:eastAsia="Kaiti TC" w:hAnsi="Kaiti TC"/>
          <w:color w:val="000000" w:themeColor="text1"/>
        </w:rPr>
        <w:t>、</w:t>
      </w:r>
      <w:r w:rsidR="0058127E" w:rsidRPr="00D26781">
        <w:rPr>
          <w:rFonts w:ascii="Kaiti TC" w:eastAsia="Kaiti TC" w:hAnsi="Kaiti TC" w:hint="eastAsia"/>
          <w:color w:val="000000" w:themeColor="text1"/>
        </w:rPr>
        <w:t>目標</w:t>
      </w:r>
      <w:r w:rsidR="0058127E" w:rsidRPr="00D26781">
        <w:rPr>
          <w:rFonts w:ascii="Kaiti TC" w:eastAsia="Kaiti TC" w:hAnsi="Kaiti TC"/>
          <w:color w:val="000000" w:themeColor="text1"/>
        </w:rPr>
        <w:t>、</w:t>
      </w:r>
      <w:r w:rsidR="0058127E" w:rsidRPr="00D26781">
        <w:rPr>
          <w:rFonts w:ascii="Kaiti TC" w:eastAsia="Kaiti TC" w:hAnsi="Kaiti TC" w:hint="eastAsia"/>
          <w:color w:val="000000" w:themeColor="text1"/>
        </w:rPr>
        <w:t>醫療服務提供者區隔</w:t>
      </w:r>
      <w:r w:rsidR="0058127E" w:rsidRPr="00D26781">
        <w:rPr>
          <w:rFonts w:ascii="Kaiti TC" w:eastAsia="Kaiti TC" w:hAnsi="Kaiti TC"/>
          <w:color w:val="000000" w:themeColor="text1"/>
        </w:rPr>
        <w:t>、</w:t>
      </w:r>
      <w:r w:rsidR="009B2367" w:rsidRPr="00D26781">
        <w:rPr>
          <w:rFonts w:ascii="Kaiti TC" w:eastAsia="Kaiti TC" w:hAnsi="Kaiti TC" w:hint="eastAsia"/>
          <w:color w:val="000000" w:themeColor="text1"/>
        </w:rPr>
        <w:t>支付方</w:t>
      </w:r>
      <w:r w:rsidR="0058127E" w:rsidRPr="00D26781">
        <w:rPr>
          <w:rFonts w:ascii="Kaiti TC" w:eastAsia="Kaiti TC" w:hAnsi="Kaiti TC" w:hint="eastAsia"/>
          <w:color w:val="000000" w:themeColor="text1"/>
        </w:rPr>
        <w:t>區隔</w:t>
      </w:r>
      <w:r w:rsidR="009B2367" w:rsidRPr="00D26781">
        <w:rPr>
          <w:rFonts w:ascii="Kaiti TC" w:eastAsia="Kaiti TC" w:hAnsi="Kaiti TC" w:hint="eastAsia"/>
          <w:color w:val="000000" w:themeColor="text1"/>
        </w:rPr>
        <w:t>和訊息</w:t>
      </w:r>
      <w:r w:rsidR="009B2367" w:rsidRPr="00D26781">
        <w:rPr>
          <w:rFonts w:ascii="Kaiti TC" w:eastAsia="Kaiti TC" w:hAnsi="Kaiti TC"/>
          <w:color w:val="000000" w:themeColor="text1"/>
        </w:rPr>
        <w:t>傳遞，以及</w:t>
      </w:r>
      <w:r w:rsidR="009B2367" w:rsidRPr="00D26781">
        <w:rPr>
          <w:rFonts w:ascii="Kaiti TC" w:eastAsia="Kaiti TC" w:hAnsi="Kaiti TC" w:cs="PingFang SC" w:hint="eastAsia"/>
          <w:color w:val="000000" w:themeColor="text1"/>
        </w:rPr>
        <w:t>健康經濟與效果研究</w:t>
      </w:r>
      <w:r w:rsidR="009B2367" w:rsidRPr="00D26781">
        <w:rPr>
          <w:rFonts w:ascii="Kaiti TC" w:eastAsia="Kaiti TC" w:hAnsi="Kaiti TC"/>
          <w:color w:val="000000" w:themeColor="text1"/>
        </w:rPr>
        <w:t>（</w:t>
      </w:r>
      <w:r w:rsidR="009B2367" w:rsidRPr="00D26781">
        <w:rPr>
          <w:rFonts w:ascii="Kaiti TC" w:eastAsia="Kaiti TC" w:hAnsi="Kaiti TC" w:cs="Arial"/>
          <w:color w:val="000000" w:themeColor="text1"/>
        </w:rPr>
        <w:t>Health Economics and Outcomes Research</w:t>
      </w:r>
      <w:r w:rsidR="009B2367" w:rsidRPr="00D26781">
        <w:rPr>
          <w:rFonts w:ascii="Kaiti TC" w:eastAsia="Kaiti TC" w:hAnsi="Kaiti TC"/>
          <w:color w:val="000000" w:themeColor="text1"/>
        </w:rPr>
        <w:t>，</w:t>
      </w:r>
      <w:r w:rsidR="009B2367" w:rsidRPr="00D26781">
        <w:rPr>
          <w:rFonts w:ascii="Kaiti TC" w:eastAsia="Kaiti TC" w:hAnsi="Kaiti TC" w:hint="eastAsia"/>
          <w:color w:val="000000" w:themeColor="text1"/>
        </w:rPr>
        <w:t>簡稱</w:t>
      </w:r>
      <w:r w:rsidR="009B2367" w:rsidRPr="00D26781">
        <w:rPr>
          <w:rFonts w:ascii="Kaiti TC" w:eastAsia="Kaiti TC" w:hAnsi="Kaiti TC" w:cs="Arial"/>
          <w:color w:val="000000" w:themeColor="text1"/>
        </w:rPr>
        <w:t>HEOR</w:t>
      </w:r>
      <w:r w:rsidR="009B2367" w:rsidRPr="00D26781">
        <w:rPr>
          <w:rFonts w:ascii="Kaiti TC" w:eastAsia="Kaiti TC" w:hAnsi="Kaiti TC"/>
          <w:color w:val="000000" w:themeColor="text1"/>
        </w:rPr>
        <w:t>）</w:t>
      </w:r>
      <w:r w:rsidR="009B2367" w:rsidRPr="00D26781">
        <w:rPr>
          <w:rFonts w:ascii="Kaiti TC" w:eastAsia="Kaiti TC" w:hAnsi="Kaiti TC" w:cs="Arial"/>
          <w:bCs/>
          <w:color w:val="000000" w:themeColor="text1"/>
        </w:rPr>
        <w:t>活動。</w:t>
      </w:r>
    </w:p>
    <w:p w14:paraId="630DC15B" w14:textId="2714DB9D" w:rsidR="007C7B99" w:rsidRPr="00D26781" w:rsidRDefault="007C7B99" w:rsidP="007C7B9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因為病人是以一種整體的、多方面的方式被描述的，所以它使我們能夠</w:t>
      </w:r>
      <w:r w:rsidRPr="00D26781">
        <w:rPr>
          <w:rFonts w:ascii="Kaiti TC" w:eastAsia="Kaiti TC" w:hAnsi="Kaiti TC" w:cs="Arial"/>
          <w:color w:val="000000" w:themeColor="text1"/>
        </w:rPr>
        <w:t>瞭解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他們</w:t>
      </w:r>
      <w:r w:rsidRPr="00D26781">
        <w:rPr>
          <w:rFonts w:ascii="Kaiti TC" w:eastAsia="Kaiti TC" w:hAnsi="Kaiti TC" w:cs="Arial"/>
          <w:color w:val="000000" w:themeColor="text1"/>
        </w:rPr>
        <w:t>有哪些其他診斷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，以及他們正在使用</w:t>
      </w:r>
      <w:r w:rsidRPr="00D26781">
        <w:rPr>
          <w:rFonts w:ascii="Kaiti TC" w:eastAsia="Kaiti TC" w:hAnsi="Kaiti TC" w:cs="Arial"/>
          <w:color w:val="000000" w:themeColor="text1"/>
        </w:rPr>
        <w:t>哪些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醫療服務</w:t>
      </w:r>
      <w:r w:rsidRPr="00D26781">
        <w:rPr>
          <w:rFonts w:ascii="Kaiti TC" w:eastAsia="Kaiti TC" w:hAnsi="Kaiti TC"/>
          <w:color w:val="000000" w:themeColor="text1"/>
        </w:rPr>
        <w:t>、</w:t>
      </w:r>
      <w:r w:rsidRPr="00D26781">
        <w:rPr>
          <w:rFonts w:ascii="Kaiti TC" w:eastAsia="Kaiti TC" w:hAnsi="Kaiti TC" w:cs="Arial"/>
          <w:color w:val="000000" w:themeColor="text1"/>
        </w:rPr>
        <w:t>他們正在接受哪些其他治療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D26781">
        <w:rPr>
          <w:rFonts w:ascii="Kaiti TC" w:eastAsia="Kaiti TC" w:hAnsi="Kaiti TC" w:cs="Arial"/>
          <w:color w:val="000000" w:themeColor="text1"/>
        </w:rPr>
        <w:t>以及</w:t>
      </w:r>
      <w:r w:rsidR="00681BEE">
        <w:rPr>
          <w:rFonts w:ascii="Kaiti TC" w:eastAsia="Kaiti TC" w:hAnsi="Kaiti TC" w:cs="Arial" w:hint="eastAsia"/>
          <w:color w:val="000000" w:themeColor="text1"/>
        </w:rPr>
        <w:t>數據</w:t>
      </w:r>
      <w:r w:rsidRPr="00D26781">
        <w:rPr>
          <w:rFonts w:ascii="Kaiti TC" w:eastAsia="Kaiti TC" w:hAnsi="Kaiti TC" w:cs="Arial"/>
          <w:color w:val="000000" w:themeColor="text1"/>
        </w:rPr>
        <w:t>來源中的任何其他特徵。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透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過建立已知病人的檔案，我們可以將這些資料應用到一般人群中，以找到未確診的病人。這種方法在未確診的人群中尤其有效。</w:t>
      </w:r>
    </w:p>
    <w:p w14:paraId="43AFFD65" w14:textId="4C79E4CF" w:rsidR="00C65AB7" w:rsidRPr="00D26781" w:rsidRDefault="00C65AB7" w:rsidP="00C8762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一個例子是非酒精性脂肪性肝炎</w:t>
      </w:r>
      <w:r w:rsidRPr="00D26781">
        <w:rPr>
          <w:rFonts w:ascii="Kaiti TC" w:eastAsia="Kaiti TC" w:hAnsi="Kaiti TC" w:cs="Arial"/>
          <w:color w:val="000000" w:themeColor="text1"/>
        </w:rPr>
        <w:t>(</w:t>
      </w:r>
      <w:r w:rsidR="00B552EA" w:rsidRPr="00D26781">
        <w:rPr>
          <w:rFonts w:ascii="Kaiti TC" w:eastAsia="Kaiti TC" w:hAnsi="Kaiti TC" w:cs="Arial"/>
          <w:color w:val="000000" w:themeColor="text1"/>
        </w:rPr>
        <w:t>n</w:t>
      </w:r>
      <w:r w:rsidRPr="00D26781">
        <w:rPr>
          <w:rFonts w:ascii="Kaiti TC" w:eastAsia="Kaiti TC" w:hAnsi="Kaiti TC" w:cs="Arial"/>
          <w:color w:val="000000" w:themeColor="text1"/>
        </w:rPr>
        <w:t>on</w:t>
      </w:r>
      <w:r w:rsidR="00A10EAE" w:rsidRPr="00D26781">
        <w:rPr>
          <w:rFonts w:ascii="Kaiti TC" w:eastAsia="Kaiti TC" w:hAnsi="Kaiti TC" w:cs="Arial"/>
          <w:color w:val="000000" w:themeColor="text1"/>
        </w:rPr>
        <w:t>-</w:t>
      </w:r>
      <w:r w:rsidRPr="00D26781">
        <w:rPr>
          <w:rFonts w:ascii="Kaiti TC" w:eastAsia="Kaiti TC" w:hAnsi="Kaiti TC" w:cs="Arial"/>
          <w:color w:val="000000" w:themeColor="text1"/>
        </w:rPr>
        <w:t>alcoholic steatohepatitis</w:t>
      </w:r>
      <w:r w:rsidRPr="00D26781">
        <w:rPr>
          <w:rFonts w:ascii="Kaiti TC" w:eastAsia="Kaiti TC" w:hAnsi="Kaiti TC"/>
          <w:color w:val="000000" w:themeColor="text1"/>
        </w:rPr>
        <w:t>，</w:t>
      </w:r>
      <w:r w:rsidRPr="00D26781">
        <w:rPr>
          <w:rFonts w:ascii="Kaiti TC" w:eastAsia="Kaiti TC" w:hAnsi="Kaiti TC" w:hint="eastAsia"/>
          <w:color w:val="000000" w:themeColor="text1"/>
        </w:rPr>
        <w:t>簡稱</w:t>
      </w:r>
      <w:r w:rsidRPr="00D26781">
        <w:rPr>
          <w:rFonts w:ascii="Kaiti TC" w:eastAsia="Kaiti TC" w:hAnsi="Kaiti TC" w:cs="Arial"/>
          <w:color w:val="000000" w:themeColor="text1"/>
        </w:rPr>
        <w:t>NASH)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市場，其中包括大部分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未意識到的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和無症狀的病人群體。</w:t>
      </w:r>
      <w:r w:rsidR="00A75E7E" w:rsidRPr="00D26781">
        <w:rPr>
          <w:rFonts w:ascii="Kaiti TC" w:eastAsia="Kaiti TC" w:hAnsi="Kaiti TC" w:cs="Arial"/>
          <w:color w:val="000000" w:themeColor="text1"/>
        </w:rPr>
        <w:t>在最近的一個專案中</w:t>
      </w:r>
      <w:r w:rsidR="00A75E7E" w:rsidRPr="00D26781">
        <w:rPr>
          <w:rFonts w:ascii="Kaiti TC" w:eastAsia="Kaiti TC" w:hAnsi="Kaiti TC"/>
          <w:color w:val="000000" w:themeColor="text1"/>
        </w:rPr>
        <w:t>，</w:t>
      </w:r>
      <w:r w:rsidR="009401E2" w:rsidRPr="009401E2">
        <w:rPr>
          <w:rFonts w:ascii="Kaiti TC" w:eastAsia="Kaiti TC" w:hAnsi="Kaiti TC" w:cs="Arial"/>
          <w:iCs/>
          <w:color w:val="000000"/>
        </w:rPr>
        <w:t>Decision Resources Group</w:t>
      </w:r>
      <w:r w:rsidR="002E6EF5" w:rsidRPr="009401E2">
        <w:rPr>
          <w:rFonts w:ascii="Kaiti TC" w:eastAsia="Kaiti TC" w:hAnsi="Kaiti TC" w:cs="Arial" w:hint="eastAsia"/>
          <w:color w:val="000000" w:themeColor="text1"/>
        </w:rPr>
        <w:t>專家</w:t>
      </w:r>
      <w:r w:rsidR="002E6EF5" w:rsidRPr="00D26781">
        <w:rPr>
          <w:rFonts w:ascii="Kaiti TC" w:eastAsia="Kaiti TC" w:hAnsi="Kaiti TC" w:cs="Arial"/>
          <w:color w:val="000000" w:themeColor="text1"/>
        </w:rPr>
        <w:t>部署了機器學習技術</w:t>
      </w:r>
      <w:r w:rsidR="002E6EF5" w:rsidRPr="00D26781">
        <w:rPr>
          <w:rFonts w:ascii="Kaiti TC" w:eastAsia="Kaiti TC" w:hAnsi="Kaiti TC"/>
          <w:color w:val="000000" w:themeColor="text1"/>
        </w:rPr>
        <w:t>，</w:t>
      </w:r>
      <w:r w:rsidR="002E6EF5" w:rsidRPr="00D26781">
        <w:rPr>
          <w:rFonts w:ascii="Kaiti TC" w:eastAsia="Kaiti TC" w:hAnsi="Kaiti TC" w:cs="Arial"/>
          <w:color w:val="000000" w:themeColor="text1"/>
        </w:rPr>
        <w:t>目的是將NASH人群擴大到</w:t>
      </w:r>
      <w:r w:rsidR="002E6EF5" w:rsidRPr="00D26781">
        <w:rPr>
          <w:rFonts w:ascii="Kaiti TC" w:eastAsia="Kaiti TC" w:hAnsi="Kaiti TC" w:cs="Arial" w:hint="eastAsia"/>
          <w:color w:val="000000" w:themeColor="text1"/>
        </w:rPr>
        <w:t>被</w:t>
      </w:r>
      <w:r w:rsidR="006B1FBA" w:rsidRPr="00D26781">
        <w:rPr>
          <w:rFonts w:ascii="Kaiti TC" w:eastAsia="Kaiti TC" w:hAnsi="Kaiti TC" w:cs="Arial" w:hint="eastAsia"/>
          <w:color w:val="000000" w:themeColor="text1"/>
        </w:rPr>
        <w:t>確</w:t>
      </w:r>
      <w:r w:rsidR="002E6EF5" w:rsidRPr="00D26781">
        <w:rPr>
          <w:rFonts w:ascii="Kaiti TC" w:eastAsia="Kaiti TC" w:hAnsi="Kaiti TC" w:cs="Arial"/>
          <w:color w:val="000000" w:themeColor="text1"/>
        </w:rPr>
        <w:t>診的</w:t>
      </w:r>
      <w:r w:rsidR="001E4A75" w:rsidRPr="00D26781">
        <w:rPr>
          <w:rFonts w:ascii="Kaiti TC" w:eastAsia="Kaiti TC" w:hAnsi="Kaiti TC" w:cs="Arial" w:hint="eastAsia"/>
          <w:color w:val="000000" w:themeColor="text1"/>
        </w:rPr>
        <w:t>病人</w:t>
      </w:r>
      <w:r w:rsidR="002E6EF5" w:rsidRPr="00D26781">
        <w:rPr>
          <w:rFonts w:ascii="Kaiti TC" w:eastAsia="Kaiti TC" w:hAnsi="Kaiti TC" w:cs="Arial"/>
          <w:color w:val="000000" w:themeColor="text1"/>
        </w:rPr>
        <w:t>之外</w:t>
      </w:r>
      <w:r w:rsidR="006B1FBA" w:rsidRPr="00D26781">
        <w:rPr>
          <w:rFonts w:ascii="Kaiti TC" w:eastAsia="Kaiti TC" w:hAnsi="Kaiti TC"/>
          <w:color w:val="000000" w:themeColor="text1"/>
        </w:rPr>
        <w:t>，</w:t>
      </w:r>
      <w:r w:rsidR="001E4A75" w:rsidRPr="00D26781">
        <w:rPr>
          <w:rFonts w:ascii="Kaiti TC" w:eastAsia="Kaiti TC" w:hAnsi="Kaiti TC" w:cs="Arial"/>
          <w:color w:val="000000" w:themeColor="text1"/>
        </w:rPr>
        <w:t>並建</w:t>
      </w:r>
      <w:r w:rsidR="001E4A75" w:rsidRPr="00D26781">
        <w:rPr>
          <w:rFonts w:ascii="Kaiti TC" w:eastAsia="Kaiti TC" w:hAnsi="Kaiti TC" w:cs="Arial" w:hint="eastAsia"/>
          <w:color w:val="000000" w:themeColor="text1"/>
        </w:rPr>
        <w:t>立</w:t>
      </w:r>
      <w:r w:rsidR="001E4A75" w:rsidRPr="00D26781">
        <w:rPr>
          <w:rFonts w:ascii="Kaiti TC" w:eastAsia="Kaiti TC" w:hAnsi="Kaiti TC" w:cs="Arial"/>
          <w:color w:val="000000" w:themeColor="text1"/>
        </w:rPr>
        <w:t>有意義的子市場區隔。這需要分析</w:t>
      </w:r>
      <w:r w:rsidR="00681BEE">
        <w:rPr>
          <w:rFonts w:ascii="Kaiti TC" w:eastAsia="Kaiti TC" w:hAnsi="Kaiti TC" w:cs="Arial" w:hint="eastAsia"/>
          <w:color w:val="000000" w:themeColor="text1"/>
        </w:rPr>
        <w:t>演變成</w:t>
      </w:r>
      <w:r w:rsidR="001E4A75" w:rsidRPr="00D26781">
        <w:rPr>
          <w:rFonts w:ascii="Kaiti TC" w:eastAsia="Kaiti TC" w:hAnsi="Kaiti TC" w:cs="Arial"/>
          <w:color w:val="000000" w:themeColor="text1"/>
        </w:rPr>
        <w:t>NASH</w:t>
      </w:r>
      <w:r w:rsidR="001E4A75" w:rsidRPr="00D26781">
        <w:rPr>
          <w:rFonts w:ascii="Kaiti TC" w:eastAsia="Kaiti TC" w:hAnsi="Kaiti TC" w:cs="Arial" w:hint="eastAsia"/>
          <w:color w:val="000000" w:themeColor="text1"/>
        </w:rPr>
        <w:t>的情況</w:t>
      </w:r>
      <w:r w:rsidR="001E4A75" w:rsidRPr="00D26781">
        <w:rPr>
          <w:rFonts w:ascii="Kaiti TC" w:eastAsia="Kaiti TC" w:hAnsi="Kaiti TC" w:cs="Arial"/>
          <w:color w:val="000000" w:themeColor="text1"/>
        </w:rPr>
        <w:t>，以確定潛在</w:t>
      </w:r>
      <w:r w:rsidR="001E4A75" w:rsidRPr="00D26781">
        <w:rPr>
          <w:rFonts w:ascii="Kaiti TC" w:eastAsia="Kaiti TC" w:hAnsi="Kaiti TC" w:cs="Arial" w:hint="eastAsia"/>
          <w:color w:val="000000" w:themeColor="text1"/>
        </w:rPr>
        <w:t>病人</w:t>
      </w:r>
      <w:r w:rsidR="001E4A75" w:rsidRPr="00D26781">
        <w:rPr>
          <w:rFonts w:ascii="Kaiti TC" w:eastAsia="Kaiti TC" w:hAnsi="Kaiti TC" w:cs="Arial"/>
          <w:color w:val="000000" w:themeColor="text1"/>
        </w:rPr>
        <w:t>的關鍵特徵，匹配</w:t>
      </w:r>
      <w:r w:rsidR="00C8762B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電子健康記錄(</w:t>
      </w:r>
      <w:r w:rsidR="00C8762B" w:rsidRPr="00D26781">
        <w:rPr>
          <w:rStyle w:val="a3"/>
          <w:rFonts w:ascii="Kaiti TC" w:eastAsia="Kaiti TC" w:hAnsi="Kaiti TC" w:cs="Arial"/>
          <w:iCs/>
          <w:color w:val="000000" w:themeColor="text1"/>
        </w:rPr>
        <w:t>Electr</w:t>
      </w:r>
      <w:r w:rsidR="00113E40" w:rsidRPr="00D26781">
        <w:rPr>
          <w:rStyle w:val="a3"/>
          <w:rFonts w:ascii="Kaiti TC" w:eastAsia="Kaiti TC" w:hAnsi="Kaiti TC" w:cs="Arial"/>
          <w:iCs/>
          <w:color w:val="000000" w:themeColor="text1"/>
        </w:rPr>
        <w:t>o</w:t>
      </w:r>
      <w:r w:rsidR="00C8762B" w:rsidRPr="00D26781">
        <w:rPr>
          <w:rStyle w:val="a3"/>
          <w:rFonts w:ascii="Kaiti TC" w:eastAsia="Kaiti TC" w:hAnsi="Kaiti TC" w:cs="Arial"/>
          <w:iCs/>
          <w:color w:val="000000" w:themeColor="text1"/>
        </w:rPr>
        <w:t>nic health record</w:t>
      </w:r>
      <w:r w:rsidR="00C8762B" w:rsidRPr="00D26781">
        <w:rPr>
          <w:rFonts w:ascii="Kaiti TC" w:eastAsia="Kaiti TC" w:hAnsi="Kaiti TC" w:cs="Arial"/>
          <w:color w:val="000000" w:themeColor="text1"/>
        </w:rPr>
        <w:t>，</w:t>
      </w:r>
      <w:r w:rsidR="00C8762B" w:rsidRPr="00D26781">
        <w:rPr>
          <w:rFonts w:ascii="Kaiti TC" w:eastAsia="Kaiti TC" w:hAnsi="Kaiti TC" w:cs="Arial" w:hint="eastAsia"/>
          <w:color w:val="000000" w:themeColor="text1"/>
        </w:rPr>
        <w:t>簡稱</w:t>
      </w:r>
      <w:r w:rsidR="00C8762B" w:rsidRPr="00D26781">
        <w:rPr>
          <w:rStyle w:val="a3"/>
          <w:rFonts w:ascii="Kaiti TC" w:eastAsia="Kaiti TC" w:hAnsi="Kaiti TC" w:cs="Arial"/>
          <w:iCs/>
          <w:color w:val="000000" w:themeColor="text1"/>
        </w:rPr>
        <w:t>EHR</w:t>
      </w:r>
      <w:r w:rsidR="00C8762B" w:rsidRPr="00D26781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1E4A75" w:rsidRPr="00D26781">
        <w:rPr>
          <w:rFonts w:ascii="Kaiti TC" w:eastAsia="Kaiti TC" w:hAnsi="Kaiti TC" w:cs="Arial"/>
          <w:color w:val="000000" w:themeColor="text1"/>
        </w:rPr>
        <w:t>和</w:t>
      </w:r>
      <w:r w:rsidR="000427FF">
        <w:rPr>
          <w:rFonts w:ascii="Kaiti TC" w:eastAsia="Kaiti TC" w:hAnsi="Kaiti TC" w:cs="Arial" w:hint="eastAsia"/>
          <w:color w:val="000000" w:themeColor="text1"/>
        </w:rPr>
        <w:t>求償</w:t>
      </w:r>
      <w:r w:rsidR="001E4A75" w:rsidRPr="00D26781">
        <w:rPr>
          <w:rFonts w:ascii="Kaiti TC" w:eastAsia="Kaiti TC" w:hAnsi="Kaiti TC" w:cs="Arial"/>
          <w:color w:val="000000" w:themeColor="text1"/>
        </w:rPr>
        <w:t>記錄</w:t>
      </w:r>
      <w:r w:rsidR="001E4A75" w:rsidRPr="00D26781">
        <w:rPr>
          <w:rFonts w:ascii="Kaiti TC" w:eastAsia="Kaiti TC" w:hAnsi="Kaiti TC"/>
          <w:color w:val="000000" w:themeColor="text1"/>
        </w:rPr>
        <w:t>，</w:t>
      </w:r>
      <w:r w:rsidR="001E4A75" w:rsidRPr="00D26781">
        <w:rPr>
          <w:rFonts w:ascii="Kaiti TC" w:eastAsia="Kaiti TC" w:hAnsi="Kaiti TC" w:cs="Arial"/>
          <w:color w:val="000000" w:themeColor="text1"/>
        </w:rPr>
        <w:t>以建立已知</w:t>
      </w:r>
      <w:r w:rsidR="000427FF">
        <w:rPr>
          <w:rFonts w:ascii="Kaiti TC" w:eastAsia="Kaiti TC" w:hAnsi="Kaiti TC" w:cs="Arial" w:hint="eastAsia"/>
          <w:color w:val="000000" w:themeColor="text1"/>
        </w:rPr>
        <w:t>病人</w:t>
      </w:r>
      <w:r w:rsidR="001E4A75" w:rsidRPr="00D26781">
        <w:rPr>
          <w:rFonts w:ascii="Kaiti TC" w:eastAsia="Kaiti TC" w:hAnsi="Kaiti TC" w:cs="Arial"/>
          <w:color w:val="000000" w:themeColor="text1"/>
        </w:rPr>
        <w:t>的概況，並進行機器學習建模</w:t>
      </w:r>
      <w:r w:rsidR="001E0614" w:rsidRPr="00D26781">
        <w:rPr>
          <w:rFonts w:ascii="Kaiti TC" w:eastAsia="Kaiti TC" w:hAnsi="Kaiti TC"/>
          <w:color w:val="000000" w:themeColor="text1"/>
        </w:rPr>
        <w:t>，</w:t>
      </w:r>
      <w:r w:rsidR="001E0614" w:rsidRPr="00D26781">
        <w:rPr>
          <w:rFonts w:ascii="Kaiti TC" w:eastAsia="Kaiti TC" w:hAnsi="Kaiti TC" w:hint="eastAsia"/>
          <w:color w:val="000000" w:themeColor="text1"/>
        </w:rPr>
        <w:t>以</w:t>
      </w:r>
      <w:r w:rsidR="001E0614" w:rsidRPr="00D26781">
        <w:rPr>
          <w:rFonts w:ascii="Kaiti TC" w:eastAsia="Kaiti TC" w:hAnsi="Kaiti TC" w:cs="Arial"/>
          <w:color w:val="000000" w:themeColor="text1"/>
        </w:rPr>
        <w:t>根據關鍵特徵標記未確診</w:t>
      </w:r>
      <w:r w:rsidR="001E0614" w:rsidRPr="00D26781">
        <w:rPr>
          <w:rFonts w:ascii="Kaiti TC" w:eastAsia="Kaiti TC" w:hAnsi="Kaiti TC" w:cs="Arial" w:hint="eastAsia"/>
          <w:color w:val="000000" w:themeColor="text1"/>
        </w:rPr>
        <w:t>病人</w:t>
      </w:r>
      <w:r w:rsidR="001E0614" w:rsidRPr="00D26781">
        <w:rPr>
          <w:rFonts w:ascii="Kaiti TC" w:eastAsia="Kaiti TC" w:hAnsi="Kaiti TC" w:cs="Arial"/>
          <w:color w:val="000000" w:themeColor="text1"/>
        </w:rPr>
        <w:t>（</w:t>
      </w:r>
      <w:r w:rsidR="00C8762B" w:rsidRPr="00D26781">
        <w:rPr>
          <w:rFonts w:ascii="Kaiti TC" w:eastAsia="Kaiti TC" w:hAnsi="Kaiti TC" w:cs="Arial" w:hint="eastAsia"/>
          <w:color w:val="000000" w:themeColor="text1"/>
        </w:rPr>
        <w:t>如</w:t>
      </w:r>
      <w:r w:rsidR="00C8762B" w:rsidRPr="00D26781">
        <w:rPr>
          <w:rFonts w:ascii="Kaiti TC" w:eastAsia="Kaiti TC" w:hAnsi="Kaiti TC"/>
          <w:color w:val="000000" w:themeColor="text1"/>
        </w:rPr>
        <w:t>，</w:t>
      </w:r>
      <w:r w:rsidR="007A23AF" w:rsidRPr="00D26781">
        <w:rPr>
          <w:rFonts w:ascii="Kaiti TC" w:eastAsia="Kaiti TC" w:hAnsi="Kaiti TC" w:cs="Arial" w:hint="eastAsia"/>
          <w:color w:val="000000" w:themeColor="text1"/>
        </w:rPr>
        <w:t>肝指數異常</w:t>
      </w:r>
      <w:r w:rsidR="001E0614" w:rsidRPr="00D26781">
        <w:rPr>
          <w:rFonts w:ascii="Kaiti TC" w:eastAsia="Kaiti TC" w:hAnsi="Kaiti TC" w:cs="Arial"/>
          <w:color w:val="000000" w:themeColor="text1"/>
        </w:rPr>
        <w:t>功能檢查升高</w:t>
      </w:r>
      <w:r w:rsidR="00C8762B" w:rsidRPr="00D26781">
        <w:rPr>
          <w:rFonts w:ascii="Kaiti TC" w:eastAsia="Kaiti TC" w:hAnsi="Kaiti TC"/>
          <w:color w:val="000000" w:themeColor="text1"/>
        </w:rPr>
        <w:t>、</w:t>
      </w:r>
      <w:r w:rsidR="00C8762B" w:rsidRPr="00D26781">
        <w:rPr>
          <w:rFonts w:ascii="Kaiti TC" w:eastAsia="Kaiti TC" w:hAnsi="Kaiti TC" w:cs="Arial" w:hint="eastAsia"/>
          <w:color w:val="000000" w:themeColor="text1"/>
        </w:rPr>
        <w:t>共病</w:t>
      </w:r>
      <w:r w:rsidR="001E0614" w:rsidRPr="00D26781">
        <w:rPr>
          <w:rFonts w:ascii="Kaiti TC" w:eastAsia="Kaiti TC" w:hAnsi="Kaiti TC" w:cs="Arial"/>
          <w:color w:val="000000" w:themeColor="text1"/>
        </w:rPr>
        <w:t>）</w:t>
      </w:r>
      <w:r w:rsidR="00C8762B" w:rsidRPr="00D26781">
        <w:rPr>
          <w:rFonts w:ascii="Kaiti TC" w:eastAsia="Kaiti TC" w:hAnsi="Kaiti TC"/>
          <w:color w:val="000000" w:themeColor="text1"/>
        </w:rPr>
        <w:t>。</w:t>
      </w:r>
    </w:p>
    <w:p w14:paraId="293AA5BC" w14:textId="1ED592A0" w:rsidR="00EC4C16" w:rsidRPr="00D26781" w:rsidRDefault="002720B5" w:rsidP="00EC4C1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分析發現，至少有25%的非酒精性脂肪肝</w:t>
      </w:r>
      <w:r w:rsidRPr="00D26781">
        <w:rPr>
          <w:rFonts w:ascii="Kaiti TC" w:eastAsia="Kaiti TC" w:hAnsi="Kaiti TC"/>
          <w:color w:val="000000" w:themeColor="text1"/>
        </w:rPr>
        <w:t>疾病(</w:t>
      </w:r>
      <w:r w:rsidR="00B552EA" w:rsidRPr="00D26781">
        <w:rPr>
          <w:rFonts w:ascii="Kaiti TC" w:eastAsia="Kaiti TC" w:hAnsi="Kaiti TC"/>
          <w:color w:val="000000" w:themeColor="text1"/>
        </w:rPr>
        <w:t>n</w:t>
      </w:r>
      <w:r w:rsidRPr="00D26781">
        <w:rPr>
          <w:rFonts w:ascii="Kaiti TC" w:eastAsia="Kaiti TC" w:hAnsi="Kaiti TC"/>
          <w:color w:val="000000" w:themeColor="text1"/>
        </w:rPr>
        <w:t>onalcoholic fatty liver disease，</w:t>
      </w:r>
      <w:r w:rsidRPr="00D26781">
        <w:rPr>
          <w:rFonts w:ascii="Kaiti TC" w:eastAsia="Kaiti TC" w:hAnsi="Kaiti TC" w:hint="eastAsia"/>
          <w:color w:val="000000" w:themeColor="text1"/>
        </w:rPr>
        <w:t>簡稱</w:t>
      </w:r>
      <w:r w:rsidRPr="00D26781">
        <w:rPr>
          <w:rFonts w:ascii="Kaiti TC" w:eastAsia="Kaiti TC" w:hAnsi="Kaiti TC"/>
          <w:color w:val="000000" w:themeColor="text1"/>
        </w:rPr>
        <w:t xml:space="preserve">NAFLD) </w:t>
      </w:r>
      <w:r w:rsidR="003B760C">
        <w:rPr>
          <w:rFonts w:ascii="Kaiti TC" w:eastAsia="Kaiti TC" w:hAnsi="Kaiti TC" w:hint="eastAsia"/>
          <w:color w:val="000000" w:themeColor="text1"/>
        </w:rPr>
        <w:t>病人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已</w:t>
      </w:r>
      <w:r w:rsidR="000427FF">
        <w:rPr>
          <w:rFonts w:ascii="Kaiti TC" w:eastAsia="Kaiti TC" w:hAnsi="Kaiti TC" w:cs="Arial" w:hint="eastAsia"/>
          <w:color w:val="000000" w:themeColor="text1"/>
        </w:rPr>
        <w:t>演變成</w:t>
      </w:r>
      <w:r w:rsidRPr="00D26781">
        <w:rPr>
          <w:rFonts w:ascii="Kaiti TC" w:eastAsia="Kaiti TC" w:hAnsi="Kaiti TC" w:cs="Arial"/>
          <w:color w:val="000000" w:themeColor="text1"/>
        </w:rPr>
        <w:t>NASH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，突顯出該類別內診斷不足的真實程度。</w:t>
      </w:r>
      <w:r w:rsidR="00CB03D7" w:rsidRPr="00D26781">
        <w:rPr>
          <w:rFonts w:ascii="Kaiti TC" w:eastAsia="Kaiti TC" w:hAnsi="Kaiti TC"/>
          <w:color w:val="000000" w:themeColor="text1"/>
          <w:shd w:val="clear" w:color="auto" w:fill="FFFFFF"/>
        </w:rPr>
        <w:t>機器學習使客戶</w:t>
      </w:r>
      <w:r w:rsidR="00CB03D7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端</w:t>
      </w:r>
      <w:r w:rsidR="00CB03D7" w:rsidRPr="00D26781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能夠建立四個臨床上不同的NASH</w:t>
      </w:r>
      <w:r w:rsidR="00ED383C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區隔</w:t>
      </w:r>
      <w:r w:rsidR="00CB03D7" w:rsidRPr="00D26781">
        <w:rPr>
          <w:rFonts w:ascii="Kaiti TC" w:eastAsia="Kaiti TC" w:hAnsi="Kaiti TC"/>
          <w:color w:val="000000" w:themeColor="text1"/>
          <w:shd w:val="clear" w:color="auto" w:fill="FFFFFF"/>
        </w:rPr>
        <w:t>市場以及三個混合</w:t>
      </w:r>
      <w:r w:rsidR="00ED383C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區隔</w:t>
      </w:r>
      <w:r w:rsidR="00CB03D7" w:rsidRPr="00D26781">
        <w:rPr>
          <w:rFonts w:ascii="Kaiti TC" w:eastAsia="Kaiti TC" w:hAnsi="Kaiti TC"/>
          <w:color w:val="000000" w:themeColor="text1"/>
          <w:shd w:val="clear" w:color="auto" w:fill="FFFFFF"/>
        </w:rPr>
        <w:t>市場</w:t>
      </w:r>
      <w:r w:rsidR="00ED383C" w:rsidRPr="00D26781">
        <w:rPr>
          <w:rFonts w:ascii="Kaiti TC" w:eastAsia="Kaiti TC" w:hAnsi="Kaiti TC"/>
          <w:color w:val="000000" w:themeColor="text1"/>
        </w:rPr>
        <w:t>。</w:t>
      </w:r>
      <w:r w:rsidR="00ED383C" w:rsidRPr="00D26781">
        <w:rPr>
          <w:rFonts w:ascii="Kaiti TC" w:eastAsia="Kaiti TC" w:hAnsi="Kaiti TC"/>
          <w:color w:val="000000" w:themeColor="text1"/>
          <w:shd w:val="clear" w:color="auto" w:fill="FFFFFF"/>
        </w:rPr>
        <w:t>它還發現了一個特別有趣的洞察力，那就是，多達10%的</w:t>
      </w:r>
      <w:r w:rsidR="00ED383C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N</w:t>
      </w:r>
      <w:r w:rsidR="00ED383C" w:rsidRPr="00D26781">
        <w:rPr>
          <w:rFonts w:ascii="Kaiti TC" w:eastAsia="Kaiti TC" w:hAnsi="Kaiti TC"/>
          <w:color w:val="000000" w:themeColor="text1"/>
          <w:shd w:val="clear" w:color="auto" w:fill="FFFFFF"/>
        </w:rPr>
        <w:t>ASH</w:t>
      </w:r>
      <w:r w:rsidR="003B760C">
        <w:rPr>
          <w:rFonts w:ascii="Kaiti TC" w:eastAsia="Kaiti TC" w:hAnsi="Kaiti TC" w:hint="eastAsia"/>
          <w:color w:val="000000" w:themeColor="text1"/>
          <w:shd w:val="clear" w:color="auto" w:fill="FFFFFF"/>
        </w:rPr>
        <w:t>病人</w:t>
      </w:r>
      <w:r w:rsidR="00ED383C" w:rsidRPr="00D26781">
        <w:rPr>
          <w:rFonts w:ascii="Kaiti TC" w:eastAsia="Kaiti TC" w:hAnsi="Kaiti TC"/>
          <w:color w:val="000000" w:themeColor="text1"/>
          <w:shd w:val="clear" w:color="auto" w:fill="FFFFFF"/>
        </w:rPr>
        <w:t>沒有表現出典型的疾病特徵。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在這種情況下，</w:t>
      </w:r>
      <w:r w:rsidR="00EC4C16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在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使用的</w:t>
      </w:r>
      <w:r w:rsidR="00EC4C16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案例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適當</w:t>
      </w:r>
      <w:r w:rsidR="00EC4C16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EC4C16" w:rsidRPr="00D26781">
        <w:rPr>
          <w:rFonts w:ascii="Kaiti TC" w:eastAsia="Kaiti TC" w:hAnsi="Kaiti TC" w:cs="Arial"/>
          <w:color w:val="000000" w:themeColor="text1"/>
        </w:rPr>
        <w:t>情況下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，機器學習可以成為</w:t>
      </w:r>
      <w:r w:rsidR="00B21644">
        <w:rPr>
          <w:rFonts w:ascii="Kaiti TC" w:eastAsia="Kaiti TC" w:hAnsi="Kaiti TC" w:hint="eastAsia"/>
          <w:color w:val="000000" w:themeColor="text1"/>
          <w:shd w:val="clear" w:color="auto" w:fill="FFFFFF"/>
        </w:rPr>
        <w:t>深</w:t>
      </w:r>
      <w:r w:rsidR="00B21644" w:rsidRPr="00B21644">
        <w:rPr>
          <w:rFonts w:ascii="Kaiti TC" w:eastAsia="Kaiti TC" w:hAnsi="Kaiti TC" w:hint="eastAsia"/>
          <w:color w:val="000000" w:themeColor="text1"/>
          <w:shd w:val="clear" w:color="auto" w:fill="FFFFFF"/>
        </w:rPr>
        <w:t>入</w:t>
      </w:r>
      <w:r w:rsidR="00EC4C16" w:rsidRPr="00B21644">
        <w:rPr>
          <w:rFonts w:ascii="Kaiti TC" w:eastAsia="Kaiti TC" w:hAnsi="Kaiti TC"/>
          <w:color w:val="000000" w:themeColor="text1"/>
          <w:shd w:val="clear" w:color="auto" w:fill="FFFFFF"/>
        </w:rPr>
        <w:t>理解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和支</w:t>
      </w:r>
      <w:r w:rsidR="00EC4C16" w:rsidRPr="00D26781">
        <w:rPr>
          <w:rFonts w:ascii="Kaiti TC" w:eastAsia="Kaiti TC" w:hAnsi="Kaiti TC" w:cs="Arial"/>
          <w:color w:val="000000" w:themeColor="text1"/>
        </w:rPr>
        <w:t>援</w:t>
      </w:r>
      <w:r w:rsidR="003B760C">
        <w:rPr>
          <w:rFonts w:ascii="Kaiti TC" w:eastAsia="Kaiti TC" w:hAnsi="Kaiti TC" w:cs="Arial" w:hint="eastAsia"/>
          <w:color w:val="000000" w:themeColor="text1"/>
        </w:rPr>
        <w:t>病人</w:t>
      </w:r>
      <w:r w:rsidR="00EC4C16" w:rsidRPr="00D26781">
        <w:rPr>
          <w:rFonts w:ascii="Kaiti TC" w:eastAsia="Kaiti TC" w:hAnsi="Kaiti TC"/>
          <w:color w:val="000000" w:themeColor="text1"/>
          <w:shd w:val="clear" w:color="auto" w:fill="FFFFFF"/>
        </w:rPr>
        <w:t>群體的寶貴工具。</w:t>
      </w:r>
    </w:p>
    <w:p w14:paraId="6158C7F5" w14:textId="4C1435AD" w:rsidR="00797FE8" w:rsidRPr="00D26781" w:rsidRDefault="00797FE8" w:rsidP="00D765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/>
          <w:color w:val="000000" w:themeColor="text1"/>
        </w:rPr>
        <w:t>但它並不一定是機器學習和傳統方法之間的較量。在某些情況下，運行</w:t>
      </w:r>
      <w:r w:rsidRPr="00D26781">
        <w:rPr>
          <w:rFonts w:ascii="Kaiti TC" w:eastAsia="Kaiti TC" w:hAnsi="Kaiti TC" w:cs="Arial" w:hint="eastAsia"/>
          <w:color w:val="000000" w:themeColor="text1"/>
        </w:rPr>
        <w:t>舊式</w:t>
      </w:r>
      <w:r w:rsidRPr="00D26781">
        <w:rPr>
          <w:rFonts w:ascii="Kaiti TC" w:eastAsia="Kaiti TC" w:hAnsi="Kaiti TC" w:hint="eastAsia"/>
          <w:color w:val="000000" w:themeColor="text1"/>
        </w:rPr>
        <w:t>的</w:t>
      </w:r>
      <w:r w:rsidRPr="00D26781">
        <w:rPr>
          <w:rFonts w:ascii="Kaiti TC" w:eastAsia="Kaiti TC" w:hAnsi="Kaiti TC"/>
          <w:color w:val="000000" w:themeColor="text1"/>
        </w:rPr>
        <w:t>分析是非常好的，因為</w:t>
      </w:r>
      <w:r w:rsidR="00D765FC" w:rsidRPr="00D26781">
        <w:rPr>
          <w:rFonts w:ascii="Kaiti TC" w:eastAsia="Kaiti TC" w:hAnsi="Kaiti TC" w:hint="eastAsia"/>
          <w:color w:val="000000" w:themeColor="text1"/>
        </w:rPr>
        <w:t>商</w:t>
      </w:r>
      <w:r w:rsidRPr="00D26781">
        <w:rPr>
          <w:rFonts w:ascii="Kaiti TC" w:eastAsia="Kaiti TC" w:hAnsi="Kaiti TC"/>
          <w:color w:val="000000" w:themeColor="text1"/>
        </w:rPr>
        <w:t>業問題可能不需要</w:t>
      </w:r>
      <w:r w:rsidRPr="00D26781">
        <w:rPr>
          <w:rFonts w:ascii="Kaiti TC" w:eastAsia="Kaiti TC" w:hAnsi="Kaiti TC" w:hint="eastAsia"/>
          <w:color w:val="000000" w:themeColor="text1"/>
        </w:rPr>
        <w:t>先進</w:t>
      </w:r>
      <w:r w:rsidRPr="00D26781">
        <w:rPr>
          <w:rFonts w:ascii="Kaiti TC" w:eastAsia="Kaiti TC" w:hAnsi="Kaiti TC"/>
          <w:color w:val="000000" w:themeColor="text1"/>
        </w:rPr>
        <w:t>的方法。</w:t>
      </w:r>
      <w:r w:rsidR="00D765FC" w:rsidRPr="00D26781">
        <w:rPr>
          <w:rFonts w:ascii="Kaiti TC" w:eastAsia="Kaiti TC" w:hAnsi="Kaiti TC" w:cs="Arial"/>
          <w:color w:val="000000" w:themeColor="text1"/>
        </w:rPr>
        <w:t>事實上</w:t>
      </w:r>
      <w:r w:rsidR="00D765FC" w:rsidRPr="00D26781">
        <w:rPr>
          <w:rFonts w:ascii="Kaiti TC" w:eastAsia="Kaiti TC" w:hAnsi="Kaiti TC"/>
          <w:color w:val="000000" w:themeColor="text1"/>
        </w:rPr>
        <w:t>，</w:t>
      </w:r>
      <w:r w:rsidR="00D765FC" w:rsidRPr="00D26781">
        <w:rPr>
          <w:rFonts w:ascii="Kaiti TC" w:eastAsia="Kaiti TC" w:hAnsi="Kaiti TC" w:cs="Arial"/>
          <w:color w:val="000000" w:themeColor="text1"/>
        </w:rPr>
        <w:t>在</w:t>
      </w:r>
      <w:r w:rsidR="00D765FC" w:rsidRPr="00D26781">
        <w:rPr>
          <w:rFonts w:ascii="Kaiti TC" w:eastAsia="Kaiti TC" w:hAnsi="Kaiti TC" w:cs="Arial" w:hint="eastAsia"/>
          <w:color w:val="000000" w:themeColor="text1"/>
        </w:rPr>
        <w:t>某</w:t>
      </w:r>
      <w:r w:rsidR="00D765FC" w:rsidRPr="00D26781">
        <w:rPr>
          <w:rFonts w:ascii="Kaiti TC" w:eastAsia="Kaiti TC" w:hAnsi="Kaiti TC" w:cs="Arial"/>
          <w:color w:val="000000" w:themeColor="text1"/>
        </w:rPr>
        <w:t>些情況下</w:t>
      </w:r>
      <w:r w:rsidR="00D765FC" w:rsidRPr="00D26781">
        <w:rPr>
          <w:rFonts w:ascii="Kaiti TC" w:eastAsia="Kaiti TC" w:hAnsi="Kaiti TC"/>
          <w:color w:val="000000" w:themeColor="text1"/>
        </w:rPr>
        <w:t>，</w:t>
      </w:r>
      <w:r w:rsidR="00D765FC" w:rsidRPr="00D26781">
        <w:rPr>
          <w:rFonts w:ascii="Kaiti TC" w:eastAsia="Kaiti TC" w:hAnsi="Kaiti TC" w:cs="Arial"/>
          <w:color w:val="000000" w:themeColor="text1"/>
        </w:rPr>
        <w:t>機器學習可能會使分析過於複雜。</w:t>
      </w:r>
      <w:r w:rsidR="00D765FC" w:rsidRPr="00D26781">
        <w:rPr>
          <w:rFonts w:ascii="Kaiti TC" w:eastAsia="Kaiti TC" w:hAnsi="Kaiti TC"/>
          <w:color w:val="000000" w:themeColor="text1"/>
        </w:rPr>
        <w:t>與經驗豐富的數據科學夥伴合作，</w:t>
      </w:r>
      <w:r w:rsidR="00D765FC" w:rsidRPr="00D26781">
        <w:rPr>
          <w:rFonts w:ascii="Kaiti TC" w:eastAsia="Kaiti TC" w:hAnsi="Kaiti TC" w:hint="eastAsia"/>
          <w:color w:val="000000" w:themeColor="text1"/>
        </w:rPr>
        <w:t>一起</w:t>
      </w:r>
      <w:r w:rsidR="00D765FC" w:rsidRPr="00D26781">
        <w:rPr>
          <w:rFonts w:ascii="Kaiti TC" w:eastAsia="Kaiti TC" w:hAnsi="Kaiti TC" w:cs="Arial"/>
          <w:color w:val="000000" w:themeColor="text1"/>
        </w:rPr>
        <w:t>確定案例</w:t>
      </w:r>
      <w:r w:rsidR="00D765FC" w:rsidRPr="00D26781">
        <w:rPr>
          <w:rFonts w:ascii="Kaiti TC" w:eastAsia="Kaiti TC" w:hAnsi="Kaiti TC" w:cs="Arial" w:hint="eastAsia"/>
          <w:color w:val="000000" w:themeColor="text1"/>
        </w:rPr>
        <w:t>的適當性非常</w:t>
      </w:r>
      <w:r w:rsidR="00D765FC" w:rsidRPr="00D26781">
        <w:rPr>
          <w:rFonts w:ascii="Kaiti TC" w:eastAsia="Kaiti TC" w:hAnsi="Kaiti TC" w:cs="Arial"/>
          <w:color w:val="000000" w:themeColor="text1"/>
        </w:rPr>
        <w:t>重要。</w:t>
      </w:r>
    </w:p>
    <w:p w14:paraId="7D74910B" w14:textId="53ED639E" w:rsidR="00D52C92" w:rsidRPr="00D26781" w:rsidRDefault="00793202" w:rsidP="00D113B0">
      <w:pPr>
        <w:rPr>
          <w:rFonts w:ascii="Kaiti TC" w:eastAsia="Kaiti TC" w:hAnsi="Kaiti TC"/>
          <w:b/>
          <w:color w:val="000000" w:themeColor="text1"/>
        </w:rPr>
      </w:pPr>
      <w:r w:rsidRPr="00D26781">
        <w:rPr>
          <w:rFonts w:ascii="Kaiti TC" w:eastAsia="Kaiti TC" w:hAnsi="Kaiti TC" w:cs="Arial"/>
          <w:b/>
          <w:color w:val="000000" w:themeColor="text1"/>
          <w:szCs w:val="18"/>
        </w:rPr>
        <w:t>機器學習可以回答的具體</w:t>
      </w:r>
      <w:r w:rsidRPr="00D26781">
        <w:rPr>
          <w:rFonts w:ascii="Kaiti TC" w:eastAsia="Kaiti TC" w:hAnsi="Kaiti TC" w:cs="Arial" w:hint="eastAsia"/>
          <w:b/>
          <w:color w:val="000000" w:themeColor="text1"/>
          <w:szCs w:val="18"/>
        </w:rPr>
        <w:t>商</w:t>
      </w:r>
      <w:r w:rsidRPr="00D26781">
        <w:rPr>
          <w:rFonts w:ascii="Kaiti TC" w:eastAsia="Kaiti TC" w:hAnsi="Kaiti TC" w:cs="Arial"/>
          <w:b/>
          <w:color w:val="000000" w:themeColor="text1"/>
          <w:szCs w:val="18"/>
        </w:rPr>
        <w:t>務問題的例子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301"/>
        <w:gridCol w:w="5444"/>
      </w:tblGrid>
      <w:tr w:rsidR="00D52C92" w:rsidRPr="00D26781" w14:paraId="58DC1A7B" w14:textId="77777777" w:rsidTr="00406163">
        <w:trPr>
          <w:trHeight w:val="452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D464F" w14:textId="1E8CD96C" w:rsidR="00D52C92" w:rsidRPr="00D26781" w:rsidRDefault="001F4A74" w:rsidP="00406163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</w:rPr>
            </w:pPr>
            <w:r w:rsidRPr="00D26781">
              <w:rPr>
                <w:rFonts w:ascii="Kaiti TC" w:eastAsia="Kaiti TC" w:hAnsi="Kaiti TC"/>
                <w:b/>
                <w:bCs/>
              </w:rPr>
              <w:t>活動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3384" w14:textId="5709C4E0" w:rsidR="00D52C92" w:rsidRPr="00D26781" w:rsidRDefault="001F4A74" w:rsidP="00406163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</w:rPr>
            </w:pPr>
            <w:r w:rsidRPr="00D26781">
              <w:rPr>
                <w:rFonts w:ascii="Kaiti TC" w:eastAsia="Kaiti TC" w:hAnsi="Kaiti TC"/>
                <w:b/>
                <w:bCs/>
              </w:rPr>
              <w:t>說明商業問題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41AB" w14:textId="17667C25" w:rsidR="00D52C92" w:rsidRPr="00D26781" w:rsidRDefault="001F4A74" w:rsidP="00406163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</w:rPr>
            </w:pPr>
            <w:r w:rsidRPr="00D26781">
              <w:rPr>
                <w:rFonts w:ascii="Kaiti TC" w:eastAsia="Kaiti TC" w:hAnsi="Kaiti TC"/>
                <w:b/>
                <w:bCs/>
              </w:rPr>
              <w:t>機器學習如何</w:t>
            </w:r>
            <w:r w:rsidR="00793202" w:rsidRPr="00D26781">
              <w:rPr>
                <w:rFonts w:ascii="Kaiti TC" w:eastAsia="Kaiti TC" w:hAnsi="Kaiti TC" w:hint="eastAsia"/>
                <w:b/>
                <w:bCs/>
              </w:rPr>
              <w:t>幫助</w:t>
            </w:r>
            <w:r w:rsidRPr="00D26781">
              <w:rPr>
                <w:rFonts w:ascii="Kaiti TC" w:eastAsia="Kaiti TC" w:hAnsi="Kaiti TC"/>
                <w:b/>
                <w:bCs/>
              </w:rPr>
              <w:t>提供</w:t>
            </w:r>
          </w:p>
        </w:tc>
      </w:tr>
      <w:tr w:rsidR="00D52C92" w:rsidRPr="00D26781" w14:paraId="3A966D87" w14:textId="77777777" w:rsidTr="00807049">
        <w:trPr>
          <w:trHeight w:val="153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C6F7" w14:textId="4EEBA204" w:rsidR="00D52C92" w:rsidRPr="00D26781" w:rsidRDefault="007543A1" w:rsidP="009F2B4E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 w:hint="eastAsia"/>
              </w:rPr>
              <w:t>估算</w:t>
            </w:r>
            <w:r w:rsidR="001F4A74" w:rsidRPr="00D26781">
              <w:rPr>
                <w:rFonts w:ascii="Kaiti TC" w:eastAsia="Kaiti TC" w:hAnsi="Kaiti TC"/>
              </w:rPr>
              <w:t>市場</w:t>
            </w:r>
            <w:r w:rsidRPr="00D26781">
              <w:rPr>
                <w:rFonts w:ascii="Kaiti TC" w:eastAsia="Kaiti TC" w:hAnsi="Kaiti TC" w:hint="eastAsia"/>
              </w:rPr>
              <w:t>規模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A2E2" w14:textId="785082C2" w:rsidR="00D52C92" w:rsidRPr="00D26781" w:rsidRDefault="001F4A74" w:rsidP="009F2B4E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我的未確診病人人數有多</w:t>
            </w:r>
            <w:r w:rsidR="007543A1" w:rsidRPr="00D26781">
              <w:rPr>
                <w:rFonts w:ascii="Kaiti TC" w:eastAsia="Kaiti TC" w:hAnsi="Kaiti TC" w:hint="eastAsia"/>
              </w:rPr>
              <w:t>少</w:t>
            </w:r>
            <w:r w:rsidRPr="00D26781">
              <w:rPr>
                <w:rFonts w:ascii="Kaiti TC" w:eastAsia="Kaiti TC" w:hAnsi="Kaiti TC"/>
              </w:rPr>
              <w:t>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57950" w14:textId="47B8D0D4" w:rsidR="007543A1" w:rsidRPr="00D26781" w:rsidRDefault="001F4A74" w:rsidP="009F2B4E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–從我們</w:t>
            </w:r>
            <w:r w:rsidR="007543A1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已知的</w:t>
            </w:r>
            <w:r w:rsidRPr="00D26781">
              <w:rPr>
                <w:rFonts w:ascii="Kaiti TC" w:eastAsia="Kaiti TC" w:hAnsi="Kaiti TC"/>
              </w:rPr>
              <w:t>病人建立模型</w:t>
            </w:r>
          </w:p>
          <w:p w14:paraId="2582D520" w14:textId="4119C10A" w:rsidR="001F4A74" w:rsidRPr="00D26781" w:rsidRDefault="001F4A74" w:rsidP="009F2B4E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–驗證並建</w:t>
            </w:r>
            <w:r w:rsidR="009F2B4E" w:rsidRPr="00D26781">
              <w:rPr>
                <w:rFonts w:ascii="Kaiti TC" w:eastAsia="Kaiti TC" w:hAnsi="Kaiti TC" w:hint="eastAsia"/>
              </w:rPr>
              <w:t>立</w:t>
            </w:r>
            <w:r w:rsidRPr="00D26781">
              <w:rPr>
                <w:rFonts w:ascii="Kaiti TC" w:eastAsia="Kaiti TC" w:hAnsi="Kaiti TC"/>
              </w:rPr>
              <w:t>優化的模型</w:t>
            </w:r>
          </w:p>
          <w:p w14:paraId="1DF4275A" w14:textId="0F62CB1C" w:rsidR="00D52C92" w:rsidRPr="00D26781" w:rsidRDefault="001F4A74" w:rsidP="009F2B4E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</w:t>
            </w:r>
            <w:r w:rsidR="009F2B4E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對</w:t>
            </w:r>
            <w:r w:rsidRPr="00D26781">
              <w:rPr>
                <w:rFonts w:ascii="Kaiti TC" w:eastAsia="Kaiti TC" w:hAnsi="Kaiti TC"/>
              </w:rPr>
              <w:t>病人</w:t>
            </w:r>
            <w:r w:rsidR="009F2B4E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進行整體評分，</w:t>
            </w:r>
            <w:r w:rsidRPr="00D26781">
              <w:rPr>
                <w:rFonts w:ascii="Kaiti TC" w:eastAsia="Kaiti TC" w:hAnsi="Kaiti TC"/>
              </w:rPr>
              <w:t>以</w:t>
            </w:r>
            <w:r w:rsidR="009F2B4E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識別出患有該疾病</w:t>
            </w:r>
            <w:r w:rsidRPr="00D26781">
              <w:rPr>
                <w:rFonts w:ascii="Kaiti TC" w:eastAsia="Kaiti TC" w:hAnsi="Kaiti TC"/>
              </w:rPr>
              <w:t>的</w:t>
            </w:r>
            <w:r w:rsidR="009F2B4E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高</w:t>
            </w:r>
            <w:r w:rsidR="009F2B4E" w:rsidRPr="00D26781">
              <w:rPr>
                <w:rFonts w:ascii="Kaiti TC" w:eastAsia="Kaiti TC" w:hAnsi="Kaiti TC" w:hint="eastAsia"/>
                <w:color w:val="333333"/>
                <w:shd w:val="clear" w:color="auto" w:fill="FFFFFF"/>
              </w:rPr>
              <w:t>機</w:t>
            </w:r>
            <w:r w:rsidR="009F2B4E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率</w:t>
            </w:r>
            <w:r w:rsidRPr="00D26781">
              <w:rPr>
                <w:rFonts w:ascii="Kaiti TC" w:eastAsia="Kaiti TC" w:hAnsi="Kaiti TC"/>
              </w:rPr>
              <w:t>病人</w:t>
            </w:r>
          </w:p>
        </w:tc>
      </w:tr>
      <w:tr w:rsidR="00D52C92" w:rsidRPr="00D26781" w14:paraId="474D9562" w14:textId="77777777" w:rsidTr="00807049"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4B8F9" w14:textId="5B3DAD9B" w:rsidR="00D52C92" w:rsidRPr="00D26781" w:rsidRDefault="001F2286" w:rsidP="009D41DB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 w:hint="eastAsia"/>
              </w:rPr>
              <w:t>病人區隔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8F5A2" w14:textId="06D9EE40" w:rsidR="00D52C92" w:rsidRPr="00D26781" w:rsidRDefault="001F4A74" w:rsidP="009D41DB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如何在飽和的市場中建</w:t>
            </w:r>
            <w:r w:rsidR="001F2286" w:rsidRPr="00D26781">
              <w:rPr>
                <w:rFonts w:ascii="Kaiti TC" w:eastAsia="Kaiti TC" w:hAnsi="Kaiti TC" w:hint="eastAsia"/>
              </w:rPr>
              <w:t>立</w:t>
            </w:r>
            <w:r w:rsidRPr="00D26781">
              <w:rPr>
                <w:rFonts w:ascii="Kaiti TC" w:eastAsia="Kaiti TC" w:hAnsi="Kaiti TC"/>
              </w:rPr>
              <w:t>流行疾病的</w:t>
            </w:r>
            <w:r w:rsidR="001F2286" w:rsidRPr="00D26781">
              <w:rPr>
                <w:rFonts w:ascii="Kaiti TC" w:eastAsia="Kaiti TC" w:hAnsi="Kaiti TC" w:hint="eastAsia"/>
              </w:rPr>
              <w:t>病人</w:t>
            </w:r>
            <w:r w:rsidRPr="00D26781">
              <w:rPr>
                <w:rFonts w:ascii="Kaiti TC" w:eastAsia="Kaiti TC" w:hAnsi="Kaiti TC"/>
              </w:rPr>
              <w:t>市場區隔？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273AD" w14:textId="7006A7E8" w:rsidR="001F4A74" w:rsidRPr="00D26781" w:rsidRDefault="001F4A74" w:rsidP="009D41DB">
            <w:pPr>
              <w:spacing w:line="0" w:lineRule="atLeast"/>
              <w:ind w:left="14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–利用</w:t>
            </w:r>
            <w:r w:rsidR="001F2286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EHR</w:t>
            </w:r>
            <w:r w:rsidRPr="00D26781">
              <w:rPr>
                <w:rFonts w:ascii="Kaiti TC" w:eastAsia="Kaiti TC" w:hAnsi="Kaiti TC"/>
              </w:rPr>
              <w:t>/</w:t>
            </w:r>
            <w:r w:rsidR="00B21644">
              <w:rPr>
                <w:rFonts w:ascii="Kaiti TC" w:eastAsia="Kaiti TC" w:hAnsi="Kaiti TC" w:hint="eastAsia"/>
              </w:rPr>
              <w:t>求償</w:t>
            </w:r>
            <w:r w:rsidRPr="00D26781">
              <w:rPr>
                <w:rFonts w:ascii="Kaiti TC" w:eastAsia="Kaiti TC" w:hAnsi="Kaiti TC"/>
              </w:rPr>
              <w:t>資料建</w:t>
            </w:r>
            <w:r w:rsidR="008951FC" w:rsidRPr="00D26781">
              <w:rPr>
                <w:rFonts w:ascii="Kaiti TC" w:eastAsia="Kaiti TC" w:hAnsi="Kaiti TC" w:hint="eastAsia"/>
              </w:rPr>
              <w:t>立</w:t>
            </w:r>
            <w:r w:rsidRPr="00D26781">
              <w:rPr>
                <w:rFonts w:ascii="Kaiti TC" w:eastAsia="Kaiti TC" w:hAnsi="Kaiti TC"/>
              </w:rPr>
              <w:t>一種演算法</w:t>
            </w:r>
            <w:r w:rsidR="000810C9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，</w:t>
            </w:r>
            <w:r w:rsidRPr="00D26781">
              <w:rPr>
                <w:rFonts w:ascii="Kaiti TC" w:eastAsia="Kaiti TC" w:hAnsi="Kaiti TC"/>
              </w:rPr>
              <w:t>該演算法可識別更廣泛的</w:t>
            </w:r>
            <w:r w:rsidR="008951FC" w:rsidRPr="00D26781">
              <w:rPr>
                <w:rFonts w:ascii="Kaiti TC" w:eastAsia="Kaiti TC" w:hAnsi="Kaiti TC" w:hint="eastAsia"/>
              </w:rPr>
              <w:t>病人</w:t>
            </w:r>
            <w:r w:rsidRPr="00D26781">
              <w:rPr>
                <w:rFonts w:ascii="Kaiti TC" w:eastAsia="Kaiti TC" w:hAnsi="Kaiti TC"/>
              </w:rPr>
              <w:t>群體中自然發生的</w:t>
            </w:r>
            <w:r w:rsidR="008951FC" w:rsidRPr="00D26781">
              <w:rPr>
                <w:rFonts w:ascii="Kaiti TC" w:eastAsia="Kaiti TC" w:hAnsi="Kaiti TC" w:hint="eastAsia"/>
              </w:rPr>
              <w:t>病人</w:t>
            </w:r>
            <w:r w:rsidRPr="00D26781">
              <w:rPr>
                <w:rFonts w:ascii="Kaiti TC" w:eastAsia="Kaiti TC" w:hAnsi="Kaiti TC"/>
              </w:rPr>
              <w:t>特徵</w:t>
            </w:r>
          </w:p>
          <w:p w14:paraId="3D0C87FE" w14:textId="55A194B7" w:rsidR="001F4A74" w:rsidRPr="00D26781" w:rsidRDefault="001F4A74" w:rsidP="009D41DB">
            <w:pPr>
              <w:spacing w:line="0" w:lineRule="atLeast"/>
              <w:ind w:left="14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–確定不同</w:t>
            </w:r>
            <w:r w:rsidR="008951FC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類型</w:t>
            </w:r>
            <w:r w:rsidRPr="00D26781">
              <w:rPr>
                <w:rFonts w:ascii="Kaiti TC" w:eastAsia="Kaiti TC" w:hAnsi="Kaiti TC"/>
              </w:rPr>
              <w:t>的臨床</w:t>
            </w:r>
            <w:r w:rsidR="008951FC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鑑別</w:t>
            </w:r>
            <w:r w:rsidRPr="00D26781">
              <w:rPr>
                <w:rFonts w:ascii="Kaiti TC" w:eastAsia="Kaiti TC" w:hAnsi="Kaiti TC"/>
              </w:rPr>
              <w:t>指標</w:t>
            </w:r>
          </w:p>
          <w:p w14:paraId="7348B4D0" w14:textId="7DF446FD" w:rsidR="00D52C92" w:rsidRPr="00D26781" w:rsidRDefault="00727F5D" w:rsidP="009D41DB">
            <w:pPr>
              <w:spacing w:line="0" w:lineRule="atLeast"/>
              <w:ind w:left="14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</w:t>
            </w:r>
            <w:r w:rsidR="009D41DB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應用於</w:t>
            </w:r>
            <w:r w:rsidR="001F4A74" w:rsidRPr="00D26781">
              <w:rPr>
                <w:rFonts w:ascii="Kaiti TC" w:eastAsia="Kaiti TC" w:hAnsi="Kaiti TC"/>
              </w:rPr>
              <w:t>較大的疾病人群</w:t>
            </w:r>
            <w:r w:rsidR="009D41DB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，</w:t>
            </w:r>
            <w:r w:rsidR="001F4A74" w:rsidRPr="00D26781">
              <w:rPr>
                <w:rFonts w:ascii="Kaiti TC" w:eastAsia="Kaiti TC" w:hAnsi="Kaiti TC"/>
              </w:rPr>
              <w:t>以估計更廣泛人群中的</w:t>
            </w:r>
            <w:r w:rsidR="009D41DB" w:rsidRPr="00D26781">
              <w:rPr>
                <w:rFonts w:ascii="Kaiti TC" w:eastAsia="Kaiti TC" w:hAnsi="Kaiti TC" w:hint="eastAsia"/>
              </w:rPr>
              <w:t>病人</w:t>
            </w:r>
            <w:r w:rsidR="001F4A74" w:rsidRPr="00D26781">
              <w:rPr>
                <w:rFonts w:ascii="Kaiti TC" w:eastAsia="Kaiti TC" w:hAnsi="Kaiti TC"/>
              </w:rPr>
              <w:t>群體規模</w:t>
            </w:r>
          </w:p>
        </w:tc>
      </w:tr>
      <w:tr w:rsidR="00D52C92" w:rsidRPr="00D26781" w14:paraId="2E3B12BE" w14:textId="77777777" w:rsidTr="00807049"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8BA54" w14:textId="0EC23DB5" w:rsidR="00D52C92" w:rsidRPr="00D26781" w:rsidRDefault="00EE6948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 w:hint="eastAsia"/>
              </w:rPr>
              <w:t>定標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E74D" w14:textId="47E4D667" w:rsidR="00D52C92" w:rsidRPr="00D26781" w:rsidRDefault="001F4A74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在確診之前</w:t>
            </w:r>
            <w:r w:rsidR="008B7FFA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，</w:t>
            </w:r>
            <w:r w:rsidRPr="00D26781">
              <w:rPr>
                <w:rFonts w:ascii="Kaiti TC" w:eastAsia="Kaiti TC" w:hAnsi="Kaiti TC"/>
              </w:rPr>
              <w:t>我如何</w:t>
            </w:r>
            <w:r w:rsidR="008B7FFA" w:rsidRPr="00D26781">
              <w:rPr>
                <w:rFonts w:ascii="Kaiti TC" w:eastAsia="Kaiti TC" w:hAnsi="Kaiti TC" w:hint="eastAsia"/>
              </w:rPr>
              <w:t>定標</w:t>
            </w:r>
            <w:r w:rsidR="008B7FFA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那些很有可能患</w:t>
            </w:r>
            <w:r w:rsidRPr="00D26781">
              <w:rPr>
                <w:rFonts w:ascii="Kaiti TC" w:eastAsia="Kaiti TC" w:hAnsi="Kaiti TC"/>
              </w:rPr>
              <w:t>有患有特定罕見疾病</w:t>
            </w:r>
            <w:r w:rsidR="008B7FFA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的病人呢？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867A1" w14:textId="3B1512B8" w:rsidR="001F4A74" w:rsidRPr="00D26781" w:rsidRDefault="001F4A74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–從我們</w:t>
            </w:r>
            <w:r w:rsidR="006B0410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已知</w:t>
            </w:r>
            <w:r w:rsidRPr="00D26781">
              <w:rPr>
                <w:rFonts w:ascii="Kaiti TC" w:eastAsia="Kaiti TC" w:hAnsi="Kaiti TC"/>
              </w:rPr>
              <w:t>的病人建立模型</w:t>
            </w:r>
          </w:p>
          <w:p w14:paraId="327BED9E" w14:textId="5ADF78FD" w:rsidR="006B0410" w:rsidRPr="00D26781" w:rsidRDefault="006B0410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–驗證並建</w:t>
            </w:r>
            <w:r w:rsidRPr="00D26781">
              <w:rPr>
                <w:rFonts w:ascii="Kaiti TC" w:eastAsia="Kaiti TC" w:hAnsi="Kaiti TC" w:hint="eastAsia"/>
              </w:rPr>
              <w:t>立</w:t>
            </w:r>
            <w:r w:rsidRPr="00D26781">
              <w:rPr>
                <w:rFonts w:ascii="Kaiti TC" w:eastAsia="Kaiti TC" w:hAnsi="Kaiti TC"/>
              </w:rPr>
              <w:t>優化的模型</w:t>
            </w:r>
          </w:p>
          <w:p w14:paraId="25E7F7DD" w14:textId="4F1CA8C9" w:rsidR="006B0410" w:rsidRPr="00D26781" w:rsidRDefault="006B0410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</w:t>
            </w:r>
            <w:r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對</w:t>
            </w:r>
            <w:r w:rsidRPr="00D26781">
              <w:rPr>
                <w:rFonts w:ascii="Kaiti TC" w:eastAsia="Kaiti TC" w:hAnsi="Kaiti TC"/>
              </w:rPr>
              <w:t>病人</w:t>
            </w:r>
            <w:r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進行整體評分，</w:t>
            </w:r>
            <w:r w:rsidRPr="00D26781">
              <w:rPr>
                <w:rFonts w:ascii="Kaiti TC" w:eastAsia="Kaiti TC" w:hAnsi="Kaiti TC"/>
              </w:rPr>
              <w:t>以</w:t>
            </w:r>
            <w:r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識別出患有該疾病</w:t>
            </w:r>
            <w:r w:rsidRPr="00D26781">
              <w:rPr>
                <w:rFonts w:ascii="Kaiti TC" w:eastAsia="Kaiti TC" w:hAnsi="Kaiti TC"/>
              </w:rPr>
              <w:t>的</w:t>
            </w:r>
            <w:r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高</w:t>
            </w:r>
            <w:r w:rsidRPr="00D26781">
              <w:rPr>
                <w:rFonts w:ascii="Kaiti TC" w:eastAsia="Kaiti TC" w:hAnsi="Kaiti TC" w:hint="eastAsia"/>
                <w:color w:val="333333"/>
                <w:shd w:val="clear" w:color="auto" w:fill="FFFFFF"/>
              </w:rPr>
              <w:t>機</w:t>
            </w:r>
            <w:r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率</w:t>
            </w:r>
            <w:r w:rsidRPr="00D26781">
              <w:rPr>
                <w:rFonts w:ascii="Kaiti TC" w:eastAsia="Kaiti TC" w:hAnsi="Kaiti TC"/>
              </w:rPr>
              <w:t>病人</w:t>
            </w:r>
          </w:p>
          <w:p w14:paraId="0F5135A0" w14:textId="290683C1" w:rsidR="00262024" w:rsidRPr="00D26781" w:rsidRDefault="001F4A74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–重新</w:t>
            </w:r>
            <w:r w:rsidR="00262024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對</w:t>
            </w:r>
            <w:r w:rsidR="00262024" w:rsidRPr="00D26781">
              <w:rPr>
                <w:rFonts w:ascii="Kaiti TC" w:eastAsia="Kaiti TC" w:hAnsi="Kaiti TC"/>
              </w:rPr>
              <w:t>病人</w:t>
            </w:r>
            <w:r w:rsidR="00262024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進行整體評分，</w:t>
            </w:r>
            <w:r w:rsidRPr="00D26781">
              <w:rPr>
                <w:rFonts w:ascii="Kaiti TC" w:eastAsia="Kaiti TC" w:hAnsi="Kaiti TC"/>
              </w:rPr>
              <w:t>以</w:t>
            </w:r>
            <w:r w:rsidR="00262024" w:rsidRPr="00D26781">
              <w:rPr>
                <w:rFonts w:ascii="Kaiti TC" w:eastAsia="Kaiti TC" w:hAnsi="Kaiti TC" w:hint="eastAsia"/>
              </w:rPr>
              <w:t>提醒</w:t>
            </w:r>
            <w:r w:rsidRPr="00D26781">
              <w:rPr>
                <w:rFonts w:ascii="Kaiti TC" w:eastAsia="Kaiti TC" w:hAnsi="Kaiti TC"/>
              </w:rPr>
              <w:t>這一群體的診斷前 "觸發因素"</w:t>
            </w:r>
          </w:p>
          <w:p w14:paraId="5FB7EE3A" w14:textId="0A07D0DE" w:rsidR="00D52C92" w:rsidRPr="00D26781" w:rsidRDefault="001F4A74" w:rsidP="00262024">
            <w:pPr>
              <w:spacing w:line="0" w:lineRule="atLeast"/>
              <w:rPr>
                <w:rFonts w:ascii="Kaiti TC" w:eastAsia="Kaiti TC" w:hAnsi="Kaiti TC"/>
              </w:rPr>
            </w:pPr>
            <w:r w:rsidRPr="00D26781">
              <w:rPr>
                <w:rFonts w:ascii="Kaiti TC" w:eastAsia="Kaiti TC" w:hAnsi="Kaiti TC"/>
              </w:rPr>
              <w:t>–識別</w:t>
            </w:r>
            <w:r w:rsidR="00262024" w:rsidRPr="00D26781">
              <w:rPr>
                <w:rFonts w:ascii="Kaiti TC" w:eastAsia="Kaiti TC" w:hAnsi="Kaiti TC"/>
                <w:color w:val="333333"/>
                <w:shd w:val="clear" w:color="auto" w:fill="FFFFFF"/>
              </w:rPr>
              <w:t>並通知</w:t>
            </w:r>
            <w:r w:rsidR="00262024" w:rsidRPr="00D26781">
              <w:rPr>
                <w:rFonts w:ascii="Kaiti TC" w:eastAsia="Kaiti TC" w:hAnsi="Kaiti TC" w:hint="eastAsia"/>
                <w:color w:val="333333"/>
                <w:shd w:val="clear" w:color="auto" w:fill="FFFFFF"/>
              </w:rPr>
              <w:t>病人</w:t>
            </w:r>
            <w:r w:rsidRPr="00D26781">
              <w:rPr>
                <w:rFonts w:ascii="Kaiti TC" w:eastAsia="Kaiti TC" w:hAnsi="Kaiti TC"/>
              </w:rPr>
              <w:t>的</w:t>
            </w:r>
            <w:r w:rsidR="00262024" w:rsidRPr="00D26781">
              <w:rPr>
                <w:rFonts w:ascii="Kaiti TC" w:eastAsia="Kaiti TC" w:hAnsi="Kaiti TC" w:hint="eastAsia"/>
              </w:rPr>
              <w:t>對</w:t>
            </w:r>
            <w:r w:rsidRPr="00D26781">
              <w:rPr>
                <w:rFonts w:ascii="Kaiti TC" w:eastAsia="Kaiti TC" w:hAnsi="Kaiti TC"/>
              </w:rPr>
              <w:t>應</w:t>
            </w:r>
            <w:r w:rsidR="00262024" w:rsidRPr="00D26781">
              <w:rPr>
                <w:rFonts w:ascii="Kaiti TC" w:eastAsia="Kaiti TC" w:hAnsi="Kaiti TC" w:hint="eastAsia"/>
              </w:rPr>
              <w:t>的</w:t>
            </w:r>
            <w:r w:rsidRPr="00D26781">
              <w:rPr>
                <w:rFonts w:ascii="Kaiti TC" w:eastAsia="Kaiti TC" w:hAnsi="Kaiti TC"/>
              </w:rPr>
              <w:t>醫療服務提供者</w:t>
            </w:r>
          </w:p>
        </w:tc>
      </w:tr>
      <w:tr w:rsidR="00D52C92" w:rsidRPr="00D26781" w14:paraId="6EBA8B9F" w14:textId="77777777" w:rsidTr="00807049">
        <w:trPr>
          <w:trHeight w:val="28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23CF" w14:textId="254654E6" w:rsidR="00627FC1" w:rsidRPr="00D26781" w:rsidRDefault="00627FC1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 w:cs="PingFang SC" w:hint="eastAsia"/>
                <w:color w:val="000000" w:themeColor="text1"/>
              </w:rPr>
              <w:t>健康經濟與效果研究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（</w:t>
            </w:r>
            <w:r w:rsidRPr="00D26781">
              <w:rPr>
                <w:rFonts w:ascii="Kaiti TC" w:eastAsia="Kaiti TC" w:hAnsi="Kaiti TC" w:cs="Arial"/>
                <w:color w:val="000000" w:themeColor="text1"/>
              </w:rPr>
              <w:t>HEOR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）</w:t>
            </w:r>
          </w:p>
          <w:p w14:paraId="2B4ADD8A" w14:textId="7AB866B7" w:rsidR="00D52C92" w:rsidRPr="00D26781" w:rsidRDefault="00D52C92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1BACA" w14:textId="6FE39BBB" w:rsidR="00D52C92" w:rsidRPr="00D26781" w:rsidRDefault="001F4A74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如何</w:t>
            </w:r>
            <w:r w:rsidR="00986BC4" w:rsidRPr="00D26781">
              <w:rPr>
                <w:rFonts w:ascii="Kaiti TC" w:eastAsia="Kaiti TC" w:hAnsi="Kaiti TC"/>
                <w:color w:val="000000" w:themeColor="text1"/>
              </w:rPr>
              <w:t>利用</w:t>
            </w:r>
            <w:r w:rsidR="00986BC4" w:rsidRPr="00D26781">
              <w:rPr>
                <w:rFonts w:ascii="Kaiti TC" w:eastAsia="Kaiti TC" w:hAnsi="Kaiti TC" w:hint="eastAsia"/>
                <w:color w:val="000000" w:themeColor="text1"/>
              </w:rPr>
              <w:t>E</w:t>
            </w:r>
            <w:r w:rsidR="00986BC4" w:rsidRPr="00D26781">
              <w:rPr>
                <w:rFonts w:ascii="Kaiti TC" w:eastAsia="Kaiti TC" w:hAnsi="Kaiti TC"/>
                <w:color w:val="000000" w:themeColor="text1"/>
              </w:rPr>
              <w:t>HR</w:t>
            </w:r>
            <w:r w:rsidR="00BF1E4D" w:rsidRPr="00D26781">
              <w:rPr>
                <w:rFonts w:ascii="Kaiti TC" w:eastAsia="Kaiti TC" w:hAnsi="Kaiti TC"/>
                <w:color w:val="000000" w:themeColor="text1"/>
              </w:rPr>
              <w:t>數據中</w:t>
            </w:r>
            <w:r w:rsidR="00BF1E4D" w:rsidRPr="00D26781">
              <w:rPr>
                <w:rFonts w:ascii="Kaiti TC" w:eastAsia="Kaiti TC" w:hAnsi="Kaiti TC" w:hint="eastAsia"/>
                <w:color w:val="000000" w:themeColor="text1"/>
              </w:rPr>
              <w:t>病人</w:t>
            </w:r>
            <w:r w:rsidR="00BF1E4D" w:rsidRPr="00D26781">
              <w:rPr>
                <w:rFonts w:ascii="Kaiti TC" w:eastAsia="Kaiti TC" w:hAnsi="Kaiti TC"/>
                <w:color w:val="000000" w:themeColor="text1"/>
              </w:rPr>
              <w:t>報告的結果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構建</w:t>
            </w:r>
            <w:r w:rsidR="00BF1E4D" w:rsidRPr="00D26781">
              <w:rPr>
                <w:rFonts w:ascii="Kaiti TC" w:eastAsia="Kaiti TC" w:hAnsi="Kaiti TC" w:hint="eastAsia"/>
                <w:color w:val="000000" w:themeColor="text1"/>
              </w:rPr>
              <w:t>成本效果的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高效的</w:t>
            </w:r>
            <w:r w:rsidR="00BF1E4D" w:rsidRPr="00D26781">
              <w:rPr>
                <w:rFonts w:ascii="Kaiti TC" w:eastAsia="Kaiti TC" w:hAnsi="Kaiti TC"/>
                <w:color w:val="000000" w:themeColor="text1"/>
              </w:rPr>
              <w:t>HEOR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預測模型？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6515E" w14:textId="2FF9A1FE" w:rsidR="001F4A74" w:rsidRPr="00D26781" w:rsidRDefault="001F4A74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–整合</w:t>
            </w:r>
            <w:r w:rsidR="00B21644">
              <w:rPr>
                <w:rFonts w:ascii="Kaiti TC" w:eastAsia="Kaiti TC" w:hAnsi="Kaiti TC" w:hint="eastAsia"/>
              </w:rPr>
              <w:t>求償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/</w:t>
            </w:r>
            <w:r w:rsidR="007E76A7" w:rsidRPr="00D26781">
              <w:rPr>
                <w:rFonts w:ascii="Kaiti TC" w:eastAsia="Kaiti TC" w:hAnsi="Kaiti TC"/>
                <w:color w:val="000000" w:themeColor="text1"/>
              </w:rPr>
              <w:t xml:space="preserve"> EHR數據，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建立一個探索性模型使我們能夠</w:t>
            </w:r>
            <w:r w:rsidR="007E76A7" w:rsidRPr="00D26781">
              <w:rPr>
                <w:rFonts w:ascii="Kaiti TC" w:eastAsia="Kaiti TC" w:hAnsi="Kaiti TC"/>
                <w:color w:val="000000" w:themeColor="text1"/>
              </w:rPr>
              <w:t>識別區分治療成</w:t>
            </w:r>
            <w:r w:rsidR="007E76A7" w:rsidRPr="00D26781">
              <w:rPr>
                <w:rFonts w:ascii="Kaiti TC" w:eastAsia="Kaiti TC" w:hAnsi="Kaiti TC" w:hint="eastAsia"/>
                <w:color w:val="000000" w:themeColor="text1"/>
              </w:rPr>
              <w:t>功</w:t>
            </w:r>
            <w:r w:rsidR="007E76A7" w:rsidRPr="00D26781">
              <w:rPr>
                <w:rFonts w:ascii="Kaiti TC" w:eastAsia="Kaiti TC" w:hAnsi="Kaiti TC"/>
                <w:color w:val="000000" w:themeColor="text1"/>
              </w:rPr>
              <w:t>或成本高的</w:t>
            </w:r>
            <w:r w:rsidR="007E76A7" w:rsidRPr="00D26781">
              <w:rPr>
                <w:rFonts w:ascii="Kaiti TC" w:eastAsia="Kaiti TC" w:hAnsi="Kaiti TC" w:hint="eastAsia"/>
                <w:color w:val="000000" w:themeColor="text1"/>
              </w:rPr>
              <w:t>病人的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臨床特徵</w:t>
            </w:r>
          </w:p>
          <w:p w14:paraId="682C4947" w14:textId="1A876FCC" w:rsidR="001F4A74" w:rsidRPr="00D26781" w:rsidRDefault="001F4A74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–使用</w:t>
            </w:r>
            <w:r w:rsidR="007E76A7" w:rsidRPr="00D26781">
              <w:rPr>
                <w:rFonts w:ascii="Kaiti TC" w:eastAsia="Kaiti TC" w:hAnsi="Kaiti TC" w:cs="Arial"/>
                <w:color w:val="000000" w:themeColor="text1"/>
              </w:rPr>
              <w:t>折半樣本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驗證模型</w:t>
            </w:r>
          </w:p>
          <w:p w14:paraId="06042999" w14:textId="77777777" w:rsidR="001F4A74" w:rsidRPr="00D26781" w:rsidRDefault="001F4A74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–應用這些無偏見的特性來優化預測模型的性能</w:t>
            </w:r>
          </w:p>
          <w:p w14:paraId="0F37E78B" w14:textId="31B04A96" w:rsidR="00D52C92" w:rsidRPr="00D26781" w:rsidRDefault="001F4A74" w:rsidP="00F73D85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lastRenderedPageBreak/>
              <w:t>–總結結果</w:t>
            </w:r>
            <w:r w:rsidR="00F73D85" w:rsidRPr="00D26781">
              <w:rPr>
                <w:rFonts w:ascii="Kaiti TC" w:eastAsia="Kaiti TC" w:hAnsi="Kaiti TC"/>
                <w:color w:val="000000" w:themeColor="text1"/>
              </w:rPr>
              <w:t>，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公佈給更廣泛的醫療</w:t>
            </w:r>
            <w:r w:rsidR="00F73D85" w:rsidRPr="00D26781">
              <w:rPr>
                <w:rFonts w:ascii="Kaiti TC" w:eastAsia="Kaiti TC" w:hAnsi="Kaiti TC" w:hint="eastAsia"/>
                <w:color w:val="000000" w:themeColor="text1"/>
              </w:rPr>
              <w:t>社群</w:t>
            </w:r>
          </w:p>
        </w:tc>
      </w:tr>
      <w:tr w:rsidR="00D52C92" w:rsidRPr="00D26781" w14:paraId="4C583EA9" w14:textId="77777777" w:rsidTr="00807049"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4196" w14:textId="1E464D25" w:rsidR="00D52C92" w:rsidRPr="00D26781" w:rsidRDefault="004B5627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 w:hint="eastAsia"/>
                <w:color w:val="000000" w:themeColor="text1"/>
              </w:rPr>
              <w:lastRenderedPageBreak/>
              <w:t>醫療服務提供者</w:t>
            </w:r>
            <w:r w:rsidR="007B65BF" w:rsidRPr="00D26781">
              <w:rPr>
                <w:rFonts w:ascii="Kaiti TC" w:eastAsia="Kaiti TC" w:hAnsi="Kaiti TC" w:hint="eastAsia"/>
                <w:color w:val="000000" w:themeColor="text1"/>
              </w:rPr>
              <w:t>的</w:t>
            </w:r>
            <w:r w:rsidRPr="00D26781">
              <w:rPr>
                <w:rFonts w:ascii="Kaiti TC" w:eastAsia="Kaiti TC" w:hAnsi="Kaiti TC" w:hint="eastAsia"/>
                <w:color w:val="000000" w:themeColor="text1"/>
              </w:rPr>
              <w:t>區隔</w:t>
            </w:r>
            <w:r w:rsidR="001F4A74" w:rsidRPr="00D26781">
              <w:rPr>
                <w:rFonts w:ascii="Kaiti TC" w:eastAsia="Kaiti TC" w:hAnsi="Kaiti TC"/>
                <w:color w:val="000000" w:themeColor="text1"/>
              </w:rPr>
              <w:t>/教育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FBD7B" w14:textId="2DD38D28" w:rsidR="00D52C92" w:rsidRPr="00D26781" w:rsidRDefault="00F56F81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如何在不</w:t>
            </w:r>
            <w:r w:rsidRPr="00D26781">
              <w:rPr>
                <w:rFonts w:ascii="Kaiti TC" w:eastAsia="Kaiti TC" w:hAnsi="Kaiti TC" w:hint="eastAsia"/>
                <w:color w:val="000000" w:themeColor="text1"/>
              </w:rPr>
              <w:t>依靠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醫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師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完成的調查偏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差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的情況下，確定哪些</w:t>
            </w:r>
            <w:r w:rsidR="00912F54" w:rsidRPr="00D26781">
              <w:rPr>
                <w:rFonts w:ascii="Kaiti TC" w:eastAsia="Kaiti TC" w:hAnsi="Kaiti TC" w:hint="eastAsia"/>
                <w:color w:val="000000" w:themeColor="text1"/>
              </w:rPr>
              <w:t>信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息對於吸引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醫療專業人員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和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驅動處方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行為最有效？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6113F" w14:textId="33E45ECE" w:rsidR="002A4DA0" w:rsidRPr="00D26781" w:rsidRDefault="001F4A74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</w:t>
            </w:r>
            <w:r w:rsidR="002A4DA0" w:rsidRPr="00D26781">
              <w:rPr>
                <w:rFonts w:ascii="Kaiti TC" w:eastAsia="Kaiti TC" w:hAnsi="Kaiti TC"/>
                <w:color w:val="000000" w:themeColor="text1"/>
              </w:rPr>
              <w:t>綜合EHR、</w:t>
            </w:r>
            <w:r w:rsidR="000810C9">
              <w:rPr>
                <w:rFonts w:ascii="Kaiti TC" w:eastAsia="Kaiti TC" w:hAnsi="Kaiti TC" w:hint="eastAsia"/>
              </w:rPr>
              <w:t>求償</w:t>
            </w:r>
            <w:r w:rsidR="002A4DA0" w:rsidRPr="00D26781">
              <w:rPr>
                <w:rFonts w:ascii="Kaiti TC" w:eastAsia="Kaiti TC" w:hAnsi="Kaiti TC"/>
                <w:color w:val="000000" w:themeColor="text1"/>
              </w:rPr>
              <w:t>和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溝通資料</w:t>
            </w:r>
            <w:r w:rsidR="002A4DA0" w:rsidRPr="00D26781">
              <w:rPr>
                <w:rFonts w:ascii="Kaiti TC" w:eastAsia="Kaiti TC" w:hAnsi="Kaiti TC"/>
                <w:color w:val="000000" w:themeColor="text1"/>
              </w:rPr>
              <w:t>，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建立一個探索性模型</w:t>
            </w:r>
            <w:r w:rsidR="002A4DA0" w:rsidRPr="00D26781">
              <w:rPr>
                <w:rFonts w:ascii="Kaiti TC" w:eastAsia="Kaiti TC" w:hAnsi="Kaiti TC"/>
                <w:color w:val="000000" w:themeColor="text1"/>
              </w:rPr>
              <w:t>，可以識別與醫</w:t>
            </w:r>
            <w:r w:rsidR="002A4DA0" w:rsidRPr="00D26781">
              <w:rPr>
                <w:rFonts w:ascii="Kaiti TC" w:eastAsia="Kaiti TC" w:hAnsi="Kaiti TC" w:hint="eastAsia"/>
                <w:color w:val="000000" w:themeColor="text1"/>
              </w:rPr>
              <w:t>師</w:t>
            </w:r>
            <w:r w:rsidR="002A4DA0" w:rsidRPr="00D26781">
              <w:rPr>
                <w:rFonts w:ascii="Kaiti TC" w:eastAsia="Kaiti TC" w:hAnsi="Kaiti TC"/>
                <w:color w:val="000000" w:themeColor="text1"/>
              </w:rPr>
              <w:t>的經驗相關的特徵模式和針對不同類型的品牌資訊採取的行動過程</w:t>
            </w:r>
          </w:p>
          <w:p w14:paraId="01DE9007" w14:textId="3A34C93D" w:rsidR="001F4A74" w:rsidRPr="00D26781" w:rsidRDefault="001F4A74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–確定</w:t>
            </w:r>
            <w:r w:rsidR="005F6DA7" w:rsidRPr="00D26781">
              <w:rPr>
                <w:rFonts w:ascii="Kaiti TC" w:eastAsia="Kaiti TC" w:hAnsi="Kaiti TC" w:hint="eastAsia"/>
                <w:color w:val="000000" w:themeColor="text1"/>
              </w:rPr>
              <w:t>醫療服務提供者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之間的差異指標</w:t>
            </w:r>
          </w:p>
          <w:p w14:paraId="52480BD2" w14:textId="4C4FDCA3" w:rsidR="001F4A74" w:rsidRPr="00D26781" w:rsidRDefault="001F4A74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–使用不同類型的</w:t>
            </w:r>
            <w:r w:rsidR="00B96877">
              <w:rPr>
                <w:rFonts w:ascii="Kaiti TC" w:eastAsia="Kaiti TC" w:hAnsi="Kaiti TC" w:hint="eastAsia"/>
                <w:color w:val="000000" w:themeColor="text1"/>
              </w:rPr>
              <w:t>訊</w:t>
            </w:r>
            <w:r w:rsidRPr="00D26781">
              <w:rPr>
                <w:rFonts w:ascii="Kaiti TC" w:eastAsia="Kaiti TC" w:hAnsi="Kaiti TC" w:hint="eastAsia"/>
                <w:color w:val="000000" w:themeColor="text1"/>
              </w:rPr>
              <w:t>息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傳遞驗證和</w:t>
            </w:r>
            <w:r w:rsidR="00590B90" w:rsidRPr="00D26781">
              <w:rPr>
                <w:rFonts w:ascii="Kaiti TC" w:eastAsia="Kaiti TC" w:hAnsi="Kaiti TC" w:hint="eastAsia"/>
                <w:color w:val="000000" w:themeColor="text1"/>
              </w:rPr>
              <w:t>建立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優化模型</w:t>
            </w:r>
          </w:p>
          <w:p w14:paraId="30FA68BC" w14:textId="23E20062" w:rsidR="001F4A74" w:rsidRPr="00D26781" w:rsidRDefault="001F4A74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–識別品牌資訊的差距和機會</w:t>
            </w:r>
            <w:r w:rsidR="007B65BF" w:rsidRPr="00D26781">
              <w:rPr>
                <w:rFonts w:ascii="Kaiti TC" w:eastAsia="Kaiti TC" w:hAnsi="Kaiti TC"/>
                <w:color w:val="000000" w:themeColor="text1"/>
              </w:rPr>
              <w:t>，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並根據每個市場區隔的既定特徵對其進行優化</w:t>
            </w:r>
          </w:p>
          <w:p w14:paraId="15C1F171" w14:textId="041142D4" w:rsidR="00D52C92" w:rsidRPr="00D26781" w:rsidRDefault="001F4A74" w:rsidP="007B65BF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–繼續</w:t>
            </w:r>
            <w:r w:rsidR="00E172E2" w:rsidRPr="00D26781">
              <w:rPr>
                <w:rFonts w:ascii="Kaiti TC" w:eastAsia="Kaiti TC" w:hAnsi="Kaiti TC" w:hint="eastAsia"/>
                <w:color w:val="000000" w:themeColor="text1"/>
              </w:rPr>
              <w:t>標竿瞄準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模型性能</w:t>
            </w:r>
            <w:r w:rsidR="007B65BF" w:rsidRPr="00D26781">
              <w:rPr>
                <w:rFonts w:ascii="Kaiti TC" w:eastAsia="Kaiti TC" w:hAnsi="Kaiti TC"/>
                <w:color w:val="000000" w:themeColor="text1"/>
              </w:rPr>
              <w:t>，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並優化</w:t>
            </w:r>
            <w:r w:rsidR="007B65BF" w:rsidRPr="00D26781">
              <w:rPr>
                <w:rFonts w:ascii="Kaiti TC" w:eastAsia="Kaiti TC" w:hAnsi="Kaiti TC" w:hint="eastAsia"/>
                <w:color w:val="000000" w:themeColor="text1"/>
              </w:rPr>
              <w:t>醫療服務提供者的設定檔和區隔</w:t>
            </w:r>
          </w:p>
        </w:tc>
      </w:tr>
      <w:tr w:rsidR="00D52C92" w:rsidRPr="00D26781" w14:paraId="1C22B5BA" w14:textId="77777777" w:rsidTr="00807049"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8C597" w14:textId="6498E938" w:rsidR="00D52C92" w:rsidRPr="00D26781" w:rsidRDefault="00807049" w:rsidP="00C82BC4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產品銷售分析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116C8" w14:textId="53C18A77" w:rsidR="00D52C92" w:rsidRPr="00D26781" w:rsidRDefault="00807049" w:rsidP="00C82BC4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如何找出</w:t>
            </w:r>
            <w:r w:rsidR="00A1626D" w:rsidRPr="00D26781">
              <w:rPr>
                <w:rFonts w:ascii="Kaiti TC" w:eastAsia="Kaiti TC" w:hAnsi="Kaiti TC" w:hint="eastAsia"/>
                <w:color w:val="000000" w:themeColor="text1"/>
              </w:rPr>
              <w:t>上市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產品表現不佳的原因？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F77F3" w14:textId="564540F4" w:rsidR="00807049" w:rsidRPr="00D26781" w:rsidRDefault="00807049" w:rsidP="00C82BC4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–建</w:t>
            </w:r>
            <w:r w:rsidR="007A5DE6" w:rsidRPr="00D26781">
              <w:rPr>
                <w:rFonts w:ascii="Kaiti TC" w:eastAsia="Kaiti TC" w:hAnsi="Kaiti TC" w:hint="eastAsia"/>
                <w:color w:val="000000" w:themeColor="text1"/>
              </w:rPr>
              <w:t>立一個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集醫療和</w:t>
            </w:r>
            <w:r w:rsidR="007A5DE6" w:rsidRPr="00D26781">
              <w:rPr>
                <w:rFonts w:ascii="Kaiti TC" w:eastAsia="Kaiti TC" w:hAnsi="Kaiti TC" w:hint="eastAsia"/>
                <w:color w:val="000000" w:themeColor="text1"/>
              </w:rPr>
              <w:t>藥</w:t>
            </w:r>
            <w:r w:rsidR="00912F54" w:rsidRPr="00D26781">
              <w:rPr>
                <w:rFonts w:ascii="Kaiti TC" w:eastAsia="Kaiti TC" w:hAnsi="Kaiti TC" w:hint="eastAsia"/>
                <w:color w:val="000000" w:themeColor="text1"/>
              </w:rPr>
              <w:t>品</w:t>
            </w:r>
            <w:r w:rsidR="000810C9">
              <w:rPr>
                <w:rFonts w:ascii="Kaiti TC" w:eastAsia="Kaiti TC" w:hAnsi="Kaiti TC" w:hint="eastAsia"/>
              </w:rPr>
              <w:t>求償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資料</w:t>
            </w:r>
            <w:r w:rsidR="00C60C54" w:rsidRPr="00D26781">
              <w:rPr>
                <w:rFonts w:ascii="Kaiti TC" w:eastAsia="Kaiti TC" w:hAnsi="Kaiti TC"/>
                <w:color w:val="000000" w:themeColor="text1"/>
              </w:rPr>
              <w:t>於一體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的模型</w:t>
            </w:r>
          </w:p>
          <w:p w14:paraId="34399153" w14:textId="5679952F" w:rsidR="00807049" w:rsidRPr="00D26781" w:rsidRDefault="00807049" w:rsidP="00C82BC4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–確定影響銷售的因素 (例如</w:t>
            </w:r>
            <w:r w:rsidR="00C60C54" w:rsidRPr="00D26781">
              <w:rPr>
                <w:rFonts w:ascii="Kaiti TC" w:eastAsia="Kaiti TC" w:hAnsi="Kaiti TC"/>
                <w:color w:val="000000" w:themeColor="text1"/>
              </w:rPr>
              <w:t>，</w:t>
            </w:r>
            <w:r w:rsidR="00DB289B" w:rsidRPr="00D26781">
              <w:rPr>
                <w:rFonts w:ascii="Kaiti TC" w:eastAsia="Kaiti TC" w:hAnsi="Kaiti TC" w:hint="eastAsia"/>
                <w:color w:val="000000" w:themeColor="text1"/>
              </w:rPr>
              <w:t>醫療服務提供者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是否</w:t>
            </w:r>
            <w:r w:rsidR="00DB289B" w:rsidRPr="00D26781">
              <w:rPr>
                <w:rFonts w:ascii="Kaiti TC" w:eastAsia="Kaiti TC" w:hAnsi="Kaiti TC" w:hint="eastAsia"/>
                <w:color w:val="000000" w:themeColor="text1"/>
              </w:rPr>
              <w:t>有處方</w:t>
            </w:r>
            <w:r w:rsidR="00DB289B" w:rsidRPr="00D26781">
              <w:rPr>
                <w:rFonts w:ascii="Kaiti TC" w:eastAsia="Kaiti TC" w:hAnsi="Kaiti TC"/>
                <w:color w:val="000000" w:themeColor="text1"/>
              </w:rPr>
              <w:t>、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保險公司是否</w:t>
            </w:r>
            <w:r w:rsidR="00DB289B" w:rsidRPr="00D26781">
              <w:rPr>
                <w:rFonts w:ascii="Kaiti TC" w:eastAsia="Kaiti TC" w:hAnsi="Kaiti TC" w:hint="eastAsia"/>
                <w:color w:val="000000" w:themeColor="text1"/>
              </w:rPr>
              <w:t>核准</w:t>
            </w:r>
            <w:r w:rsidR="00DB289B" w:rsidRPr="00D26781">
              <w:rPr>
                <w:rFonts w:ascii="Kaiti TC" w:eastAsia="Kaiti TC" w:hAnsi="Kaiti TC"/>
                <w:color w:val="000000" w:themeColor="text1"/>
              </w:rPr>
              <w:t>、</w:t>
            </w:r>
            <w:r w:rsidR="00DB289B" w:rsidRPr="00D26781">
              <w:rPr>
                <w:rFonts w:ascii="Kaiti TC" w:eastAsia="Kaiti TC" w:hAnsi="Kaiti TC" w:hint="eastAsia"/>
                <w:color w:val="000000" w:themeColor="text1"/>
              </w:rPr>
              <w:t>病人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是否</w:t>
            </w:r>
            <w:r w:rsidR="00DB289B" w:rsidRPr="00D26781">
              <w:rPr>
                <w:rFonts w:ascii="Kaiti TC" w:eastAsia="Kaiti TC" w:hAnsi="Kaiti TC" w:hint="eastAsia"/>
                <w:color w:val="000000" w:themeColor="text1"/>
              </w:rPr>
              <w:t>領取處方</w:t>
            </w:r>
            <w:r w:rsidR="00AC1F77">
              <w:rPr>
                <w:rFonts w:ascii="Kaiti TC" w:eastAsia="Kaiti TC" w:hAnsi="Kaiti TC" w:hint="eastAsia"/>
                <w:color w:val="000000" w:themeColor="text1"/>
              </w:rPr>
              <w:t>的</w:t>
            </w:r>
            <w:r w:rsidR="008A32D5" w:rsidRPr="00D26781">
              <w:rPr>
                <w:rFonts w:ascii="Kaiti TC" w:eastAsia="Kaiti TC" w:hAnsi="Kaiti TC" w:hint="eastAsia"/>
                <w:color w:val="000000" w:themeColor="text1"/>
              </w:rPr>
              <w:t>藥品</w:t>
            </w:r>
            <w:r w:rsidR="00DB289B" w:rsidRPr="00D26781">
              <w:rPr>
                <w:rFonts w:ascii="Kaiti TC" w:eastAsia="Kaiti TC" w:hAnsi="Kaiti TC"/>
                <w:color w:val="000000" w:themeColor="text1"/>
              </w:rPr>
              <w:t>、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或者他們只嘗試過一次？)</w:t>
            </w:r>
          </w:p>
          <w:p w14:paraId="71A32DD8" w14:textId="11449C50" w:rsidR="00D52C92" w:rsidRPr="00D26781" w:rsidRDefault="00807049" w:rsidP="00C82BC4">
            <w:pPr>
              <w:spacing w:line="0" w:lineRule="atLeast"/>
              <w:rPr>
                <w:rFonts w:ascii="Kaiti TC" w:eastAsia="Kaiti TC" w:hAnsi="Kaiti TC"/>
                <w:color w:val="000000" w:themeColor="text1"/>
              </w:rPr>
            </w:pPr>
            <w:r w:rsidRPr="00D26781">
              <w:rPr>
                <w:rFonts w:ascii="Kaiti TC" w:eastAsia="Kaiti TC" w:hAnsi="Kaiti TC"/>
                <w:color w:val="000000" w:themeColor="text1"/>
              </w:rPr>
              <w:t>–應用這些特徵</w:t>
            </w:r>
            <w:r w:rsidR="00C82BC4" w:rsidRPr="00D26781">
              <w:rPr>
                <w:rFonts w:ascii="Kaiti TC" w:eastAsia="Kaiti TC" w:hAnsi="Kaiti TC"/>
                <w:color w:val="000000" w:themeColor="text1"/>
              </w:rPr>
              <w:t>識別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消除銷售障礙</w:t>
            </w:r>
            <w:r w:rsidR="00C82BC4" w:rsidRPr="00D26781">
              <w:rPr>
                <w:rFonts w:ascii="Kaiti TC" w:eastAsia="Kaiti TC" w:hAnsi="Kaiti TC"/>
                <w:color w:val="000000" w:themeColor="text1"/>
              </w:rPr>
              <w:t>的機會，以及</w:t>
            </w:r>
            <w:r w:rsidR="00C82BC4" w:rsidRPr="00D26781">
              <w:rPr>
                <w:rFonts w:ascii="Kaiti TC" w:eastAsia="Kaiti TC" w:hAnsi="Kaiti TC" w:hint="eastAsia"/>
                <w:color w:val="000000" w:themeColor="text1"/>
              </w:rPr>
              <w:t>定標醫療服務提供者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提供品牌訊</w:t>
            </w:r>
            <w:r w:rsidR="000810C9">
              <w:rPr>
                <w:rFonts w:ascii="Kaiti TC" w:eastAsia="Kaiti TC" w:hAnsi="Kaiti TC" w:hint="eastAsia"/>
                <w:color w:val="000000" w:themeColor="text1"/>
              </w:rPr>
              <w:t>息</w:t>
            </w:r>
            <w:r w:rsidRPr="00D26781">
              <w:rPr>
                <w:rFonts w:ascii="Kaiti TC" w:eastAsia="Kaiti TC" w:hAnsi="Kaiti TC"/>
                <w:color w:val="000000" w:themeColor="text1"/>
              </w:rPr>
              <w:t>的機會</w:t>
            </w:r>
          </w:p>
        </w:tc>
      </w:tr>
    </w:tbl>
    <w:p w14:paraId="58C16EAA" w14:textId="3107D736" w:rsidR="00563A81" w:rsidRPr="00D608B4" w:rsidRDefault="00563A81" w:rsidP="00D608B4">
      <w:pPr>
        <w:pStyle w:val="a7"/>
        <w:numPr>
          <w:ilvl w:val="0"/>
          <w:numId w:val="25"/>
        </w:numPr>
        <w:spacing w:before="180" w:line="0" w:lineRule="atLeast"/>
        <w:ind w:leftChars="0"/>
        <w:rPr>
          <w:rFonts w:ascii="Kaiti TC" w:eastAsia="Kaiti TC" w:hAnsi="Kaiti TC"/>
          <w:b/>
          <w:color w:val="000000" w:themeColor="text1"/>
          <w:szCs w:val="21"/>
        </w:rPr>
      </w:pPr>
      <w:r w:rsidRPr="00D608B4">
        <w:rPr>
          <w:rFonts w:ascii="Kaiti TC" w:eastAsia="Kaiti TC" w:hAnsi="Kaiti TC"/>
          <w:b/>
          <w:color w:val="000000" w:themeColor="text1"/>
          <w:szCs w:val="21"/>
        </w:rPr>
        <w:t>怎樣才能</w:t>
      </w:r>
      <w:r w:rsidRPr="00D608B4">
        <w:rPr>
          <w:rFonts w:ascii="Kaiti TC" w:eastAsia="Kaiti TC" w:hAnsi="Kaiti TC" w:hint="eastAsia"/>
          <w:b/>
          <w:color w:val="000000" w:themeColor="text1"/>
          <w:szCs w:val="21"/>
        </w:rPr>
        <w:t>展開</w:t>
      </w:r>
      <w:r w:rsidRPr="00D608B4">
        <w:rPr>
          <w:rFonts w:ascii="Kaiti TC" w:eastAsia="Kaiti TC" w:hAnsi="Kaiti TC"/>
          <w:b/>
          <w:color w:val="000000" w:themeColor="text1"/>
          <w:szCs w:val="21"/>
        </w:rPr>
        <w:t>機器學習？什麼團隊需要？</w:t>
      </w:r>
    </w:p>
    <w:p w14:paraId="564E9B93" w14:textId="37EB0A9D" w:rsidR="00F930E5" w:rsidRPr="00D26781" w:rsidRDefault="0088689D" w:rsidP="00F930E5">
      <w:pPr>
        <w:pStyle w:val="a7"/>
        <w:numPr>
          <w:ilvl w:val="0"/>
          <w:numId w:val="23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D26781">
        <w:rPr>
          <w:rFonts w:ascii="Kaiti TC" w:eastAsia="Kaiti TC" w:hAnsi="Kaiti TC"/>
          <w:b/>
          <w:color w:val="000000" w:themeColor="text1"/>
          <w:shd w:val="clear" w:color="auto" w:fill="FFFFFF"/>
        </w:rPr>
        <w:t>明確</w:t>
      </w:r>
      <w:r w:rsidRPr="00D26781">
        <w:rPr>
          <w:rFonts w:ascii="Kaiti TC" w:eastAsia="Kaiti TC" w:hAnsi="Kaiti TC" w:cs="Arial"/>
          <w:b/>
          <w:bCs/>
          <w:color w:val="000000" w:themeColor="text1"/>
        </w:rPr>
        <w:t>的</w:t>
      </w:r>
      <w:r w:rsidRPr="00D26781">
        <w:rPr>
          <w:rFonts w:ascii="Kaiti TC" w:eastAsia="Kaiti TC" w:hAnsi="Kaiti TC"/>
          <w:b/>
          <w:color w:val="000000" w:themeColor="text1"/>
          <w:shd w:val="clear" w:color="auto" w:fill="FFFFFF"/>
        </w:rPr>
        <w:t>目標、</w:t>
      </w:r>
      <w:r w:rsidR="009D5F64" w:rsidRPr="000810C9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使</w:t>
      </w:r>
      <w:r w:rsidRPr="000810C9">
        <w:rPr>
          <w:rFonts w:ascii="Kaiti TC" w:eastAsia="Kaiti TC" w:hAnsi="Kaiti TC"/>
          <w:b/>
          <w:color w:val="000000" w:themeColor="text1"/>
          <w:shd w:val="clear" w:color="auto" w:fill="FFFFFF"/>
        </w:rPr>
        <w:t>用</w:t>
      </w:r>
      <w:r w:rsidR="000810C9" w:rsidRPr="000810C9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案</w:t>
      </w:r>
      <w:r w:rsidRPr="000810C9">
        <w:rPr>
          <w:rFonts w:ascii="Kaiti TC" w:eastAsia="Kaiti TC" w:hAnsi="Kaiti TC"/>
          <w:b/>
          <w:color w:val="000000" w:themeColor="text1"/>
          <w:shd w:val="clear" w:color="auto" w:fill="FFFFFF"/>
        </w:rPr>
        <w:t>例</w:t>
      </w:r>
      <w:r w:rsidRPr="00D26781">
        <w:rPr>
          <w:rFonts w:ascii="Kaiti TC" w:eastAsia="Kaiti TC" w:hAnsi="Kaiti TC"/>
          <w:b/>
          <w:color w:val="000000" w:themeColor="text1"/>
          <w:shd w:val="clear" w:color="auto" w:fill="FFFFFF"/>
        </w:rPr>
        <w:t>和</w:t>
      </w:r>
      <w:r w:rsidRPr="00D26781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產</w:t>
      </w:r>
      <w:r w:rsidRPr="00D26781">
        <w:rPr>
          <w:rFonts w:ascii="Kaiti TC" w:eastAsia="Kaiti TC" w:hAnsi="Kaiti TC"/>
          <w:b/>
          <w:color w:val="000000" w:themeColor="text1"/>
          <w:shd w:val="clear" w:color="auto" w:fill="FFFFFF"/>
        </w:rPr>
        <w:t>出</w:t>
      </w:r>
      <w:r w:rsidRPr="00D26781">
        <w:rPr>
          <w:rFonts w:ascii="Kaiti TC" w:eastAsia="Kaiti TC" w:hAnsi="Kaiti TC" w:cs="Arial"/>
          <w:b/>
          <w:bCs/>
          <w:color w:val="000000" w:themeColor="text1"/>
        </w:rPr>
        <w:t>要</w:t>
      </w:r>
      <w:r w:rsidRPr="00D26781">
        <w:rPr>
          <w:rFonts w:ascii="Kaiti TC" w:eastAsia="Kaiti TC" w:hAnsi="Kaiti TC"/>
          <w:b/>
          <w:color w:val="000000" w:themeColor="text1"/>
          <w:shd w:val="clear" w:color="auto" w:fill="FFFFFF"/>
        </w:rPr>
        <w:t>求</w:t>
      </w:r>
    </w:p>
    <w:p w14:paraId="16A85E51" w14:textId="562CBD07" w:rsidR="009D5F64" w:rsidRPr="00D26781" w:rsidRDefault="009D5F64" w:rsidP="00F930E5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</w:rPr>
      </w:pPr>
      <w:r w:rsidRPr="00D26781">
        <w:rPr>
          <w:rFonts w:ascii="Kaiti TC" w:eastAsia="Kaiti TC" w:hAnsi="Kaiti TC" w:cs="Arial"/>
          <w:color w:val="000000" w:themeColor="text1"/>
        </w:rPr>
        <w:t>機器學習需要人的指導。</w:t>
      </w:r>
      <w:r w:rsidRPr="00D26781">
        <w:rPr>
          <w:rFonts w:ascii="Kaiti TC" w:eastAsia="Kaiti TC" w:hAnsi="Kaiti TC"/>
          <w:color w:val="000000" w:themeColor="text1"/>
        </w:rPr>
        <w:t>知道你想要</w:t>
      </w:r>
      <w:r w:rsidRPr="00D26781">
        <w:rPr>
          <w:rFonts w:ascii="Kaiti TC" w:eastAsia="Kaiti TC" w:hAnsi="Kaiti TC" w:cs="Arial"/>
          <w:color w:val="000000" w:themeColor="text1"/>
        </w:rPr>
        <w:t>實現的目標、</w:t>
      </w:r>
      <w:r w:rsidR="00912A45" w:rsidRPr="00D26781">
        <w:rPr>
          <w:rFonts w:ascii="Kaiti TC" w:eastAsia="Kaiti TC" w:hAnsi="Kaiti TC"/>
          <w:color w:val="000000" w:themeColor="text1"/>
        </w:rPr>
        <w:t>想解决什麼樣的難題，以及</w:t>
      </w:r>
      <w:r w:rsidR="00912A45" w:rsidRPr="00D26781">
        <w:rPr>
          <w:rFonts w:ascii="Kaiti TC" w:eastAsia="Kaiti TC" w:hAnsi="Kaiti TC" w:cs="Arial"/>
          <w:color w:val="000000" w:themeColor="text1"/>
        </w:rPr>
        <w:t>你是如何定義病人的</w:t>
      </w:r>
      <w:r w:rsidR="00912A45" w:rsidRPr="00D26781">
        <w:rPr>
          <w:rFonts w:ascii="Kaiti TC" w:eastAsia="Kaiti TC" w:hAnsi="Kaiti TC"/>
          <w:color w:val="000000" w:themeColor="text1"/>
        </w:rPr>
        <w:t>，</w:t>
      </w:r>
      <w:r w:rsidR="00912A45" w:rsidRPr="00D26781">
        <w:rPr>
          <w:rFonts w:ascii="Kaiti TC" w:eastAsia="Kaiti TC" w:hAnsi="Kaiti TC" w:cs="Arial"/>
          <w:color w:val="000000" w:themeColor="text1"/>
        </w:rPr>
        <w:t>這一點至關重要。</w:t>
      </w:r>
      <w:r w:rsidR="00331603" w:rsidRPr="00D26781">
        <w:rPr>
          <w:rFonts w:ascii="Kaiti TC" w:eastAsia="Kaiti TC" w:hAnsi="Kaiti TC" w:cs="Arial"/>
          <w:color w:val="000000" w:themeColor="text1"/>
        </w:rPr>
        <w:t>因此</w:t>
      </w:r>
      <w:r w:rsidR="00331603" w:rsidRPr="00D26781">
        <w:rPr>
          <w:rFonts w:ascii="Kaiti TC" w:eastAsia="Kaiti TC" w:hAnsi="Kaiti TC"/>
          <w:color w:val="000000" w:themeColor="text1"/>
        </w:rPr>
        <w:t>，你需要確定你的商業問題</w:t>
      </w:r>
      <w:r w:rsidR="00F930E5" w:rsidRPr="00D26781">
        <w:rPr>
          <w:rFonts w:ascii="Kaiti TC" w:eastAsia="Kaiti TC" w:hAnsi="Kaiti TC"/>
          <w:color w:val="000000" w:themeColor="text1"/>
        </w:rPr>
        <w:t>、</w:t>
      </w:r>
      <w:r w:rsidR="00F930E5" w:rsidRPr="00D26781">
        <w:rPr>
          <w:rFonts w:ascii="Kaiti TC" w:eastAsia="Kaiti TC" w:hAnsi="Kaiti TC" w:hint="eastAsia"/>
          <w:color w:val="000000" w:themeColor="text1"/>
        </w:rPr>
        <w:t>了</w:t>
      </w:r>
      <w:r w:rsidR="00F930E5" w:rsidRPr="00D26781">
        <w:rPr>
          <w:rFonts w:ascii="Kaiti TC" w:eastAsia="Kaiti TC" w:hAnsi="Kaiti TC"/>
          <w:color w:val="000000" w:themeColor="text1"/>
        </w:rPr>
        <w:t>解如何處理</w:t>
      </w:r>
      <w:r w:rsidR="00F930E5" w:rsidRPr="00D26781">
        <w:rPr>
          <w:rFonts w:ascii="Kaiti TC" w:eastAsia="Kaiti TC" w:hAnsi="Kaiti TC" w:hint="eastAsia"/>
          <w:color w:val="000000" w:themeColor="text1"/>
        </w:rPr>
        <w:t>這個專案</w:t>
      </w:r>
      <w:r w:rsidR="00F930E5" w:rsidRPr="00D26781">
        <w:rPr>
          <w:rFonts w:ascii="Kaiti TC" w:eastAsia="Kaiti TC" w:hAnsi="Kaiti TC"/>
          <w:color w:val="000000" w:themeColor="text1"/>
        </w:rPr>
        <w:t>、</w:t>
      </w:r>
      <w:r w:rsidR="00F930E5" w:rsidRPr="00D26781">
        <w:rPr>
          <w:rFonts w:ascii="Kaiti TC" w:eastAsia="Kaiti TC" w:hAnsi="Kaiti TC" w:cs="Arial"/>
          <w:color w:val="000000" w:themeColor="text1"/>
        </w:rPr>
        <w:t>定義什麼將構成成功，</w:t>
      </w:r>
      <w:r w:rsidR="00F930E5" w:rsidRPr="00D26781">
        <w:rPr>
          <w:rFonts w:ascii="Kaiti TC" w:eastAsia="Kaiti TC" w:hAnsi="Kaiti TC"/>
          <w:color w:val="000000" w:themeColor="text1"/>
        </w:rPr>
        <w:t>並思考你將如何</w:t>
      </w:r>
      <w:r w:rsidR="00C6140C" w:rsidRPr="00D26781">
        <w:rPr>
          <w:rFonts w:ascii="Kaiti TC" w:eastAsia="Kaiti TC" w:hAnsi="Kaiti TC" w:hint="eastAsia"/>
          <w:color w:val="000000" w:themeColor="text1"/>
        </w:rPr>
        <w:t>實行</w:t>
      </w:r>
      <w:r w:rsidR="00F930E5" w:rsidRPr="00D26781">
        <w:rPr>
          <w:rFonts w:ascii="Kaiti TC" w:eastAsia="Kaiti TC" w:hAnsi="Kaiti TC"/>
          <w:color w:val="000000" w:themeColor="text1"/>
        </w:rPr>
        <w:t>你的發現。</w:t>
      </w:r>
    </w:p>
    <w:p w14:paraId="6CFF316E" w14:textId="3D9A9909" w:rsidR="00B33CDF" w:rsidRPr="00D26781" w:rsidRDefault="00B33CDF" w:rsidP="00B33CDF">
      <w:pPr>
        <w:pStyle w:val="a7"/>
        <w:numPr>
          <w:ilvl w:val="0"/>
          <w:numId w:val="23"/>
        </w:numPr>
        <w:spacing w:before="180" w:line="0" w:lineRule="atLeast"/>
        <w:ind w:leftChars="0"/>
        <w:rPr>
          <w:rFonts w:ascii="Kaiti TC" w:eastAsia="Kaiti TC" w:hAnsi="Kaiti TC" w:cs="Arial"/>
          <w:b/>
          <w:color w:val="000000"/>
          <w:szCs w:val="18"/>
        </w:rPr>
      </w:pPr>
      <w:r w:rsidRPr="00D26781">
        <w:rPr>
          <w:rFonts w:ascii="Kaiti TC" w:eastAsia="Kaiti TC" w:hAnsi="Kaiti TC" w:cs="Arial"/>
          <w:b/>
          <w:color w:val="000000"/>
          <w:szCs w:val="18"/>
        </w:rPr>
        <w:t>願意</w:t>
      </w:r>
      <w:r w:rsidR="00502A6A" w:rsidRPr="00D26781">
        <w:rPr>
          <w:rFonts w:ascii="Kaiti TC" w:eastAsia="Kaiti TC" w:hAnsi="Kaiti TC" w:cs="Arial" w:hint="eastAsia"/>
          <w:b/>
          <w:color w:val="000000"/>
          <w:szCs w:val="18"/>
        </w:rPr>
        <w:t>採納</w:t>
      </w:r>
      <w:r w:rsidRPr="00D26781">
        <w:rPr>
          <w:rFonts w:ascii="Kaiti TC" w:eastAsia="Kaiti TC" w:hAnsi="Kaiti TC" w:cs="Arial"/>
          <w:b/>
          <w:color w:val="000000"/>
          <w:szCs w:val="18"/>
        </w:rPr>
        <w:t>這種方法</w:t>
      </w:r>
    </w:p>
    <w:p w14:paraId="6EEDB8BF" w14:textId="62EB49DF" w:rsidR="007B7788" w:rsidRPr="00D26781" w:rsidRDefault="007B7788" w:rsidP="00CA7644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cs="Arial" w:hint="eastAsia"/>
          <w:b/>
          <w:color w:val="000000"/>
          <w:szCs w:val="18"/>
        </w:rPr>
        <w:t xml:space="preserve"> </w:t>
      </w:r>
      <w:r w:rsidRPr="00D26781">
        <w:rPr>
          <w:rFonts w:ascii="Kaiti TC" w:eastAsia="Kaiti TC" w:hAnsi="Kaiti TC" w:cs="Arial"/>
          <w:b/>
          <w:color w:val="000000"/>
          <w:szCs w:val="18"/>
        </w:rPr>
        <w:t xml:space="preserve"> </w:t>
      </w:r>
      <w:r w:rsidRPr="00D26781">
        <w:rPr>
          <w:rFonts w:ascii="Kaiti TC" w:eastAsia="Kaiti TC" w:hAnsi="Kaiti TC"/>
          <w:color w:val="000000" w:themeColor="text1"/>
        </w:rPr>
        <w:t>機器學習為商業規劃活動提供了一種新的思維方式，</w:t>
      </w:r>
      <w:r w:rsidR="002F2FAC" w:rsidRPr="00D26781">
        <w:rPr>
          <w:rFonts w:ascii="Kaiti TC" w:eastAsia="Kaiti TC" w:hAnsi="Kaiti TC"/>
          <w:color w:val="000000" w:themeColor="text1"/>
        </w:rPr>
        <w:t>並與藥</w:t>
      </w:r>
      <w:r w:rsidR="00A870BD">
        <w:rPr>
          <w:rFonts w:ascii="Kaiti TC" w:eastAsia="Kaiti TC" w:hAnsi="Kaiti TC" w:hint="eastAsia"/>
          <w:color w:val="000000" w:themeColor="text1"/>
        </w:rPr>
        <w:t>業</w:t>
      </w:r>
      <w:r w:rsidR="002F2FAC" w:rsidRPr="00D26781">
        <w:rPr>
          <w:rFonts w:ascii="Kaiti TC" w:eastAsia="Kaiti TC" w:hAnsi="Kaiti TC"/>
          <w:color w:val="000000" w:themeColor="text1"/>
        </w:rPr>
        <w:t>的傳統智慧背道而馳。它需要你以開放的心態接近它。</w:t>
      </w:r>
      <w:r w:rsidR="00624A1D" w:rsidRPr="00D26781">
        <w:rPr>
          <w:rFonts w:ascii="Kaiti TC" w:eastAsia="Kaiti TC" w:hAnsi="Kaiti TC" w:hint="eastAsia"/>
          <w:color w:val="000000" w:themeColor="text1"/>
        </w:rPr>
        <w:t>你</w:t>
      </w:r>
      <w:r w:rsidR="00624A1D" w:rsidRPr="00D26781">
        <w:rPr>
          <w:rFonts w:ascii="Kaiti TC" w:eastAsia="Kaiti TC" w:hAnsi="Kaiti TC"/>
          <w:color w:val="000000" w:themeColor="text1"/>
        </w:rPr>
        <w:t xml:space="preserve">還必須願意克服人的偏見 - </w:t>
      </w:r>
      <w:r w:rsidR="00624A1D" w:rsidRPr="00D26781">
        <w:rPr>
          <w:rFonts w:ascii="Kaiti TC" w:eastAsia="Kaiti TC" w:hAnsi="Kaiti TC" w:cs="Arial"/>
          <w:color w:val="000000" w:themeColor="text1"/>
        </w:rPr>
        <w:t>從分析中排除猜測並不能降低你的角色價值</w:t>
      </w:r>
      <w:r w:rsidR="00624A1D" w:rsidRPr="00D26781">
        <w:rPr>
          <w:rFonts w:ascii="Kaiti TC" w:eastAsia="Kaiti TC" w:hAnsi="Kaiti TC"/>
          <w:color w:val="000000" w:themeColor="text1"/>
        </w:rPr>
        <w:t>，但它確實會增加你洞察力的價值。</w:t>
      </w:r>
    </w:p>
    <w:p w14:paraId="7903F63A" w14:textId="32E5CE20" w:rsidR="000D2550" w:rsidRPr="00D26781" w:rsidRDefault="000D2550" w:rsidP="00CA76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機器學習將有益於各種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使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用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情況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，只要以適當的方式應用適當的</w:t>
      </w:r>
      <w:r w:rsidRPr="00D26781">
        <w:rPr>
          <w:rFonts w:ascii="Kaiti TC" w:eastAsia="Kaiti TC" w:hAnsi="Kaiti TC" w:cs="Arial"/>
          <w:color w:val="000000" w:themeColor="text1"/>
        </w:rPr>
        <w:t>演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算法</w:t>
      </w:r>
      <w:r w:rsidRPr="00D26781">
        <w:rPr>
          <w:rFonts w:ascii="Kaiti TC" w:eastAsia="Kaiti TC" w:hAnsi="Kaiti TC" w:cs="Arial"/>
          <w:color w:val="000000" w:themeColor="text1"/>
        </w:rPr>
        <w:t>。</w:t>
      </w:r>
      <w:r w:rsidR="00993D05" w:rsidRPr="00D26781">
        <w:rPr>
          <w:rFonts w:ascii="Kaiti TC" w:eastAsia="Kaiti TC" w:hAnsi="Kaiti TC"/>
          <w:color w:val="000000" w:themeColor="text1"/>
          <w:shd w:val="clear" w:color="auto" w:fill="FFFFFF"/>
        </w:rPr>
        <w:t>但並不是每一種情況都有意義：例如，你不可能把它應用於發現未確診的常見</w:t>
      </w:r>
      <w:r w:rsidR="00CA7644">
        <w:rPr>
          <w:rFonts w:ascii="Kaiti TC" w:eastAsia="Kaiti TC" w:hAnsi="Kaiti TC" w:hint="eastAsia"/>
          <w:color w:val="000000" w:themeColor="text1"/>
          <w:shd w:val="clear" w:color="auto" w:fill="FFFFFF"/>
        </w:rPr>
        <w:t>疾</w:t>
      </w:r>
      <w:r w:rsidR="00993D05" w:rsidRPr="00D26781">
        <w:rPr>
          <w:rFonts w:ascii="Kaiti TC" w:eastAsia="Kaiti TC" w:hAnsi="Kaiti TC"/>
          <w:color w:val="000000" w:themeColor="text1"/>
          <w:shd w:val="clear" w:color="auto" w:fill="FFFFFF"/>
        </w:rPr>
        <w:t>病</w:t>
      </w:r>
      <w:r w:rsidR="00623CFA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病</w:t>
      </w:r>
      <w:r w:rsidR="00CA7644">
        <w:rPr>
          <w:rFonts w:ascii="Kaiti TC" w:eastAsia="Kaiti TC" w:hAnsi="Kaiti TC" w:hint="eastAsia"/>
          <w:color w:val="000000" w:themeColor="text1"/>
          <w:shd w:val="clear" w:color="auto" w:fill="FFFFFF"/>
        </w:rPr>
        <w:t>人</w:t>
      </w:r>
      <w:r w:rsidR="00993D05" w:rsidRPr="00D26781">
        <w:rPr>
          <w:rFonts w:ascii="Kaiti TC" w:eastAsia="Kaiti TC" w:hAnsi="Kaiti TC"/>
          <w:color w:val="000000" w:themeColor="text1"/>
          <w:shd w:val="clear" w:color="auto" w:fill="FFFFFF"/>
        </w:rPr>
        <w:t>，比如糖尿病。</w:t>
      </w:r>
      <w:r w:rsidR="00431445" w:rsidRPr="00D26781">
        <w:rPr>
          <w:rFonts w:ascii="Kaiti TC" w:eastAsia="Kaiti TC" w:hAnsi="Kaiti TC" w:cs="Arial"/>
          <w:color w:val="000000" w:themeColor="text1"/>
        </w:rPr>
        <w:lastRenderedPageBreak/>
        <w:t>機器學習不是</w:t>
      </w:r>
      <w:r w:rsidR="00431445" w:rsidRPr="00D26781">
        <w:rPr>
          <w:rFonts w:ascii="Kaiti TC" w:eastAsia="Kaiti TC" w:hAnsi="Kaiti TC" w:cs="Arial" w:hint="eastAsia"/>
          <w:color w:val="000000" w:themeColor="text1"/>
        </w:rPr>
        <w:t>萬靈</w:t>
      </w:r>
      <w:r w:rsidR="00431445" w:rsidRPr="00D26781">
        <w:rPr>
          <w:rFonts w:ascii="Kaiti TC" w:eastAsia="Kaiti TC" w:hAnsi="Kaiti TC" w:cs="Arial"/>
          <w:color w:val="000000" w:themeColor="text1"/>
        </w:rPr>
        <w:t>丹。</w:t>
      </w:r>
      <w:r w:rsidR="00497D44" w:rsidRPr="00D26781">
        <w:rPr>
          <w:rFonts w:ascii="Kaiti TC" w:eastAsia="Kaiti TC" w:hAnsi="Kaiti TC"/>
          <w:color w:val="000000" w:themeColor="text1"/>
          <w:shd w:val="clear" w:color="auto" w:fill="FFFFFF"/>
        </w:rPr>
        <w:t>它仍然需要人類的專業知識</w:t>
      </w:r>
      <w:r w:rsidR="00497D44" w:rsidRPr="00D26781">
        <w:rPr>
          <w:rFonts w:ascii="Kaiti TC" w:eastAsia="Kaiti TC" w:hAnsi="Kaiti TC" w:cs="Arial"/>
          <w:color w:val="000000" w:themeColor="text1"/>
        </w:rPr>
        <w:t>來產生見解、</w:t>
      </w:r>
      <w:r w:rsidR="00497D44" w:rsidRPr="00D26781">
        <w:rPr>
          <w:rFonts w:ascii="Kaiti TC" w:eastAsia="Kaiti TC" w:hAnsi="Kaiti TC"/>
          <w:color w:val="000000" w:themeColor="text1"/>
          <w:shd w:val="clear" w:color="auto" w:fill="FFFFFF"/>
        </w:rPr>
        <w:t>應用分析</w:t>
      </w:r>
      <w:r w:rsidR="00497D44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="00497D44" w:rsidRPr="00D26781">
        <w:rPr>
          <w:rFonts w:ascii="Kaiti TC" w:eastAsia="Kaiti TC" w:hAnsi="Kaiti TC"/>
          <w:color w:val="000000" w:themeColor="text1"/>
          <w:shd w:val="clear" w:color="auto" w:fill="FFFFFF"/>
        </w:rPr>
        <w:t>制定實施戰略。</w:t>
      </w:r>
      <w:r w:rsidR="00B5397A" w:rsidRPr="00D26781">
        <w:rPr>
          <w:rFonts w:ascii="Kaiti TC" w:eastAsia="Kaiti TC" w:hAnsi="Kaiti TC"/>
          <w:color w:val="000000" w:themeColor="text1"/>
          <w:shd w:val="clear" w:color="auto" w:fill="FFFFFF"/>
        </w:rPr>
        <w:t>成功的</w:t>
      </w:r>
      <w:r w:rsidR="00B5397A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專案</w:t>
      </w:r>
      <w:r w:rsidR="00B5397A" w:rsidRPr="00D26781">
        <w:rPr>
          <w:rFonts w:ascii="Kaiti TC" w:eastAsia="Kaiti TC" w:hAnsi="Kaiti TC"/>
          <w:color w:val="000000" w:themeColor="text1"/>
          <w:shd w:val="clear" w:color="auto" w:fill="FFFFFF"/>
        </w:rPr>
        <w:t>可以利用傳統分析和機器學習的組合</w:t>
      </w:r>
      <w:r w:rsidR="00B5397A" w:rsidRPr="00D26781">
        <w:rPr>
          <w:rFonts w:ascii="Kaiti TC" w:eastAsia="Kaiti TC" w:hAnsi="Kaiti TC"/>
          <w:color w:val="000000" w:themeColor="text1"/>
        </w:rPr>
        <w:t>。</w:t>
      </w:r>
    </w:p>
    <w:p w14:paraId="277D6AF9" w14:textId="77777777" w:rsidR="00AF553C" w:rsidRPr="00D26781" w:rsidRDefault="008672E9" w:rsidP="0088689D">
      <w:pPr>
        <w:pStyle w:val="a7"/>
        <w:numPr>
          <w:ilvl w:val="0"/>
          <w:numId w:val="23"/>
        </w:numPr>
        <w:spacing w:before="180" w:line="0" w:lineRule="atLeast"/>
        <w:ind w:leftChars="0"/>
        <w:rPr>
          <w:rFonts w:ascii="Kaiti TC" w:eastAsia="Kaiti TC" w:hAnsi="Kaiti TC"/>
          <w:b/>
          <w:color w:val="000000" w:themeColor="text1"/>
        </w:rPr>
      </w:pPr>
      <w:r w:rsidRPr="00D26781">
        <w:rPr>
          <w:rFonts w:ascii="Kaiti TC" w:eastAsia="Kaiti TC" w:hAnsi="Kaiti TC"/>
          <w:b/>
          <w:color w:val="000000" w:themeColor="text1"/>
        </w:rPr>
        <w:t>數據</w:t>
      </w:r>
      <w:r w:rsidRPr="00D26781">
        <w:rPr>
          <w:rFonts w:ascii="Kaiti TC" w:eastAsia="Kaiti TC" w:hAnsi="Kaiti TC" w:hint="eastAsia"/>
          <w:b/>
          <w:color w:val="000000" w:themeColor="text1"/>
        </w:rPr>
        <w:t>和數據科學的強大夥伴</w:t>
      </w:r>
    </w:p>
    <w:p w14:paraId="14D7FC6D" w14:textId="62A63174" w:rsidR="0088689D" w:rsidRPr="00D26781" w:rsidRDefault="00AF553C" w:rsidP="00112EC6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/>
        </w:rPr>
      </w:pPr>
      <w:r w:rsidRPr="00D26781">
        <w:rPr>
          <w:rFonts w:ascii="Kaiti TC" w:eastAsia="Kaiti TC" w:hAnsi="Kaiti TC" w:cs="Arial"/>
          <w:color w:val="000000"/>
        </w:rPr>
        <w:t>機器學習要求</w:t>
      </w:r>
      <w:r w:rsidRPr="00D26781">
        <w:rPr>
          <w:rFonts w:ascii="Kaiti TC" w:eastAsia="Kaiti TC" w:hAnsi="Kaiti TC" w:cs="Arial" w:hint="eastAsia"/>
          <w:color w:val="000000"/>
        </w:rPr>
        <w:t>你</w:t>
      </w:r>
      <w:r w:rsidRPr="00D26781">
        <w:rPr>
          <w:rFonts w:ascii="Kaiti TC" w:eastAsia="Kaiti TC" w:hAnsi="Kaiti TC" w:cs="Arial"/>
          <w:color w:val="000000"/>
        </w:rPr>
        <w:t>能夠獲得出色的</w:t>
      </w:r>
      <w:r w:rsidRPr="00D26781">
        <w:rPr>
          <w:rFonts w:ascii="Kaiti TC" w:eastAsia="Kaiti TC" w:hAnsi="Kaiti TC" w:cs="Arial" w:hint="eastAsia"/>
          <w:color w:val="000000"/>
        </w:rPr>
        <w:t>數據</w:t>
      </w:r>
      <w:r w:rsidRPr="00D26781">
        <w:rPr>
          <w:rFonts w:ascii="Kaiti TC" w:eastAsia="Kaiti TC" w:hAnsi="Kaiti TC" w:cs="Arial"/>
          <w:color w:val="000000"/>
        </w:rPr>
        <w:t>和出色的</w:t>
      </w:r>
      <w:r w:rsidR="008C2CB8" w:rsidRPr="00D26781">
        <w:rPr>
          <w:rFonts w:ascii="Kaiti TC" w:eastAsia="Kaiti TC" w:hAnsi="Kaiti TC" w:cs="Arial" w:hint="eastAsia"/>
          <w:color w:val="000000"/>
        </w:rPr>
        <w:t>數據</w:t>
      </w:r>
      <w:r w:rsidRPr="00D26781">
        <w:rPr>
          <w:rFonts w:ascii="Kaiti TC" w:eastAsia="Kaiti TC" w:hAnsi="Kaiti TC" w:cs="Arial"/>
          <w:color w:val="000000"/>
        </w:rPr>
        <w:t>專業知識。</w:t>
      </w:r>
      <w:r w:rsidR="008C2CB8" w:rsidRPr="00D26781">
        <w:rPr>
          <w:rFonts w:ascii="Kaiti TC" w:eastAsia="Kaiti TC" w:hAnsi="Kaiti TC" w:cs="Arial"/>
          <w:color w:val="000000"/>
        </w:rPr>
        <w:t>如果你自己購買</w:t>
      </w:r>
      <w:r w:rsidR="008C2CB8" w:rsidRPr="00D26781">
        <w:rPr>
          <w:rFonts w:ascii="Kaiti TC" w:eastAsia="Kaiti TC" w:hAnsi="Kaiti TC" w:cs="Arial" w:hint="eastAsia"/>
          <w:color w:val="000000"/>
        </w:rPr>
        <w:t>數據</w:t>
      </w:r>
      <w:r w:rsidR="008C2CB8" w:rsidRPr="00D2678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8C2CB8" w:rsidRPr="00D26781">
        <w:rPr>
          <w:rFonts w:ascii="Kaiti TC" w:eastAsia="Kaiti TC" w:hAnsi="Kaiti TC" w:cs="Arial"/>
          <w:color w:val="000000"/>
        </w:rPr>
        <w:t>那麼你就有可能最終得到不適合你想</w:t>
      </w:r>
      <w:r w:rsidR="008C2CB8" w:rsidRPr="00D26781">
        <w:rPr>
          <w:rFonts w:ascii="Kaiti TC" w:eastAsia="Kaiti TC" w:hAnsi="Kaiti TC" w:cs="Arial"/>
          <w:color w:val="434343"/>
          <w:shd w:val="clear" w:color="auto" w:fill="FCFCFE"/>
        </w:rPr>
        <w:t>吸引的</w:t>
      </w:r>
      <w:r w:rsidR="008C2CB8" w:rsidRPr="00D26781">
        <w:rPr>
          <w:rFonts w:ascii="Kaiti TC" w:eastAsia="Kaiti TC" w:hAnsi="Kaiti TC" w:cs="Arial"/>
          <w:color w:val="000000"/>
        </w:rPr>
        <w:t>病人類型的</w:t>
      </w:r>
      <w:r w:rsidR="008C2CB8" w:rsidRPr="00D26781">
        <w:rPr>
          <w:rFonts w:ascii="Kaiti TC" w:eastAsia="Kaiti TC" w:hAnsi="Kaiti TC" w:cs="Arial"/>
          <w:color w:val="434343"/>
          <w:shd w:val="clear" w:color="auto" w:fill="FCFCFE"/>
        </w:rPr>
        <w:t>模</w:t>
      </w:r>
      <w:r w:rsidR="00852957" w:rsidRPr="00D26781">
        <w:rPr>
          <w:rFonts w:ascii="Kaiti TC" w:eastAsia="Kaiti TC" w:hAnsi="Kaiti TC" w:cs="Arial" w:hint="eastAsia"/>
          <w:color w:val="434343"/>
          <w:shd w:val="clear" w:color="auto" w:fill="FCFCFE"/>
        </w:rPr>
        <w:t>式</w:t>
      </w:r>
      <w:r w:rsidR="008C2CB8" w:rsidRPr="00D26781">
        <w:rPr>
          <w:rFonts w:ascii="Kaiti TC" w:eastAsia="Kaiti TC" w:hAnsi="Kaiti TC" w:cs="Arial"/>
          <w:color w:val="434343"/>
          <w:shd w:val="clear" w:color="auto" w:fill="FCFCFE"/>
        </w:rPr>
        <w:t>集</w:t>
      </w:r>
      <w:r w:rsidR="00852957" w:rsidRPr="00D26781">
        <w:rPr>
          <w:rFonts w:ascii="Kaiti TC" w:eastAsia="Kaiti TC" w:hAnsi="Kaiti TC" w:cs="Arial" w:hint="eastAsia"/>
          <w:color w:val="434343"/>
          <w:shd w:val="clear" w:color="auto" w:fill="FCFCFE"/>
        </w:rPr>
        <w:t>合</w:t>
      </w:r>
      <w:r w:rsidR="00852957" w:rsidRPr="00D26781">
        <w:rPr>
          <w:rFonts w:ascii="Kaiti TC" w:eastAsia="Kaiti TC" w:hAnsi="Kaiti TC"/>
          <w:color w:val="000000" w:themeColor="text1"/>
        </w:rPr>
        <w:t>。</w:t>
      </w:r>
      <w:r w:rsidR="00112EC6" w:rsidRPr="00D26781">
        <w:rPr>
          <w:rFonts w:ascii="Kaiti TC" w:eastAsia="Kaiti TC" w:hAnsi="Kaiti TC" w:cs="Arial"/>
          <w:color w:val="000000"/>
        </w:rPr>
        <w:t>而如果你無法獲得完整、</w:t>
      </w:r>
      <w:r w:rsidR="00112EC6" w:rsidRPr="00D26781">
        <w:rPr>
          <w:rFonts w:ascii="Kaiti TC" w:eastAsia="Kaiti TC" w:hAnsi="Kaiti TC" w:cs="Arial" w:hint="eastAsia"/>
          <w:color w:val="000000"/>
        </w:rPr>
        <w:t>整體性</w:t>
      </w:r>
      <w:r w:rsidR="00112EC6" w:rsidRPr="00D26781">
        <w:rPr>
          <w:rFonts w:ascii="Kaiti TC" w:eastAsia="Kaiti TC" w:hAnsi="Kaiti TC" w:cs="Arial"/>
          <w:color w:val="000000"/>
        </w:rPr>
        <w:t>的</w:t>
      </w:r>
      <w:r w:rsidR="00112EC6" w:rsidRPr="00D26781">
        <w:rPr>
          <w:rFonts w:ascii="Kaiti TC" w:eastAsia="Kaiti TC" w:hAnsi="Kaiti TC"/>
          <w:color w:val="333333"/>
          <w:shd w:val="clear" w:color="auto" w:fill="FFFFFF"/>
        </w:rPr>
        <w:t>數據</w:t>
      </w:r>
      <w:r w:rsidR="00112EC6" w:rsidRPr="00D26781">
        <w:rPr>
          <w:rFonts w:ascii="Kaiti TC" w:eastAsia="Kaiti TC" w:hAnsi="Kaiti TC" w:cs="Arial"/>
          <w:color w:val="000000" w:themeColor="text1"/>
        </w:rPr>
        <w:t>，</w:t>
      </w:r>
      <w:r w:rsidR="00112EC6" w:rsidRPr="00D26781">
        <w:rPr>
          <w:rFonts w:ascii="Kaiti TC" w:eastAsia="Kaiti TC" w:hAnsi="Kaiti TC" w:cs="Arial"/>
          <w:color w:val="000000"/>
        </w:rPr>
        <w:t>你就無法找到未確診的病人。</w:t>
      </w:r>
    </w:p>
    <w:p w14:paraId="59E177E8" w14:textId="77777777" w:rsidR="00DC051A" w:rsidRPr="00D26781" w:rsidRDefault="00871812" w:rsidP="00DC051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33333"/>
          <w:shd w:val="clear" w:color="auto" w:fill="FFFFFF"/>
        </w:rPr>
      </w:pPr>
      <w:r w:rsidRPr="00A870BD">
        <w:rPr>
          <w:rFonts w:ascii="Kaiti TC" w:eastAsia="Kaiti TC" w:hAnsi="Kaiti TC"/>
          <w:color w:val="000000" w:themeColor="text1"/>
          <w:shd w:val="clear" w:color="auto" w:fill="FFFFFF"/>
        </w:rPr>
        <w:t>一個好的數據科學夥伴將</w:t>
      </w:r>
      <w:r w:rsidRPr="00A870BD">
        <w:rPr>
          <w:rFonts w:ascii="Kaiti TC" w:eastAsia="Kaiti TC" w:hAnsi="Kaiti TC"/>
          <w:color w:val="000000" w:themeColor="text1"/>
        </w:rPr>
        <w:t>引導</w:t>
      </w:r>
      <w:r w:rsidRPr="00A870BD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Pr="00A870BD">
        <w:rPr>
          <w:rFonts w:ascii="Kaiti TC" w:eastAsia="Kaiti TC" w:hAnsi="Kaiti TC"/>
          <w:color w:val="000000" w:themeColor="text1"/>
          <w:shd w:val="clear" w:color="auto" w:fill="FFFFFF"/>
        </w:rPr>
        <w:t>完成</w:t>
      </w:r>
      <w:r w:rsidRPr="00A870BD">
        <w:rPr>
          <w:rFonts w:ascii="Kaiti TC" w:eastAsia="Kaiti TC" w:hAnsi="Kaiti TC" w:cs="Arial"/>
          <w:color w:val="000000" w:themeColor="text1"/>
        </w:rPr>
        <w:t>專案</w:t>
      </w:r>
      <w:r w:rsidRPr="00A870BD">
        <w:rPr>
          <w:rFonts w:ascii="Kaiti TC" w:eastAsia="Kaiti TC" w:hAnsi="Kaiti TC"/>
          <w:color w:val="000000" w:themeColor="text1"/>
          <w:shd w:val="clear" w:color="auto" w:fill="FFFFFF"/>
        </w:rPr>
        <w:t>的每一步，並根據</w:t>
      </w:r>
      <w:r w:rsidR="00656103" w:rsidRPr="00A870BD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Pr="00A870BD">
        <w:rPr>
          <w:rFonts w:ascii="Kaiti TC" w:eastAsia="Kaiti TC" w:hAnsi="Kaiti TC"/>
          <w:color w:val="000000" w:themeColor="text1"/>
          <w:shd w:val="clear" w:color="auto" w:fill="FFFFFF"/>
        </w:rPr>
        <w:t>的目標和案例使用情況提出建議。</w:t>
      </w:r>
      <w:r w:rsidR="0069235F" w:rsidRPr="00A870BD">
        <w:rPr>
          <w:rFonts w:ascii="Kaiti TC" w:eastAsia="Kaiti TC" w:hAnsi="Kaiti TC"/>
          <w:color w:val="000000" w:themeColor="text1"/>
          <w:shd w:val="clear" w:color="auto" w:fill="FFFFFF"/>
        </w:rPr>
        <w:t>他們應該能夠顯示出對整個醫療保健部門的深刻</w:t>
      </w:r>
      <w:r w:rsidR="0069235F" w:rsidRPr="00A870BD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="0069235F" w:rsidRPr="00A870BD">
        <w:rPr>
          <w:rFonts w:ascii="Kaiti TC" w:eastAsia="Kaiti TC" w:hAnsi="Kaiti TC"/>
          <w:color w:val="000000" w:themeColor="text1"/>
          <w:shd w:val="clear" w:color="auto" w:fill="FFFFFF"/>
        </w:rPr>
        <w:t>整體了解，在你的特定治療類別和市場方面有很強的專業知識，以及使用最新的數據科學技術進行成功</w:t>
      </w:r>
      <w:r w:rsidR="0069235F" w:rsidRPr="00A870BD">
        <w:rPr>
          <w:rFonts w:ascii="Kaiti TC" w:eastAsia="Kaiti TC" w:hAnsi="Kaiti TC" w:hint="eastAsia"/>
          <w:color w:val="000000" w:themeColor="text1"/>
          <w:shd w:val="clear" w:color="auto" w:fill="FFFFFF"/>
        </w:rPr>
        <w:t>專案</w:t>
      </w:r>
      <w:r w:rsidR="0069235F" w:rsidRPr="00A870BD">
        <w:rPr>
          <w:rFonts w:ascii="Kaiti TC" w:eastAsia="Kaiti TC" w:hAnsi="Kaiti TC"/>
          <w:color w:val="000000" w:themeColor="text1"/>
          <w:shd w:val="clear" w:color="auto" w:fill="FFFFFF"/>
        </w:rPr>
        <w:t>的豐富經驗。</w:t>
      </w:r>
      <w:r w:rsidR="00DC051A" w:rsidRPr="00A870BD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DC051A" w:rsidRPr="00D26781">
        <w:rPr>
          <w:rFonts w:ascii="Kaiti TC" w:eastAsia="Kaiti TC" w:hAnsi="Kaiti TC"/>
          <w:color w:val="333333"/>
          <w:shd w:val="clear" w:color="auto" w:fill="FFFFFF"/>
        </w:rPr>
        <w:t xml:space="preserve"> </w:t>
      </w:r>
    </w:p>
    <w:p w14:paraId="1CC40DA1" w14:textId="252BA333" w:rsidR="00871812" w:rsidRPr="005E5291" w:rsidRDefault="00DE2D7D" w:rsidP="00DC051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5E5291">
        <w:rPr>
          <w:rFonts w:ascii="Kaiti TC" w:eastAsia="Kaiti TC" w:hAnsi="Kaiti TC" w:cs="Arial"/>
          <w:color w:val="000000" w:themeColor="text1"/>
        </w:rPr>
        <w:t>他們還必須</w:t>
      </w:r>
      <w:r w:rsidRPr="005E5291">
        <w:rPr>
          <w:rFonts w:ascii="Kaiti TC" w:eastAsia="Kaiti TC" w:hAnsi="Kaiti TC" w:cs="Arial" w:hint="eastAsia"/>
          <w:color w:val="000000" w:themeColor="text1"/>
        </w:rPr>
        <w:t>具</w:t>
      </w:r>
      <w:r w:rsidRPr="005E5291">
        <w:rPr>
          <w:rFonts w:ascii="Kaiti TC" w:eastAsia="Kaiti TC" w:hAnsi="Kaiti TC" w:cs="Arial"/>
          <w:color w:val="000000" w:themeColor="text1"/>
        </w:rPr>
        <w:t>有</w:t>
      </w:r>
      <w:r w:rsidRPr="005E5291">
        <w:rPr>
          <w:rFonts w:ascii="Kaiti TC" w:eastAsia="Kaiti TC" w:hAnsi="Kaiti TC" w:cs="Arial" w:hint="eastAsia"/>
          <w:color w:val="000000" w:themeColor="text1"/>
        </w:rPr>
        <w:t>職業</w:t>
      </w:r>
      <w:r w:rsidR="00A870BD">
        <w:rPr>
          <w:rFonts w:ascii="Kaiti TC" w:eastAsia="Kaiti TC" w:hAnsi="Kaiti TC" w:cs="Arial" w:hint="eastAsia"/>
          <w:color w:val="000000" w:themeColor="text1"/>
        </w:rPr>
        <w:t>誠信</w:t>
      </w:r>
      <w:r w:rsidRPr="005E5291">
        <w:rPr>
          <w:rFonts w:ascii="Kaiti TC" w:eastAsia="Kaiti TC" w:hAnsi="Kaiti TC"/>
          <w:color w:val="000000" w:themeColor="text1"/>
        </w:rPr>
        <w:t>，</w:t>
      </w:r>
      <w:r w:rsidRPr="005E5291">
        <w:rPr>
          <w:rFonts w:ascii="Kaiti TC" w:eastAsia="Kaiti TC" w:hAnsi="Kaiti TC" w:cs="Arial"/>
          <w:color w:val="000000" w:themeColor="text1"/>
        </w:rPr>
        <w:t>根據你的具體需求而不是他們的需求提出建議。</w:t>
      </w:r>
      <w:r w:rsidR="00DC051A" w:rsidRPr="005E5291">
        <w:rPr>
          <w:rFonts w:ascii="Kaiti TC" w:eastAsia="Kaiti TC" w:hAnsi="Kaiti TC" w:cs="Arial"/>
          <w:color w:val="000000" w:themeColor="text1"/>
        </w:rPr>
        <w:t>有時</w:t>
      </w:r>
      <w:r w:rsidR="00DC051A" w:rsidRPr="005E5291">
        <w:rPr>
          <w:rFonts w:ascii="Kaiti TC" w:eastAsia="Kaiti TC" w:hAnsi="Kaiti TC"/>
          <w:color w:val="000000" w:themeColor="text1"/>
        </w:rPr>
        <w:t>候，</w:t>
      </w:r>
      <w:r w:rsidR="00DC051A" w:rsidRPr="005E5291">
        <w:rPr>
          <w:rFonts w:ascii="Kaiti TC" w:eastAsia="Kaiti TC" w:hAnsi="Kaiti TC" w:cs="Arial"/>
          <w:color w:val="000000" w:themeColor="text1"/>
        </w:rPr>
        <w:t>正確的建議是你的專案根本不需要機器學習。</w:t>
      </w:r>
      <w:r w:rsidR="00DC051A" w:rsidRPr="005E5291">
        <w:rPr>
          <w:rFonts w:ascii="Kaiti TC" w:eastAsia="Kaiti TC" w:hAnsi="Kaiti TC"/>
          <w:color w:val="000000" w:themeColor="text1"/>
        </w:rPr>
        <w:t>不幸的是，</w:t>
      </w:r>
      <w:r w:rsidR="00DC051A" w:rsidRPr="005E5291">
        <w:rPr>
          <w:rFonts w:ascii="Kaiti TC" w:eastAsia="Kaiti TC" w:hAnsi="Kaiti TC" w:cs="Arial"/>
          <w:color w:val="000000" w:themeColor="text1"/>
        </w:rPr>
        <w:t>一些藥</w:t>
      </w:r>
      <w:r w:rsidR="00A870BD">
        <w:rPr>
          <w:rFonts w:ascii="Kaiti TC" w:eastAsia="Kaiti TC" w:hAnsi="Kaiti TC" w:cs="Arial" w:hint="eastAsia"/>
          <w:color w:val="000000" w:themeColor="text1"/>
        </w:rPr>
        <w:t>商</w:t>
      </w:r>
      <w:r w:rsidR="00DC051A" w:rsidRPr="005E5291">
        <w:rPr>
          <w:rFonts w:ascii="Kaiti TC" w:eastAsia="Kaiti TC" w:hAnsi="Kaiti TC" w:cs="Arial"/>
          <w:color w:val="000000" w:themeColor="text1"/>
        </w:rPr>
        <w:t>過去曾因與不符合這些標準的夥伴</w:t>
      </w:r>
      <w:r w:rsidR="00A870BD" w:rsidRPr="005E5291">
        <w:rPr>
          <w:rFonts w:ascii="Kaiti TC" w:eastAsia="Kaiti TC" w:hAnsi="Kaiti TC" w:cs="Arial"/>
          <w:color w:val="000000" w:themeColor="text1"/>
        </w:rPr>
        <w:t>合作</w:t>
      </w:r>
      <w:r w:rsidR="00DC051A" w:rsidRPr="005E5291">
        <w:rPr>
          <w:rFonts w:ascii="Kaiti TC" w:eastAsia="Kaiti TC" w:hAnsi="Kaiti TC" w:cs="Arial"/>
          <w:color w:val="000000" w:themeColor="text1"/>
        </w:rPr>
        <w:t>而</w:t>
      </w:r>
      <w:r w:rsidR="00DC051A" w:rsidRPr="005E5291">
        <w:rPr>
          <w:rFonts w:ascii="Kaiti TC" w:eastAsia="Kaiti TC" w:hAnsi="Kaiti TC" w:cs="Arial" w:hint="eastAsia"/>
          <w:color w:val="000000" w:themeColor="text1"/>
        </w:rPr>
        <w:t>受到傷害</w:t>
      </w:r>
      <w:r w:rsidR="00DC051A" w:rsidRPr="005E5291">
        <w:rPr>
          <w:rFonts w:ascii="Kaiti TC" w:eastAsia="Kaiti TC" w:hAnsi="Kaiti TC" w:cs="Arial"/>
          <w:color w:val="000000" w:themeColor="text1"/>
        </w:rPr>
        <w:t>。</w:t>
      </w:r>
    </w:p>
    <w:p w14:paraId="17A137AB" w14:textId="77777777" w:rsidR="00182CF9" w:rsidRPr="00E92938" w:rsidRDefault="00182CF9" w:rsidP="00E92938">
      <w:pPr>
        <w:pStyle w:val="a7"/>
        <w:numPr>
          <w:ilvl w:val="0"/>
          <w:numId w:val="25"/>
        </w:numPr>
        <w:spacing w:before="180" w:line="0" w:lineRule="atLeast"/>
        <w:ind w:leftChars="0"/>
        <w:rPr>
          <w:rFonts w:ascii="Kaiti TC" w:eastAsia="Kaiti TC" w:hAnsi="Kaiti TC" w:cs="Arial"/>
          <w:b/>
          <w:color w:val="000000"/>
          <w:szCs w:val="18"/>
        </w:rPr>
      </w:pPr>
      <w:r w:rsidRPr="00E92938">
        <w:rPr>
          <w:rFonts w:ascii="Kaiti TC" w:eastAsia="Kaiti TC" w:hAnsi="Kaiti TC" w:cs="Arial"/>
          <w:b/>
          <w:color w:val="000000"/>
          <w:szCs w:val="18"/>
        </w:rPr>
        <w:t>採用機器學習的各個階段</w:t>
      </w:r>
    </w:p>
    <w:p w14:paraId="49BD8F1E" w14:textId="77777777" w:rsidR="001A6A78" w:rsidRPr="00D26781" w:rsidRDefault="00E65404" w:rsidP="00E65404">
      <w:pPr>
        <w:pStyle w:val="a7"/>
        <w:numPr>
          <w:ilvl w:val="0"/>
          <w:numId w:val="24"/>
        </w:numPr>
        <w:spacing w:before="180" w:line="0" w:lineRule="atLeast"/>
        <w:ind w:leftChars="0"/>
        <w:jc w:val="both"/>
        <w:rPr>
          <w:rFonts w:ascii="Kaiti TC" w:eastAsia="Kaiti TC" w:hAnsi="Kaiti TC"/>
          <w:b/>
        </w:rPr>
      </w:pPr>
      <w:r w:rsidRPr="00D26781">
        <w:rPr>
          <w:rFonts w:ascii="Kaiti TC" w:eastAsia="Kaiti TC" w:hAnsi="Kaiti TC" w:hint="eastAsia"/>
          <w:b/>
        </w:rPr>
        <w:t>開發</w:t>
      </w:r>
    </w:p>
    <w:p w14:paraId="720DD494" w14:textId="43F2C86D" w:rsidR="00182CF9" w:rsidRPr="00D26781" w:rsidRDefault="001A6A78" w:rsidP="001A6A78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/>
        </w:rPr>
      </w:pPr>
      <w:r w:rsidRPr="00D26781">
        <w:rPr>
          <w:rFonts w:ascii="Kaiti TC" w:eastAsia="Kaiti TC" w:hAnsi="Kaiti TC" w:cs="Arial"/>
          <w:color w:val="000000"/>
        </w:rPr>
        <w:t>在初始階段</w:t>
      </w:r>
      <w:r w:rsidRPr="00D26781">
        <w:rPr>
          <w:rFonts w:ascii="Kaiti TC" w:eastAsia="Kaiti TC" w:hAnsi="Kaiti TC"/>
          <w:color w:val="000000" w:themeColor="text1"/>
        </w:rPr>
        <w:t>，</w:t>
      </w:r>
      <w:r w:rsidR="005E5291" w:rsidRPr="005E5291">
        <w:rPr>
          <w:rFonts w:ascii="Kaiti TC" w:eastAsia="Kaiti TC" w:hAnsi="Kaiti TC"/>
          <w:color w:val="000000" w:themeColor="text1"/>
          <w:shd w:val="clear" w:color="auto" w:fill="FFFFFF"/>
        </w:rPr>
        <w:t>數據</w:t>
      </w:r>
      <w:r w:rsidRPr="00D26781">
        <w:rPr>
          <w:rFonts w:ascii="Kaiti TC" w:eastAsia="Kaiti TC" w:hAnsi="Kaiti TC" w:cs="Arial"/>
          <w:color w:val="000000"/>
        </w:rPr>
        <w:t>科學合作夥伴將與</w:t>
      </w:r>
      <w:r w:rsidRPr="00D26781">
        <w:rPr>
          <w:rFonts w:ascii="Kaiti TC" w:eastAsia="Kaiti TC" w:hAnsi="Kaiti TC" w:cs="Arial" w:hint="eastAsia"/>
          <w:color w:val="000000"/>
        </w:rPr>
        <w:t>你</w:t>
      </w:r>
      <w:r w:rsidRPr="00D26781">
        <w:rPr>
          <w:rFonts w:ascii="Kaiti TC" w:eastAsia="Kaiti TC" w:hAnsi="Kaiti TC" w:cs="Arial"/>
          <w:color w:val="000000"/>
        </w:rPr>
        <w:t>的團隊合作</w:t>
      </w:r>
      <w:r w:rsidRPr="00D26781">
        <w:rPr>
          <w:rFonts w:ascii="Kaiti TC" w:eastAsia="Kaiti TC" w:hAnsi="Kaiti TC"/>
          <w:color w:val="000000" w:themeColor="text1"/>
        </w:rPr>
        <w:t>，</w:t>
      </w:r>
      <w:r w:rsidRPr="00D26781">
        <w:rPr>
          <w:rFonts w:ascii="Kaiti TC" w:eastAsia="Kaiti TC" w:hAnsi="Kaiti TC" w:cs="Arial"/>
          <w:color w:val="000000"/>
        </w:rPr>
        <w:t>確定他們將設計和構建初始模型的規</w:t>
      </w:r>
      <w:r w:rsidRPr="00D26781">
        <w:rPr>
          <w:rFonts w:ascii="Kaiti TC" w:eastAsia="Kaiti TC" w:hAnsi="Kaiti TC" w:cs="Arial" w:hint="eastAsia"/>
          <w:color w:val="000000"/>
        </w:rPr>
        <w:t>格</w:t>
      </w:r>
      <w:r w:rsidRPr="00D26781">
        <w:rPr>
          <w:rFonts w:ascii="Kaiti TC" w:eastAsia="Kaiti TC" w:hAnsi="Kaiti TC" w:cs="Arial"/>
          <w:color w:val="000000"/>
        </w:rPr>
        <w:t>。</w:t>
      </w:r>
    </w:p>
    <w:p w14:paraId="7F163C5D" w14:textId="08F240B8" w:rsidR="000319BF" w:rsidRPr="005E5291" w:rsidRDefault="000319BF" w:rsidP="00D82BD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每個</w:t>
      </w:r>
      <w:r w:rsidR="00295B86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病人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群體的數據看起來都不一樣，</w:t>
      </w:r>
      <w:r w:rsidRPr="005E5291">
        <w:rPr>
          <w:rFonts w:ascii="Kaiti TC" w:eastAsia="Kaiti TC" w:hAnsi="Kaiti TC" w:cs="Arial"/>
          <w:color w:val="000000" w:themeColor="text1"/>
        </w:rPr>
        <w:t>因此合作夥伴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將進行探索性分析，以</w:t>
      </w:r>
      <w:r w:rsidR="0015601B">
        <w:rPr>
          <w:rFonts w:ascii="Kaiti TC" w:eastAsia="Kaiti TC" w:hAnsi="Kaiti TC" w:hint="eastAsia"/>
          <w:color w:val="000000" w:themeColor="text1"/>
          <w:shd w:val="clear" w:color="auto" w:fill="FFFFFF"/>
        </w:rPr>
        <w:t>深入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理解其與目標人群相關的特徵。</w:t>
      </w:r>
      <w:r w:rsidR="00DA3F81" w:rsidRPr="005E5291">
        <w:rPr>
          <w:rFonts w:ascii="Kaiti TC" w:eastAsia="Kaiti TC" w:hAnsi="Kaiti TC"/>
          <w:color w:val="000000" w:themeColor="text1"/>
          <w:shd w:val="clear" w:color="auto" w:fill="FFFFFF"/>
        </w:rPr>
        <w:t>其中一些人群將與醫療保健系統進行大量互動，即使在罕見疾病中也是如此，但其他的則並非如此</w:t>
      </w:r>
      <w:r w:rsidR="00DA3F81" w:rsidRPr="005E5291">
        <w:rPr>
          <w:rFonts w:ascii="Kaiti TC" w:eastAsia="Kaiti TC" w:hAnsi="Kaiti TC"/>
          <w:color w:val="000000" w:themeColor="text1"/>
        </w:rPr>
        <w:t>。</w:t>
      </w:r>
      <w:r w:rsidR="00295B86" w:rsidRPr="005E5291">
        <w:rPr>
          <w:rFonts w:ascii="Kaiti TC" w:eastAsia="Kaiti TC" w:hAnsi="Kaiti TC"/>
          <w:color w:val="000000" w:themeColor="text1"/>
        </w:rPr>
        <w:t>合作夥伴將提出建議並幫助</w:t>
      </w:r>
      <w:r w:rsidR="00295B86" w:rsidRPr="005E5291">
        <w:rPr>
          <w:rFonts w:ascii="Kaiti TC" w:eastAsia="Kaiti TC" w:hAnsi="Kaiti TC" w:hint="eastAsia"/>
          <w:color w:val="000000" w:themeColor="text1"/>
        </w:rPr>
        <w:t>你</w:t>
      </w:r>
      <w:r w:rsidR="00295B86" w:rsidRPr="005E5291">
        <w:rPr>
          <w:rFonts w:ascii="Kaiti TC" w:eastAsia="Kaiti TC" w:hAnsi="Kaiti TC"/>
          <w:color w:val="000000" w:themeColor="text1"/>
        </w:rPr>
        <w:t>確定具體</w:t>
      </w:r>
      <w:r w:rsidR="005E5291">
        <w:rPr>
          <w:rFonts w:ascii="Kaiti TC" w:eastAsia="Kaiti TC" w:hAnsi="Kaiti TC" w:hint="eastAsia"/>
          <w:color w:val="000000" w:themeColor="text1"/>
        </w:rPr>
        <w:t>的</w:t>
      </w:r>
      <w:r w:rsidR="00295B86" w:rsidRPr="005E5291">
        <w:rPr>
          <w:rFonts w:ascii="Kaiti TC" w:eastAsia="Kaiti TC" w:hAnsi="Kaiti TC"/>
          <w:color w:val="000000" w:themeColor="text1"/>
        </w:rPr>
        <w:t>業務問題，應用治療領域的專業知識，以建</w:t>
      </w:r>
      <w:r w:rsidR="00295B86" w:rsidRPr="005E5291">
        <w:rPr>
          <w:rFonts w:ascii="Kaiti TC" w:eastAsia="Kaiti TC" w:hAnsi="Kaiti TC" w:hint="eastAsia"/>
          <w:color w:val="000000" w:themeColor="text1"/>
        </w:rPr>
        <w:t>立</w:t>
      </w:r>
      <w:r w:rsidR="00295B86" w:rsidRPr="005E5291">
        <w:rPr>
          <w:rFonts w:ascii="Kaiti TC" w:eastAsia="Kaiti TC" w:hAnsi="Kaiti TC"/>
          <w:color w:val="000000" w:themeColor="text1"/>
        </w:rPr>
        <w:t>識別</w:t>
      </w:r>
      <w:r w:rsidR="00295B86" w:rsidRPr="005E5291">
        <w:rPr>
          <w:rFonts w:ascii="Kaiti TC" w:eastAsia="Kaiti TC" w:hAnsi="Kaiti TC" w:hint="eastAsia"/>
          <w:color w:val="000000" w:themeColor="text1"/>
        </w:rPr>
        <w:t>病人</w:t>
      </w:r>
      <w:r w:rsidR="00295B86" w:rsidRPr="005E5291">
        <w:rPr>
          <w:rFonts w:ascii="Kaiti TC" w:eastAsia="Kaiti TC" w:hAnsi="Kaiti TC"/>
          <w:color w:val="000000" w:themeColor="text1"/>
        </w:rPr>
        <w:t>群的最佳方法。</w:t>
      </w:r>
      <w:r w:rsidR="00295B86" w:rsidRPr="005E5291">
        <w:rPr>
          <w:rFonts w:ascii="Kaiti TC" w:eastAsia="Kaiti TC" w:hAnsi="Kaiti TC" w:cs="Arial"/>
          <w:color w:val="000000" w:themeColor="text1"/>
        </w:rPr>
        <w:t>然後</w:t>
      </w:r>
      <w:r w:rsidR="00295B86" w:rsidRPr="005E5291">
        <w:rPr>
          <w:rFonts w:ascii="Kaiti TC" w:eastAsia="Kaiti TC" w:hAnsi="Kaiti TC"/>
          <w:color w:val="000000" w:themeColor="text1"/>
        </w:rPr>
        <w:t>，</w:t>
      </w:r>
      <w:r w:rsidR="00295B86" w:rsidRPr="005E5291">
        <w:rPr>
          <w:rFonts w:ascii="Kaiti TC" w:eastAsia="Kaiti TC" w:hAnsi="Kaiti TC" w:cs="Arial"/>
          <w:color w:val="000000" w:themeColor="text1"/>
        </w:rPr>
        <w:t>合作夥伴將建</w:t>
      </w:r>
      <w:r w:rsidR="00295B86" w:rsidRPr="005E5291">
        <w:rPr>
          <w:rFonts w:ascii="Kaiti TC" w:eastAsia="Kaiti TC" w:hAnsi="Kaiti TC" w:cs="Arial" w:hint="eastAsia"/>
          <w:color w:val="000000" w:themeColor="text1"/>
        </w:rPr>
        <w:t>立</w:t>
      </w:r>
      <w:r w:rsidR="00295B86" w:rsidRPr="005E5291">
        <w:rPr>
          <w:rFonts w:ascii="Kaiti TC" w:eastAsia="Kaiti TC" w:hAnsi="Kaiti TC" w:cs="Arial"/>
          <w:color w:val="000000" w:themeColor="text1"/>
        </w:rPr>
        <w:t>初始機器學習模型。</w:t>
      </w:r>
    </w:p>
    <w:p w14:paraId="06D8CE5C" w14:textId="300B3BD2" w:rsidR="00CC7D47" w:rsidRPr="00D26781" w:rsidRDefault="00CC7D47" w:rsidP="00D82BD9">
      <w:pPr>
        <w:pStyle w:val="a7"/>
        <w:numPr>
          <w:ilvl w:val="0"/>
          <w:numId w:val="24"/>
        </w:numPr>
        <w:spacing w:before="180" w:line="0" w:lineRule="atLeast"/>
        <w:ind w:leftChars="0" w:left="482" w:hanging="482"/>
        <w:rPr>
          <w:rFonts w:ascii="Kaiti TC" w:eastAsia="Kaiti TC" w:hAnsi="Kaiti TC" w:cs="Arial"/>
          <w:b/>
          <w:color w:val="000000"/>
        </w:rPr>
      </w:pPr>
      <w:r w:rsidRPr="00D26781">
        <w:rPr>
          <w:rFonts w:ascii="Kaiti TC" w:eastAsia="Kaiti TC" w:hAnsi="Kaiti TC" w:cs="Arial"/>
          <w:b/>
          <w:color w:val="000000"/>
        </w:rPr>
        <w:t>驗證</w:t>
      </w:r>
    </w:p>
    <w:p w14:paraId="3A02AA6D" w14:textId="264088C0" w:rsidR="004D2201" w:rsidRPr="005E5291" w:rsidRDefault="004D2201" w:rsidP="00D82BD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cs="Arial" w:hint="eastAsia"/>
          <w:color w:val="000000"/>
        </w:rPr>
        <w:t xml:space="preserve"> </w:t>
      </w:r>
      <w:r w:rsidRPr="00D26781">
        <w:rPr>
          <w:rFonts w:ascii="Kaiti TC" w:eastAsia="Kaiti TC" w:hAnsi="Kaiti TC" w:cs="Arial"/>
          <w:color w:val="000000"/>
        </w:rPr>
        <w:t xml:space="preserve"> 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在此階段，將使用真實世界的數據對模型進行測試和改進。從本質上說，它將被測試是否有能力</w:t>
      </w:r>
      <w:r w:rsidR="00D82BD9">
        <w:rPr>
          <w:rFonts w:ascii="Kaiti TC" w:eastAsia="Kaiti TC" w:hAnsi="Kaiti TC" w:hint="eastAsia"/>
          <w:color w:val="000000" w:themeColor="text1"/>
          <w:shd w:val="clear" w:color="auto" w:fill="FFFFFF"/>
        </w:rPr>
        <w:t>識別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前一年已</w:t>
      </w:r>
      <w:r w:rsidR="00D82BD9">
        <w:rPr>
          <w:rFonts w:ascii="Kaiti TC" w:eastAsia="Kaiti TC" w:hAnsi="Kaiti TC" w:hint="eastAsia"/>
          <w:color w:val="000000" w:themeColor="text1"/>
          <w:shd w:val="clear" w:color="auto" w:fill="FFFFFF"/>
        </w:rPr>
        <w:t>卻診的</w:t>
      </w:r>
      <w:r w:rsid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病人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。模型是對那些已知病人的選擇過高還是</w:t>
      </w:r>
      <w:r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不足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？然後應用業務邏輯和治療</w:t>
      </w:r>
      <w:r w:rsidRPr="005E5291">
        <w:rPr>
          <w:rFonts w:ascii="Kaiti TC" w:eastAsia="Kaiti TC" w:hAnsi="Kaiti TC" w:cs="Arial"/>
          <w:color w:val="000000" w:themeColor="text1"/>
        </w:rPr>
        <w:t>專業知識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幫助確定哪些業務規則和篩選器將改進</w:t>
      </w:r>
      <w:r w:rsidR="00DF653B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的模型並優化其性能。</w:t>
      </w:r>
    </w:p>
    <w:p w14:paraId="3EBF621B" w14:textId="1C6E92A4" w:rsidR="00CC7D47" w:rsidRPr="00D26781" w:rsidRDefault="00DF653B" w:rsidP="00CC7D47">
      <w:pPr>
        <w:pStyle w:val="a7"/>
        <w:numPr>
          <w:ilvl w:val="0"/>
          <w:numId w:val="24"/>
        </w:numPr>
        <w:spacing w:before="180" w:line="0" w:lineRule="atLeast"/>
        <w:ind w:leftChars="0"/>
        <w:jc w:val="both"/>
        <w:rPr>
          <w:rFonts w:ascii="Kaiti TC" w:eastAsia="Kaiti TC" w:hAnsi="Kaiti TC"/>
          <w:b/>
        </w:rPr>
      </w:pPr>
      <w:r w:rsidRPr="00D26781">
        <w:rPr>
          <w:rFonts w:ascii="Kaiti TC" w:eastAsia="Kaiti TC" w:hAnsi="Kaiti TC" w:hint="eastAsia"/>
          <w:b/>
        </w:rPr>
        <w:t>實作</w:t>
      </w:r>
    </w:p>
    <w:p w14:paraId="58FC6BE1" w14:textId="624E01AE" w:rsidR="00216DCB" w:rsidRPr="00D26781" w:rsidRDefault="00216DCB" w:rsidP="0057146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hint="eastAsia"/>
        </w:rPr>
        <w:lastRenderedPageBreak/>
        <w:t xml:space="preserve"> </w:t>
      </w:r>
      <w:r w:rsidRPr="005E5291">
        <w:rPr>
          <w:rFonts w:ascii="Kaiti TC" w:eastAsia="Kaiti TC" w:hAnsi="Kaiti TC"/>
          <w:color w:val="000000" w:themeColor="text1"/>
        </w:rPr>
        <w:t xml:space="preserve"> 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一旦驗證階段完成，</w:t>
      </w:r>
      <w:r w:rsidRPr="005E5291">
        <w:rPr>
          <w:rFonts w:ascii="Kaiti TC" w:eastAsia="Kaiti TC" w:hAnsi="Kaiti TC" w:cs="Arial"/>
          <w:color w:val="000000" w:themeColor="text1"/>
        </w:rPr>
        <w:t>並且演算法已被優化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Pr="005E5291">
        <w:rPr>
          <w:rFonts w:ascii="Kaiti TC" w:eastAsia="Kaiti TC" w:hAnsi="Kaiti TC"/>
          <w:color w:val="000000" w:themeColor="text1"/>
          <w:shd w:val="clear" w:color="auto" w:fill="FFFFFF"/>
        </w:rPr>
        <w:t>的模型就可以</w:t>
      </w:r>
      <w:r w:rsidRPr="005E5291">
        <w:rPr>
          <w:rFonts w:ascii="Kaiti TC" w:eastAsia="Kaiti TC" w:hAnsi="Kaiti TC" w:cs="Arial"/>
          <w:color w:val="000000" w:themeColor="text1"/>
        </w:rPr>
        <w:t>上線。</w:t>
      </w:r>
      <w:r w:rsidR="0057146E" w:rsidRPr="005E5291">
        <w:rPr>
          <w:rFonts w:ascii="Kaiti TC" w:eastAsia="Kaiti TC" w:hAnsi="Kaiti TC" w:cs="Arial"/>
          <w:color w:val="000000" w:themeColor="text1"/>
        </w:rPr>
        <w:t>根據</w:t>
      </w:r>
      <w:r w:rsidR="0057146E" w:rsidRPr="005E5291">
        <w:rPr>
          <w:rFonts w:ascii="Kaiti TC" w:eastAsia="Kaiti TC" w:hAnsi="Kaiti TC" w:cs="Arial" w:hint="eastAsia"/>
          <w:color w:val="000000" w:themeColor="text1"/>
        </w:rPr>
        <w:t>你</w:t>
      </w:r>
      <w:r w:rsidR="0057146E" w:rsidRPr="005E5291">
        <w:rPr>
          <w:rFonts w:ascii="Kaiti TC" w:eastAsia="Kaiti TC" w:hAnsi="Kaiti TC" w:cs="Arial"/>
          <w:color w:val="000000" w:themeColor="text1"/>
        </w:rPr>
        <w:t>向合作夥伴請求的輸出週期 (例如</w:t>
      </w:r>
      <w:r w:rsidR="0057146E" w:rsidRPr="005E5291">
        <w:rPr>
          <w:rFonts w:ascii="Kaiti TC" w:eastAsia="Kaiti TC" w:hAnsi="Kaiti TC"/>
          <w:color w:val="000000" w:themeColor="text1"/>
        </w:rPr>
        <w:t>，</w:t>
      </w:r>
      <w:r w:rsidR="0057146E" w:rsidRPr="005E5291">
        <w:rPr>
          <w:rFonts w:ascii="Kaiti TC" w:eastAsia="Kaiti TC" w:hAnsi="Kaiti TC" w:cs="Arial"/>
          <w:color w:val="000000" w:themeColor="text1"/>
        </w:rPr>
        <w:t>每週、每月等)</w:t>
      </w:r>
      <w:r w:rsidR="0057146E" w:rsidRPr="005E5291">
        <w:rPr>
          <w:rFonts w:ascii="Kaiti TC" w:eastAsia="Kaiti TC" w:hAnsi="Kaiti TC"/>
          <w:color w:val="000000" w:themeColor="text1"/>
        </w:rPr>
        <w:t xml:space="preserve"> ，</w:t>
      </w:r>
      <w:r w:rsidR="0057146E" w:rsidRPr="005E5291">
        <w:rPr>
          <w:rFonts w:ascii="Kaiti TC" w:eastAsia="Kaiti TC" w:hAnsi="Kaiti TC" w:cs="Arial" w:hint="eastAsia"/>
          <w:color w:val="000000" w:themeColor="text1"/>
        </w:rPr>
        <w:t>你</w:t>
      </w:r>
      <w:r w:rsidR="0057146E" w:rsidRPr="005E5291">
        <w:rPr>
          <w:rFonts w:ascii="Kaiti TC" w:eastAsia="Kaiti TC" w:hAnsi="Kaiti TC" w:cs="Arial"/>
          <w:color w:val="000000" w:themeColor="text1"/>
        </w:rPr>
        <w:t>將開始收到一份報告或儀表板</w:t>
      </w:r>
      <w:r w:rsidR="0057146E" w:rsidRPr="005E5291">
        <w:rPr>
          <w:rFonts w:ascii="Kaiti TC" w:eastAsia="Kaiti TC" w:hAnsi="Kaiti TC"/>
          <w:color w:val="000000" w:themeColor="text1"/>
        </w:rPr>
        <w:t>。</w:t>
      </w:r>
      <w:r w:rsidR="0057146E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="0057146E" w:rsidRPr="005E5291">
        <w:rPr>
          <w:rFonts w:ascii="Kaiti TC" w:eastAsia="Kaiti TC" w:hAnsi="Kaiti TC"/>
          <w:color w:val="000000" w:themeColor="text1"/>
          <w:shd w:val="clear" w:color="auto" w:fill="FFFFFF"/>
        </w:rPr>
        <w:t>可以開始使用這些見解來</w:t>
      </w:r>
      <w:r w:rsidR="0057146E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制定</w:t>
      </w:r>
      <w:r w:rsidR="0057146E" w:rsidRPr="005E5291">
        <w:rPr>
          <w:rFonts w:ascii="Kaiti TC" w:eastAsia="Kaiti TC" w:hAnsi="Kaiti TC"/>
          <w:color w:val="000000" w:themeColor="text1"/>
          <w:shd w:val="clear" w:color="auto" w:fill="FFFFFF"/>
        </w:rPr>
        <w:t>商業策略，然後</w:t>
      </w:r>
      <w:r w:rsidR="0057146E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透</w:t>
      </w:r>
      <w:r w:rsidR="0057146E" w:rsidRPr="005E5291">
        <w:rPr>
          <w:rFonts w:ascii="Kaiti TC" w:eastAsia="Kaiti TC" w:hAnsi="Kaiti TC"/>
          <w:color w:val="000000" w:themeColor="text1"/>
          <w:shd w:val="clear" w:color="auto" w:fill="FFFFFF"/>
        </w:rPr>
        <w:t>過現場銷售活動和</w:t>
      </w:r>
      <w:r w:rsid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訊</w:t>
      </w:r>
      <w:r w:rsidR="0057146E" w:rsidRPr="005E5291">
        <w:rPr>
          <w:rFonts w:ascii="Kaiti TC" w:eastAsia="Kaiti TC" w:hAnsi="Kaiti TC"/>
          <w:color w:val="000000" w:themeColor="text1"/>
          <w:shd w:val="clear" w:color="auto" w:fill="FFFFFF"/>
        </w:rPr>
        <w:t>息傳遞實</w:t>
      </w:r>
      <w:r w:rsidR="0057146E" w:rsidRPr="005E5291">
        <w:rPr>
          <w:rFonts w:ascii="Kaiti TC" w:eastAsia="Kaiti TC" w:hAnsi="Kaiti TC" w:hint="eastAsia"/>
          <w:color w:val="000000" w:themeColor="text1"/>
          <w:shd w:val="clear" w:color="auto" w:fill="FFFFFF"/>
        </w:rPr>
        <w:t>作</w:t>
      </w:r>
      <w:r w:rsidR="0057146E" w:rsidRPr="005E5291">
        <w:rPr>
          <w:rFonts w:ascii="Kaiti TC" w:eastAsia="Kaiti TC" w:hAnsi="Kaiti TC"/>
          <w:color w:val="000000" w:themeColor="text1"/>
        </w:rPr>
        <w:t>。</w:t>
      </w:r>
    </w:p>
    <w:p w14:paraId="4A212BA1" w14:textId="416EDDF3" w:rsidR="0057146E" w:rsidRPr="00D26781" w:rsidRDefault="0057146E" w:rsidP="0057146E">
      <w:pPr>
        <w:pStyle w:val="a7"/>
        <w:numPr>
          <w:ilvl w:val="0"/>
          <w:numId w:val="24"/>
        </w:numPr>
        <w:spacing w:before="180" w:line="0" w:lineRule="atLeast"/>
        <w:ind w:leftChars="0"/>
        <w:rPr>
          <w:rFonts w:ascii="Kaiti TC" w:eastAsia="Kaiti TC" w:hAnsi="Kaiti TC" w:cs="Arial"/>
          <w:b/>
          <w:color w:val="000000"/>
        </w:rPr>
      </w:pPr>
      <w:r w:rsidRPr="00D26781">
        <w:rPr>
          <w:rFonts w:ascii="Kaiti TC" w:eastAsia="Kaiti TC" w:hAnsi="Kaiti TC" w:cs="Arial"/>
          <w:b/>
          <w:color w:val="000000"/>
        </w:rPr>
        <w:t>重新校準</w:t>
      </w:r>
    </w:p>
    <w:p w14:paraId="55459608" w14:textId="0C39443F" w:rsidR="0057146E" w:rsidRPr="00D26781" w:rsidRDefault="0057146E" w:rsidP="00C14A80">
      <w:pPr>
        <w:spacing w:beforeLines="50" w:before="180" w:line="0" w:lineRule="atLeast"/>
        <w:jc w:val="both"/>
        <w:rPr>
          <w:rFonts w:ascii="Kaiti TC" w:eastAsia="Kaiti TC" w:hAnsi="Kaiti TC"/>
        </w:rPr>
      </w:pPr>
      <w:r w:rsidRPr="00D26781">
        <w:rPr>
          <w:rFonts w:ascii="Kaiti TC" w:eastAsia="Kaiti TC" w:hAnsi="Kaiti TC" w:cs="Arial" w:hint="eastAsia"/>
          <w:color w:val="000000"/>
        </w:rPr>
        <w:t xml:space="preserve"> </w:t>
      </w:r>
      <w:r w:rsidRPr="00D26781">
        <w:rPr>
          <w:rFonts w:ascii="Kaiti TC" w:eastAsia="Kaiti TC" w:hAnsi="Kaiti TC" w:cs="Arial"/>
          <w:color w:val="000000"/>
        </w:rPr>
        <w:t xml:space="preserve"> </w:t>
      </w:r>
      <w:r w:rsidRPr="00D26781">
        <w:rPr>
          <w:rFonts w:ascii="Kaiti TC" w:eastAsia="Kaiti TC" w:hAnsi="Kaiti TC" w:cs="Arial"/>
          <w:color w:val="000000" w:themeColor="text1"/>
        </w:rPr>
        <w:t>必須不斷地重新調整機器學習模型</w:t>
      </w:r>
      <w:r w:rsidRPr="00D26781">
        <w:rPr>
          <w:rFonts w:ascii="Kaiti TC" w:eastAsia="Kaiti TC" w:hAnsi="Kaiti TC"/>
          <w:color w:val="000000" w:themeColor="text1"/>
        </w:rPr>
        <w:t>，</w:t>
      </w:r>
      <w:r w:rsidRPr="00D26781">
        <w:rPr>
          <w:rFonts w:ascii="Kaiti TC" w:eastAsia="Kaiti TC" w:hAnsi="Kaiti TC" w:hint="eastAsia"/>
          <w:color w:val="000000" w:themeColor="text1"/>
        </w:rPr>
        <w:t>將變動納入</w:t>
      </w:r>
      <w:r w:rsidRPr="00D26781">
        <w:rPr>
          <w:rFonts w:ascii="Kaiti TC" w:eastAsia="Kaiti TC" w:hAnsi="Kaiti TC" w:cs="Arial"/>
          <w:color w:val="000000" w:themeColor="text1"/>
        </w:rPr>
        <w:t>醫療保健領域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。比如說，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正在一個罕見疾病</w:t>
      </w:r>
      <w:r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D26781">
        <w:rPr>
          <w:rFonts w:ascii="Kaiti TC" w:eastAsia="Kaiti TC" w:hAnsi="Kaiti TC"/>
          <w:color w:val="000000" w:themeColor="text1"/>
          <w:shd w:val="clear" w:color="auto" w:fill="FFFFFF"/>
        </w:rPr>
        <w:t>市場進行一項研究，這個市場最初有1000名已知的病人。</w:t>
      </w:r>
      <w:r w:rsidR="00882B88" w:rsidRPr="00D26781">
        <w:rPr>
          <w:rFonts w:ascii="Kaiti TC" w:eastAsia="Kaiti TC" w:hAnsi="Kaiti TC" w:cs="Arial"/>
          <w:color w:val="000000" w:themeColor="text1"/>
        </w:rPr>
        <w:t>然而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882B88" w:rsidRPr="00D26781">
        <w:rPr>
          <w:rFonts w:ascii="Kaiti TC" w:eastAsia="Kaiti TC" w:hAnsi="Kaiti TC" w:cs="Arial"/>
          <w:color w:val="000000" w:themeColor="text1"/>
        </w:rPr>
        <w:t>在第一年</w:t>
      </w:r>
      <w:r w:rsidR="00C14A80" w:rsidRPr="00D26781">
        <w:rPr>
          <w:rFonts w:ascii="Kaiti TC" w:eastAsia="Kaiti TC" w:hAnsi="Kaiti TC" w:cs="Arial"/>
          <w:color w:val="000000" w:themeColor="text1"/>
        </w:rPr>
        <w:t>，</w:t>
      </w:r>
      <w:r w:rsidR="00882B88" w:rsidRPr="00D26781">
        <w:rPr>
          <w:rFonts w:ascii="Kaiti TC" w:eastAsia="Kaiti TC" w:hAnsi="Kaiti TC" w:cs="Arial"/>
          <w:color w:val="000000" w:themeColor="text1"/>
        </w:rPr>
        <w:t>你已經確定</w:t>
      </w:r>
      <w:r w:rsidR="00882B88" w:rsidRPr="00D26781">
        <w:rPr>
          <w:rFonts w:ascii="Kaiti TC" w:eastAsia="Kaiti TC" w:hAnsi="Kaiti TC" w:cs="Arial" w:hint="eastAsia"/>
          <w:color w:val="000000" w:themeColor="text1"/>
        </w:rPr>
        <w:t>目</w:t>
      </w:r>
      <w:r w:rsidR="00882B88" w:rsidRPr="00D26781">
        <w:rPr>
          <w:rFonts w:ascii="Kaiti TC" w:eastAsia="Kaiti TC" w:hAnsi="Kaiti TC" w:cs="Arial"/>
          <w:color w:val="000000" w:themeColor="text1"/>
        </w:rPr>
        <w:t>前正在治療另外</w:t>
      </w:r>
      <w:r w:rsidR="00C14A80" w:rsidRPr="00D26781">
        <w:rPr>
          <w:rFonts w:ascii="Kaiti TC" w:eastAsia="Kaiti TC" w:hAnsi="Kaiti TC" w:cs="Arial" w:hint="eastAsia"/>
          <w:color w:val="000000" w:themeColor="text1"/>
        </w:rPr>
        <w:t>的</w:t>
      </w:r>
      <w:r w:rsidR="00882B88" w:rsidRPr="00D26781">
        <w:rPr>
          <w:rFonts w:ascii="Kaiti TC" w:eastAsia="Kaiti TC" w:hAnsi="Kaiti TC" w:cs="Arial"/>
          <w:color w:val="000000" w:themeColor="text1"/>
        </w:rPr>
        <w:t>250名病人。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可以將這些額外</w:t>
      </w:r>
      <w:r w:rsidR="005E5291" w:rsidRPr="00D26781">
        <w:rPr>
          <w:rFonts w:ascii="Kaiti TC" w:eastAsia="Kaiti TC" w:hAnsi="Kaiti TC" w:cs="Arial"/>
          <w:color w:val="000000" w:themeColor="text1"/>
        </w:rPr>
        <w:t>病人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的經驗和特徵結合到模型中</w:t>
      </w:r>
      <w:r w:rsidR="00C14A80" w:rsidRPr="00D26781">
        <w:rPr>
          <w:rFonts w:ascii="Kaiti TC" w:eastAsia="Kaiti TC" w:hAnsi="Kaiti TC"/>
          <w:color w:val="000000" w:themeColor="text1"/>
        </w:rPr>
        <w:t>，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以進一步優化其性能</w:t>
      </w:r>
      <w:r w:rsidR="00C14A80" w:rsidRPr="00D26781">
        <w:rPr>
          <w:rFonts w:ascii="Kaiti TC" w:eastAsia="Kaiti TC" w:hAnsi="Kaiti TC"/>
          <w:color w:val="000000" w:themeColor="text1"/>
        </w:rPr>
        <w:t>。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本質上，隨着市場的發展，你會繼續改變這個市場的樣子。如果你不</w:t>
      </w:r>
      <w:r w:rsidR="00C14A80" w:rsidRPr="00D26781">
        <w:rPr>
          <w:rFonts w:ascii="Kaiti TC" w:eastAsia="Kaiti TC" w:hAnsi="Kaiti TC" w:hint="eastAsia"/>
          <w:color w:val="000000" w:themeColor="text1"/>
          <w:shd w:val="clear" w:color="auto" w:fill="FFFFFF"/>
        </w:rPr>
        <w:t>繼續校準</w:t>
      </w:r>
      <w:r w:rsidR="00C14A80" w:rsidRPr="00D26781">
        <w:rPr>
          <w:rFonts w:ascii="Kaiti TC" w:eastAsia="Kaiti TC" w:hAnsi="Kaiti TC"/>
          <w:color w:val="000000" w:themeColor="text1"/>
          <w:shd w:val="clear" w:color="auto" w:fill="FFFFFF"/>
        </w:rPr>
        <w:t>模型，你就會錯</w:t>
      </w:r>
      <w:r w:rsidR="00C14A80" w:rsidRPr="00D26781">
        <w:rPr>
          <w:rFonts w:ascii="Kaiti TC" w:eastAsia="Kaiti TC" w:hAnsi="Kaiti TC" w:cs="Arial"/>
          <w:color w:val="000000" w:themeColor="text1"/>
        </w:rPr>
        <w:t>失機會。</w:t>
      </w:r>
    </w:p>
    <w:p w14:paraId="4CFA136C" w14:textId="6FF83C0D" w:rsidR="000463C2" w:rsidRPr="00D26781" w:rsidRDefault="00913B5B" w:rsidP="00331D0A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D26781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26781">
        <w:rPr>
          <w:rFonts w:ascii="Kaiti TC" w:eastAsia="Kaiti TC" w:hAnsi="Kaiti TC" w:cs="細明體"/>
          <w:color w:val="000000" w:themeColor="text1"/>
        </w:rPr>
        <w:t>※</w:t>
      </w:r>
    </w:p>
    <w:p w14:paraId="281194A9" w14:textId="0E8B4429" w:rsidR="0012291B" w:rsidRPr="00D26781" w:rsidRDefault="00C14A80" w:rsidP="00D52C92">
      <w:pPr>
        <w:pStyle w:val="Web"/>
        <w:spacing w:beforeLines="50" w:before="180" w:beforeAutospacing="0" w:after="0" w:afterAutospacing="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cs="Calibri" w:hint="eastAsia"/>
          <w:color w:val="000000" w:themeColor="text1"/>
        </w:rPr>
        <w:t>產品</w:t>
      </w:r>
      <w:r w:rsidR="001D691D">
        <w:rPr>
          <w:rFonts w:ascii="Kaiti TC" w:eastAsia="Kaiti TC" w:hAnsi="Kaiti TC" w:cs="Calibri" w:hint="eastAsia"/>
          <w:color w:val="000000" w:themeColor="text1"/>
        </w:rPr>
        <w:t>的</w:t>
      </w:r>
      <w:r w:rsidRPr="00D26781">
        <w:rPr>
          <w:rFonts w:ascii="Kaiti TC" w:eastAsia="Kaiti TC" w:hAnsi="Kaiti TC" w:cs="Calibri" w:hint="eastAsia"/>
          <w:color w:val="000000" w:themeColor="text1"/>
        </w:rPr>
        <w:t>生命週期越來越短</w:t>
      </w:r>
      <w:bookmarkStart w:id="0" w:name="_GoBack"/>
      <w:bookmarkEnd w:id="0"/>
      <w:r w:rsidRPr="00D26781">
        <w:rPr>
          <w:rFonts w:ascii="Kaiti TC" w:eastAsia="Kaiti TC" w:hAnsi="Kaiti TC" w:cs="Arial"/>
          <w:color w:val="000000" w:themeColor="text1"/>
        </w:rPr>
        <w:t>。</w:t>
      </w:r>
      <w:r w:rsidR="001D691D">
        <w:rPr>
          <w:rFonts w:ascii="Kaiti TC" w:eastAsia="Kaiti TC" w:hAnsi="Kaiti TC" w:cs="Arial" w:hint="eastAsia"/>
          <w:color w:val="000000" w:themeColor="text1"/>
        </w:rPr>
        <w:t>因此</w:t>
      </w:r>
      <w:r w:rsidR="001D691D" w:rsidRPr="00D2678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1B1A9E" w:rsidRPr="00D26781">
        <w:rPr>
          <w:rFonts w:ascii="Kaiti TC" w:eastAsia="Kaiti TC" w:hAnsi="Kaiti TC" w:cs="Arial" w:hint="eastAsia"/>
          <w:color w:val="000000" w:themeColor="text1"/>
        </w:rPr>
        <w:t>找到好的數據科學合作夥伴</w:t>
      </w:r>
      <w:r w:rsidR="001B1A9E" w:rsidRPr="00D26781">
        <w:rPr>
          <w:rFonts w:ascii="Kaiti TC" w:eastAsia="Kaiti TC" w:hAnsi="Kaiti TC"/>
          <w:color w:val="000000" w:themeColor="text1"/>
        </w:rPr>
        <w:t>，</w:t>
      </w:r>
      <w:r w:rsidR="001B1A9E" w:rsidRPr="00D26781">
        <w:rPr>
          <w:rFonts w:ascii="Kaiti TC" w:eastAsia="Kaiti TC" w:hAnsi="Kaiti TC" w:hint="eastAsia"/>
          <w:color w:val="000000" w:themeColor="text1"/>
        </w:rPr>
        <w:t>正確使用機器學習</w:t>
      </w:r>
      <w:r w:rsidR="001B1A9E" w:rsidRPr="00D26781">
        <w:rPr>
          <w:rFonts w:ascii="Kaiti TC" w:eastAsia="Kaiti TC" w:hAnsi="Kaiti TC" w:cs="Calibri" w:hint="eastAsia"/>
          <w:color w:val="000000" w:themeColor="text1"/>
        </w:rPr>
        <w:t>，把握契機</w:t>
      </w:r>
      <w:r w:rsidR="001B1A9E" w:rsidRPr="00D26781">
        <w:rPr>
          <w:rFonts w:ascii="Kaiti TC" w:eastAsia="Kaiti TC" w:hAnsi="Kaiti TC" w:cs="Arial"/>
          <w:color w:val="000000" w:themeColor="text1"/>
        </w:rPr>
        <w:t>，</w:t>
      </w:r>
      <w:r w:rsidR="001B1A9E" w:rsidRPr="00D26781">
        <w:rPr>
          <w:rFonts w:ascii="Kaiti TC" w:eastAsia="Kaiti TC" w:hAnsi="Kaiti TC" w:cs="Arial" w:hint="eastAsia"/>
          <w:color w:val="000000" w:themeColor="text1"/>
        </w:rPr>
        <w:t>務必</w:t>
      </w:r>
      <w:r w:rsidR="00314229">
        <w:rPr>
          <w:rFonts w:ascii="Kaiti TC" w:eastAsia="Kaiti TC" w:hAnsi="Kaiti TC" w:cs="Arial" w:hint="eastAsia"/>
          <w:color w:val="000000" w:themeColor="text1"/>
        </w:rPr>
        <w:t>使</w:t>
      </w:r>
      <w:r w:rsidR="00F4715E">
        <w:rPr>
          <w:rFonts w:ascii="Kaiti TC" w:eastAsia="Kaiti TC" w:hAnsi="Kaiti TC" w:cs="Arial" w:hint="eastAsia"/>
          <w:color w:val="000000" w:themeColor="text1"/>
        </w:rPr>
        <w:t>產品</w:t>
      </w:r>
      <w:r w:rsidR="00D26781" w:rsidRPr="00D26781">
        <w:rPr>
          <w:rFonts w:ascii="Kaiti TC" w:eastAsia="Kaiti TC" w:hAnsi="Kaiti TC" w:cs="Arial" w:hint="eastAsia"/>
          <w:color w:val="000000" w:themeColor="text1"/>
        </w:rPr>
        <w:t>ㄧ上市</w:t>
      </w:r>
      <w:r w:rsidRPr="00D26781">
        <w:rPr>
          <w:rFonts w:ascii="Kaiti TC" w:eastAsia="Kaiti TC" w:hAnsi="Kaiti TC" w:cs="Arial" w:hint="eastAsia"/>
          <w:color w:val="000000" w:themeColor="text1"/>
        </w:rPr>
        <w:t>就成功</w:t>
      </w:r>
      <w:r w:rsidRPr="00D26781">
        <w:rPr>
          <w:rFonts w:ascii="Kaiti TC" w:eastAsia="Kaiti TC" w:hAnsi="Kaiti TC" w:hint="eastAsia"/>
          <w:color w:val="000000" w:themeColor="text1"/>
        </w:rPr>
        <w:t>。</w:t>
      </w:r>
    </w:p>
    <w:p w14:paraId="64722507" w14:textId="09504A26" w:rsidR="007F34C0" w:rsidRPr="00D26781" w:rsidRDefault="007F34C0" w:rsidP="007F34C0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D26781">
        <w:rPr>
          <w:rFonts w:ascii="Kaiti TC" w:eastAsia="Kaiti TC" w:hAnsi="Kaiti TC" w:cs="Calibri" w:hint="eastAsia"/>
          <w:color w:val="000000" w:themeColor="text1"/>
        </w:rPr>
        <w:t>（取材自</w:t>
      </w:r>
      <w:r w:rsidR="00263795" w:rsidRPr="00D26781">
        <w:rPr>
          <w:rFonts w:ascii="Kaiti TC" w:eastAsia="Kaiti TC" w:hAnsi="Kaiti TC" w:cs="Calibri"/>
          <w:color w:val="000000" w:themeColor="text1"/>
        </w:rPr>
        <w:t>PharmExec.com</w:t>
      </w:r>
      <w:r w:rsidRPr="00D26781">
        <w:rPr>
          <w:rFonts w:ascii="Kaiti TC" w:eastAsia="Kaiti TC" w:hAnsi="Kaiti TC" w:cs="Calibri"/>
          <w:color w:val="000000" w:themeColor="text1"/>
        </w:rPr>
        <w:t>）</w:t>
      </w:r>
    </w:p>
    <w:p w14:paraId="488DEBE9" w14:textId="1B26A072" w:rsidR="003F1D0E" w:rsidRPr="00D26781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26781">
        <w:rPr>
          <w:rFonts w:ascii="Kaiti TC" w:eastAsia="Kaiti TC" w:hAnsi="Kaiti TC" w:cs="RyuminPro-Light"/>
          <w:color w:val="000000" w:themeColor="text1"/>
        </w:rPr>
        <w:t>–</w:t>
      </w:r>
      <w:r w:rsidRPr="00D26781">
        <w:rPr>
          <w:rFonts w:ascii="Kaiti TC" w:eastAsia="Kaiti TC" w:hAnsi="Kaiti TC" w:cs="RyuminPro-Light" w:hint="eastAsia"/>
          <w:color w:val="000000" w:themeColor="text1"/>
        </w:rPr>
        <w:t>End</w:t>
      </w:r>
      <w:r w:rsidRPr="00D26781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D26781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AA1E" w14:textId="77777777" w:rsidR="003978FB" w:rsidRDefault="003978FB" w:rsidP="00D432A3">
      <w:pPr>
        <w:spacing w:before="120"/>
      </w:pPr>
      <w:r>
        <w:separator/>
      </w:r>
    </w:p>
  </w:endnote>
  <w:endnote w:type="continuationSeparator" w:id="0">
    <w:p w14:paraId="40B2C1D8" w14:textId="77777777" w:rsidR="003978FB" w:rsidRDefault="003978F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54EA" w14:textId="77777777" w:rsidR="003978FB" w:rsidRDefault="003978FB" w:rsidP="00D432A3">
      <w:pPr>
        <w:spacing w:before="120"/>
      </w:pPr>
      <w:r>
        <w:separator/>
      </w:r>
    </w:p>
  </w:footnote>
  <w:footnote w:type="continuationSeparator" w:id="0">
    <w:p w14:paraId="13DA72CA" w14:textId="77777777" w:rsidR="003978FB" w:rsidRDefault="003978F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A"/>
    <w:multiLevelType w:val="multilevel"/>
    <w:tmpl w:val="698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F89"/>
    <w:multiLevelType w:val="hybridMultilevel"/>
    <w:tmpl w:val="FA982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72F5B"/>
    <w:multiLevelType w:val="hybridMultilevel"/>
    <w:tmpl w:val="BF14186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A4B45"/>
    <w:multiLevelType w:val="multilevel"/>
    <w:tmpl w:val="95B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574CA"/>
    <w:multiLevelType w:val="hybridMultilevel"/>
    <w:tmpl w:val="714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B170E1"/>
    <w:multiLevelType w:val="hybridMultilevel"/>
    <w:tmpl w:val="6CDCCD0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24AD4"/>
    <w:multiLevelType w:val="hybridMultilevel"/>
    <w:tmpl w:val="5BC27B58"/>
    <w:lvl w:ilvl="0" w:tplc="D190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201E0"/>
    <w:multiLevelType w:val="multilevel"/>
    <w:tmpl w:val="16F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B1A16"/>
    <w:multiLevelType w:val="hybridMultilevel"/>
    <w:tmpl w:val="816A52DA"/>
    <w:lvl w:ilvl="0" w:tplc="E72AFA5E">
      <w:start w:val="1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0707E"/>
    <w:multiLevelType w:val="multilevel"/>
    <w:tmpl w:val="D1F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A7694"/>
    <w:multiLevelType w:val="multilevel"/>
    <w:tmpl w:val="C77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47AEC"/>
    <w:multiLevelType w:val="multilevel"/>
    <w:tmpl w:val="E29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C7102"/>
    <w:multiLevelType w:val="hybridMultilevel"/>
    <w:tmpl w:val="6B2ABDA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090F0A"/>
    <w:multiLevelType w:val="hybridMultilevel"/>
    <w:tmpl w:val="00287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31617D"/>
    <w:multiLevelType w:val="multilevel"/>
    <w:tmpl w:val="A4C2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0441E"/>
    <w:multiLevelType w:val="multilevel"/>
    <w:tmpl w:val="F11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437D0"/>
    <w:multiLevelType w:val="hybridMultilevel"/>
    <w:tmpl w:val="DDE64C7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BE36DE"/>
    <w:multiLevelType w:val="hybridMultilevel"/>
    <w:tmpl w:val="301E4B6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763610"/>
    <w:multiLevelType w:val="multilevel"/>
    <w:tmpl w:val="67C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D60F1"/>
    <w:multiLevelType w:val="multilevel"/>
    <w:tmpl w:val="A8A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D2DFE"/>
    <w:multiLevelType w:val="hybridMultilevel"/>
    <w:tmpl w:val="3FFE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24"/>
  </w:num>
  <w:num w:numId="6">
    <w:abstractNumId w:val="6"/>
  </w:num>
  <w:num w:numId="7">
    <w:abstractNumId w:val="21"/>
  </w:num>
  <w:num w:numId="8">
    <w:abstractNumId w:val="3"/>
  </w:num>
  <w:num w:numId="9">
    <w:abstractNumId w:val="20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22"/>
  </w:num>
  <w:num w:numId="17">
    <w:abstractNumId w:val="13"/>
  </w:num>
  <w:num w:numId="18">
    <w:abstractNumId w:val="23"/>
  </w:num>
  <w:num w:numId="19">
    <w:abstractNumId w:val="4"/>
  </w:num>
  <w:num w:numId="20">
    <w:abstractNumId w:val="18"/>
  </w:num>
  <w:num w:numId="21">
    <w:abstractNumId w:val="19"/>
  </w:num>
  <w:num w:numId="22">
    <w:abstractNumId w:val="8"/>
  </w:num>
  <w:num w:numId="23">
    <w:abstractNumId w:val="1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A7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D07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37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5FC6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77C"/>
    <w:rsid w:val="0002786D"/>
    <w:rsid w:val="000279BA"/>
    <w:rsid w:val="00027AA7"/>
    <w:rsid w:val="00027CFB"/>
    <w:rsid w:val="00027EB0"/>
    <w:rsid w:val="000302C5"/>
    <w:rsid w:val="00030373"/>
    <w:rsid w:val="00030481"/>
    <w:rsid w:val="00030542"/>
    <w:rsid w:val="0003068E"/>
    <w:rsid w:val="000309A5"/>
    <w:rsid w:val="000309B9"/>
    <w:rsid w:val="00030B35"/>
    <w:rsid w:val="00030B8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9BF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8F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B49"/>
    <w:rsid w:val="00041F78"/>
    <w:rsid w:val="000425BE"/>
    <w:rsid w:val="0004261A"/>
    <w:rsid w:val="000427FF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8F"/>
    <w:rsid w:val="00042DBF"/>
    <w:rsid w:val="00042E06"/>
    <w:rsid w:val="000430AD"/>
    <w:rsid w:val="000430D7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0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A87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C15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A97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8D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6A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26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3CC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0C9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77C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323"/>
    <w:rsid w:val="000904DA"/>
    <w:rsid w:val="00090586"/>
    <w:rsid w:val="000908C7"/>
    <w:rsid w:val="00090AA5"/>
    <w:rsid w:val="00090ACC"/>
    <w:rsid w:val="00090AE4"/>
    <w:rsid w:val="00090BF5"/>
    <w:rsid w:val="00090CB4"/>
    <w:rsid w:val="00090CE9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7E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421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5D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5B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090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B41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4AA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C62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550"/>
    <w:rsid w:val="000D26DF"/>
    <w:rsid w:val="000D279C"/>
    <w:rsid w:val="000D2EC5"/>
    <w:rsid w:val="000D32B2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66A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CB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6C5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6C1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3B"/>
    <w:rsid w:val="000E329B"/>
    <w:rsid w:val="000E33CA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48C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08"/>
    <w:rsid w:val="000F225B"/>
    <w:rsid w:val="000F231F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EB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CB3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7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2EC6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4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17FE4"/>
    <w:rsid w:val="00120274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91B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B8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C45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647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1B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94E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D6C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E00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ADE"/>
    <w:rsid w:val="00170B54"/>
    <w:rsid w:val="00170C5A"/>
    <w:rsid w:val="00170E06"/>
    <w:rsid w:val="00170EA2"/>
    <w:rsid w:val="00170F7F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8CD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1C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CF9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046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9CA"/>
    <w:rsid w:val="00197AAE"/>
    <w:rsid w:val="00197C31"/>
    <w:rsid w:val="00197CA8"/>
    <w:rsid w:val="00197DEB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A78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A9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28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EED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E55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91D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14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DBC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75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55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86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79A"/>
    <w:rsid w:val="001F498C"/>
    <w:rsid w:val="001F49AF"/>
    <w:rsid w:val="001F49B3"/>
    <w:rsid w:val="001F4A29"/>
    <w:rsid w:val="001F4A74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F2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6C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DCB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B40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687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CB0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1E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024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795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B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02"/>
    <w:rsid w:val="0028364E"/>
    <w:rsid w:val="00283650"/>
    <w:rsid w:val="00283784"/>
    <w:rsid w:val="002838F7"/>
    <w:rsid w:val="00283917"/>
    <w:rsid w:val="00283BA7"/>
    <w:rsid w:val="00283BF3"/>
    <w:rsid w:val="00283D40"/>
    <w:rsid w:val="00284136"/>
    <w:rsid w:val="002841C7"/>
    <w:rsid w:val="00284284"/>
    <w:rsid w:val="002844B5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038"/>
    <w:rsid w:val="002921C6"/>
    <w:rsid w:val="00292219"/>
    <w:rsid w:val="00292266"/>
    <w:rsid w:val="002922CA"/>
    <w:rsid w:val="00292345"/>
    <w:rsid w:val="00292410"/>
    <w:rsid w:val="00292597"/>
    <w:rsid w:val="00292758"/>
    <w:rsid w:val="00292991"/>
    <w:rsid w:val="002929AF"/>
    <w:rsid w:val="00292A9C"/>
    <w:rsid w:val="00292C2B"/>
    <w:rsid w:val="00292C66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5B86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A05"/>
    <w:rsid w:val="002A0C2C"/>
    <w:rsid w:val="002A0F73"/>
    <w:rsid w:val="002A0FA3"/>
    <w:rsid w:val="002A1367"/>
    <w:rsid w:val="002A13ED"/>
    <w:rsid w:val="002A143A"/>
    <w:rsid w:val="002A1516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99B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DA0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3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A7"/>
    <w:rsid w:val="002B161D"/>
    <w:rsid w:val="002B1C4F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C4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8AF"/>
    <w:rsid w:val="002B4967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25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9F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6E00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6EF5"/>
    <w:rsid w:val="002E7155"/>
    <w:rsid w:val="002E71EA"/>
    <w:rsid w:val="002E7235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77E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AC"/>
    <w:rsid w:val="002F2FF3"/>
    <w:rsid w:val="002F301D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D50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DF3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229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72"/>
    <w:rsid w:val="003165A6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E97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603"/>
    <w:rsid w:val="00331CF5"/>
    <w:rsid w:val="00331D0A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AEE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EF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73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C4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37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AD0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66"/>
    <w:rsid w:val="00373B1F"/>
    <w:rsid w:val="00373BAC"/>
    <w:rsid w:val="00373BD1"/>
    <w:rsid w:val="00373BD5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D4"/>
    <w:rsid w:val="0037763D"/>
    <w:rsid w:val="003776F0"/>
    <w:rsid w:val="003778AA"/>
    <w:rsid w:val="003779D5"/>
    <w:rsid w:val="00377A1E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1FD4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A1C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8FB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7C"/>
    <w:rsid w:val="003A14D7"/>
    <w:rsid w:val="003A155A"/>
    <w:rsid w:val="003A15C8"/>
    <w:rsid w:val="003A168D"/>
    <w:rsid w:val="003A172D"/>
    <w:rsid w:val="003A17AA"/>
    <w:rsid w:val="003A19AB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0C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CB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6E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1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0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CE"/>
    <w:rsid w:val="003D73F4"/>
    <w:rsid w:val="003D78BE"/>
    <w:rsid w:val="003D7AE5"/>
    <w:rsid w:val="003D7B1F"/>
    <w:rsid w:val="003D7C2A"/>
    <w:rsid w:val="003D7D1B"/>
    <w:rsid w:val="003D7E7B"/>
    <w:rsid w:val="003D7EDC"/>
    <w:rsid w:val="003D7EFB"/>
    <w:rsid w:val="003E0372"/>
    <w:rsid w:val="003E03BD"/>
    <w:rsid w:val="003E03F0"/>
    <w:rsid w:val="003E044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59A"/>
    <w:rsid w:val="003F1723"/>
    <w:rsid w:val="003F17B7"/>
    <w:rsid w:val="003F188E"/>
    <w:rsid w:val="003F189E"/>
    <w:rsid w:val="003F1D0E"/>
    <w:rsid w:val="003F1DFB"/>
    <w:rsid w:val="003F1E6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2EAC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AE"/>
    <w:rsid w:val="003F58BC"/>
    <w:rsid w:val="003F5B24"/>
    <w:rsid w:val="003F5B3F"/>
    <w:rsid w:val="003F604D"/>
    <w:rsid w:val="003F6060"/>
    <w:rsid w:val="003F616D"/>
    <w:rsid w:val="003F6186"/>
    <w:rsid w:val="003F6506"/>
    <w:rsid w:val="003F6554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264"/>
    <w:rsid w:val="003F7463"/>
    <w:rsid w:val="003F749B"/>
    <w:rsid w:val="003F74FE"/>
    <w:rsid w:val="003F7638"/>
    <w:rsid w:val="003F78A8"/>
    <w:rsid w:val="003F7B68"/>
    <w:rsid w:val="003F7B6F"/>
    <w:rsid w:val="003F7C89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691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63"/>
    <w:rsid w:val="004061EF"/>
    <w:rsid w:val="00406305"/>
    <w:rsid w:val="004065C7"/>
    <w:rsid w:val="00406A79"/>
    <w:rsid w:val="00406E77"/>
    <w:rsid w:val="00406FA2"/>
    <w:rsid w:val="00407177"/>
    <w:rsid w:val="004071CB"/>
    <w:rsid w:val="004072B1"/>
    <w:rsid w:val="00407354"/>
    <w:rsid w:val="00407609"/>
    <w:rsid w:val="0040768F"/>
    <w:rsid w:val="0040769C"/>
    <w:rsid w:val="0040771A"/>
    <w:rsid w:val="0040783D"/>
    <w:rsid w:val="00407876"/>
    <w:rsid w:val="00407949"/>
    <w:rsid w:val="00407BAD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22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1B0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64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45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2E8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5F42"/>
    <w:rsid w:val="004361A4"/>
    <w:rsid w:val="004361C8"/>
    <w:rsid w:val="0043638E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588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1B4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8F2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46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D1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268"/>
    <w:rsid w:val="004712BD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BC8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E3E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CC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132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9C2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97D44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961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DD8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627"/>
    <w:rsid w:val="004B57FE"/>
    <w:rsid w:val="004B598E"/>
    <w:rsid w:val="004B5ABA"/>
    <w:rsid w:val="004B5E40"/>
    <w:rsid w:val="004B5EA3"/>
    <w:rsid w:val="004B5ED4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7B8"/>
    <w:rsid w:val="004C6848"/>
    <w:rsid w:val="004C6A34"/>
    <w:rsid w:val="004C6AE8"/>
    <w:rsid w:val="004C6F10"/>
    <w:rsid w:val="004C7023"/>
    <w:rsid w:val="004C7065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01"/>
    <w:rsid w:val="004D224B"/>
    <w:rsid w:val="004D22F4"/>
    <w:rsid w:val="004D23E7"/>
    <w:rsid w:val="004D2444"/>
    <w:rsid w:val="004D2522"/>
    <w:rsid w:val="004D267F"/>
    <w:rsid w:val="004D26D3"/>
    <w:rsid w:val="004D27A1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10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260"/>
    <w:rsid w:val="004E3432"/>
    <w:rsid w:val="004E34CF"/>
    <w:rsid w:val="004E37A1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B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BAA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4F1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33"/>
    <w:rsid w:val="00501DA2"/>
    <w:rsid w:val="00501E51"/>
    <w:rsid w:val="00501FF2"/>
    <w:rsid w:val="00502100"/>
    <w:rsid w:val="00502487"/>
    <w:rsid w:val="005024EF"/>
    <w:rsid w:val="00502A6A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5D3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06A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2E5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4F7A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61A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1BF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46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C90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14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CB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50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A81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0CD"/>
    <w:rsid w:val="0057115B"/>
    <w:rsid w:val="00571289"/>
    <w:rsid w:val="005713A8"/>
    <w:rsid w:val="005713E3"/>
    <w:rsid w:val="0057146E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140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27E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A9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B90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2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F3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130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AF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29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50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1B5"/>
    <w:rsid w:val="005D3291"/>
    <w:rsid w:val="005D358C"/>
    <w:rsid w:val="005D3603"/>
    <w:rsid w:val="005D3763"/>
    <w:rsid w:val="005D387C"/>
    <w:rsid w:val="005D3A4D"/>
    <w:rsid w:val="005D3ADC"/>
    <w:rsid w:val="005D3B2B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647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14"/>
    <w:rsid w:val="005E5291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D60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DA7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96"/>
    <w:rsid w:val="006009BD"/>
    <w:rsid w:val="00600D47"/>
    <w:rsid w:val="00600D6F"/>
    <w:rsid w:val="00600DF6"/>
    <w:rsid w:val="00600E92"/>
    <w:rsid w:val="00600F2B"/>
    <w:rsid w:val="0060113A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A3D"/>
    <w:rsid w:val="00604C90"/>
    <w:rsid w:val="00605015"/>
    <w:rsid w:val="00605027"/>
    <w:rsid w:val="006052DB"/>
    <w:rsid w:val="006052E0"/>
    <w:rsid w:val="0060535A"/>
    <w:rsid w:val="00605385"/>
    <w:rsid w:val="0060580E"/>
    <w:rsid w:val="00605A87"/>
    <w:rsid w:val="00605AA3"/>
    <w:rsid w:val="00605AB3"/>
    <w:rsid w:val="00605D08"/>
    <w:rsid w:val="00605E14"/>
    <w:rsid w:val="00605F8E"/>
    <w:rsid w:val="00605FF6"/>
    <w:rsid w:val="006060B1"/>
    <w:rsid w:val="006060C7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2F1B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B7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0EF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2B8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CFA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A1D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BBB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C1"/>
    <w:rsid w:val="00627FFC"/>
    <w:rsid w:val="0063001B"/>
    <w:rsid w:val="006300BB"/>
    <w:rsid w:val="006300EE"/>
    <w:rsid w:val="006300F4"/>
    <w:rsid w:val="00630127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808"/>
    <w:rsid w:val="00637B7B"/>
    <w:rsid w:val="00637B87"/>
    <w:rsid w:val="00637CF2"/>
    <w:rsid w:val="00637E0B"/>
    <w:rsid w:val="00637EA9"/>
    <w:rsid w:val="00637FB5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35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37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03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49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3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863"/>
    <w:rsid w:val="0067697D"/>
    <w:rsid w:val="006769B3"/>
    <w:rsid w:val="006769DF"/>
    <w:rsid w:val="00676AB7"/>
    <w:rsid w:val="00676B89"/>
    <w:rsid w:val="00676CA1"/>
    <w:rsid w:val="00676CCE"/>
    <w:rsid w:val="00676D3A"/>
    <w:rsid w:val="00676DB9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BEE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35F"/>
    <w:rsid w:val="00692464"/>
    <w:rsid w:val="00692509"/>
    <w:rsid w:val="00692B62"/>
    <w:rsid w:val="00692C6C"/>
    <w:rsid w:val="00692E1A"/>
    <w:rsid w:val="00692EFE"/>
    <w:rsid w:val="00692F89"/>
    <w:rsid w:val="00693021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9B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A2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410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1FBA"/>
    <w:rsid w:val="006B2016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9D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9FA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EE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1AF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37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2"/>
    <w:rsid w:val="006F334E"/>
    <w:rsid w:val="006F3532"/>
    <w:rsid w:val="006F3797"/>
    <w:rsid w:val="006F386B"/>
    <w:rsid w:val="006F3B4E"/>
    <w:rsid w:val="006F3B83"/>
    <w:rsid w:val="006F3D15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D8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3D7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5DC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EB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BF1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58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1EE1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6F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5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0F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284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12E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50D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2FB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0A"/>
    <w:rsid w:val="00754370"/>
    <w:rsid w:val="007543A1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AC7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05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5D5"/>
    <w:rsid w:val="00767906"/>
    <w:rsid w:val="0076796A"/>
    <w:rsid w:val="00767AC3"/>
    <w:rsid w:val="00767AEB"/>
    <w:rsid w:val="00767B21"/>
    <w:rsid w:val="00767E5D"/>
    <w:rsid w:val="00767F31"/>
    <w:rsid w:val="00770147"/>
    <w:rsid w:val="00770315"/>
    <w:rsid w:val="007703E6"/>
    <w:rsid w:val="00770430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6EA6"/>
    <w:rsid w:val="0077717B"/>
    <w:rsid w:val="00777382"/>
    <w:rsid w:val="0077743C"/>
    <w:rsid w:val="00777477"/>
    <w:rsid w:val="00777678"/>
    <w:rsid w:val="0077767D"/>
    <w:rsid w:val="00777823"/>
    <w:rsid w:val="00777832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B7"/>
    <w:rsid w:val="0078148B"/>
    <w:rsid w:val="007817C7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080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2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3C5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14"/>
    <w:rsid w:val="00797D7E"/>
    <w:rsid w:val="00797D81"/>
    <w:rsid w:val="00797EC7"/>
    <w:rsid w:val="00797FB4"/>
    <w:rsid w:val="00797FE8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3A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E6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82F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5F8"/>
    <w:rsid w:val="007B06C2"/>
    <w:rsid w:val="007B0A9C"/>
    <w:rsid w:val="007B0AA9"/>
    <w:rsid w:val="007B0B63"/>
    <w:rsid w:val="007B0D2A"/>
    <w:rsid w:val="007B0FE6"/>
    <w:rsid w:val="007B1108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BC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5BF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78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746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B99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6CE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6F4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BD5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6A7"/>
    <w:rsid w:val="007E7776"/>
    <w:rsid w:val="007E77D9"/>
    <w:rsid w:val="007E77F2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7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4C0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4A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003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049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933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9AF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AC0"/>
    <w:rsid w:val="00833B8B"/>
    <w:rsid w:val="00833C53"/>
    <w:rsid w:val="00833DDE"/>
    <w:rsid w:val="00833DDF"/>
    <w:rsid w:val="00833F3E"/>
    <w:rsid w:val="0083403D"/>
    <w:rsid w:val="00834114"/>
    <w:rsid w:val="0083417F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63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46C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957"/>
    <w:rsid w:val="00852B04"/>
    <w:rsid w:val="00852B79"/>
    <w:rsid w:val="00852D86"/>
    <w:rsid w:val="0085330D"/>
    <w:rsid w:val="0085334A"/>
    <w:rsid w:val="008533BF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22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2D17"/>
    <w:rsid w:val="00862FCE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2E9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12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B88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9D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1FC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3D3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D5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C14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42"/>
    <w:rsid w:val="008B29BD"/>
    <w:rsid w:val="008B2B34"/>
    <w:rsid w:val="008B2BB0"/>
    <w:rsid w:val="008B2BB8"/>
    <w:rsid w:val="008B2C32"/>
    <w:rsid w:val="008B301D"/>
    <w:rsid w:val="008B303E"/>
    <w:rsid w:val="008B31EE"/>
    <w:rsid w:val="008B3304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36"/>
    <w:rsid w:val="008B7191"/>
    <w:rsid w:val="008B7238"/>
    <w:rsid w:val="008B72A6"/>
    <w:rsid w:val="008B74F3"/>
    <w:rsid w:val="008B760D"/>
    <w:rsid w:val="008B766F"/>
    <w:rsid w:val="008B771E"/>
    <w:rsid w:val="008B77EC"/>
    <w:rsid w:val="008B7800"/>
    <w:rsid w:val="008B7854"/>
    <w:rsid w:val="008B7945"/>
    <w:rsid w:val="008B7994"/>
    <w:rsid w:val="008B79A1"/>
    <w:rsid w:val="008B7BA2"/>
    <w:rsid w:val="008B7CF2"/>
    <w:rsid w:val="008B7FFA"/>
    <w:rsid w:val="008C00C4"/>
    <w:rsid w:val="008C027F"/>
    <w:rsid w:val="008C02C5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CB8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88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25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AA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671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D63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A9E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9A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463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6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A45"/>
    <w:rsid w:val="00912B27"/>
    <w:rsid w:val="00912CC4"/>
    <w:rsid w:val="00912E66"/>
    <w:rsid w:val="00912E7A"/>
    <w:rsid w:val="00912EC5"/>
    <w:rsid w:val="00912F54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F8"/>
    <w:rsid w:val="00920F8E"/>
    <w:rsid w:val="00920FC7"/>
    <w:rsid w:val="00921132"/>
    <w:rsid w:val="009216E5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2CFA"/>
    <w:rsid w:val="00922D60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7DB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D86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1E2"/>
    <w:rsid w:val="009402DD"/>
    <w:rsid w:val="00940377"/>
    <w:rsid w:val="009403C2"/>
    <w:rsid w:val="0094049B"/>
    <w:rsid w:val="009405EA"/>
    <w:rsid w:val="00940C56"/>
    <w:rsid w:val="00940F53"/>
    <w:rsid w:val="00940FD7"/>
    <w:rsid w:val="00941210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66A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D82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896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0FC1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5C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DCB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BC4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8F1"/>
    <w:rsid w:val="0099096C"/>
    <w:rsid w:val="00990990"/>
    <w:rsid w:val="00990ACA"/>
    <w:rsid w:val="00990BB9"/>
    <w:rsid w:val="00990E85"/>
    <w:rsid w:val="00990FBE"/>
    <w:rsid w:val="00991154"/>
    <w:rsid w:val="00991265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05"/>
    <w:rsid w:val="00993D57"/>
    <w:rsid w:val="00993E31"/>
    <w:rsid w:val="00993EBE"/>
    <w:rsid w:val="009941FD"/>
    <w:rsid w:val="0099420F"/>
    <w:rsid w:val="009942DD"/>
    <w:rsid w:val="00994305"/>
    <w:rsid w:val="009943B2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E6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4D"/>
    <w:rsid w:val="009A5EE5"/>
    <w:rsid w:val="009A633B"/>
    <w:rsid w:val="009A6C51"/>
    <w:rsid w:val="009A6C67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B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67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6E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54D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0B9"/>
    <w:rsid w:val="009C120D"/>
    <w:rsid w:val="009C128A"/>
    <w:rsid w:val="009C15FC"/>
    <w:rsid w:val="009C1627"/>
    <w:rsid w:val="009C16E8"/>
    <w:rsid w:val="009C1B46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0A"/>
    <w:rsid w:val="009C4280"/>
    <w:rsid w:val="009C429A"/>
    <w:rsid w:val="009C459C"/>
    <w:rsid w:val="009C470E"/>
    <w:rsid w:val="009C47BA"/>
    <w:rsid w:val="009C488F"/>
    <w:rsid w:val="009C4908"/>
    <w:rsid w:val="009C498C"/>
    <w:rsid w:val="009C49C1"/>
    <w:rsid w:val="009C4D5A"/>
    <w:rsid w:val="009C4F1C"/>
    <w:rsid w:val="009C5001"/>
    <w:rsid w:val="009C5221"/>
    <w:rsid w:val="009C52AE"/>
    <w:rsid w:val="009C52E7"/>
    <w:rsid w:val="009C53C5"/>
    <w:rsid w:val="009C572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1DB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64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B8E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5DC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B4E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2C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71D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993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63B"/>
    <w:rsid w:val="00A02784"/>
    <w:rsid w:val="00A028A2"/>
    <w:rsid w:val="00A02B3B"/>
    <w:rsid w:val="00A02BD2"/>
    <w:rsid w:val="00A02F6D"/>
    <w:rsid w:val="00A02F9F"/>
    <w:rsid w:val="00A03068"/>
    <w:rsid w:val="00A03085"/>
    <w:rsid w:val="00A030C2"/>
    <w:rsid w:val="00A0312E"/>
    <w:rsid w:val="00A03267"/>
    <w:rsid w:val="00A0331D"/>
    <w:rsid w:val="00A0333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0ED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2E0"/>
    <w:rsid w:val="00A10353"/>
    <w:rsid w:val="00A1048E"/>
    <w:rsid w:val="00A10673"/>
    <w:rsid w:val="00A10896"/>
    <w:rsid w:val="00A108D5"/>
    <w:rsid w:val="00A108DB"/>
    <w:rsid w:val="00A10A24"/>
    <w:rsid w:val="00A10DBF"/>
    <w:rsid w:val="00A10EAE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4ED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BA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26D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C7E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8"/>
    <w:rsid w:val="00A32C0D"/>
    <w:rsid w:val="00A32C1E"/>
    <w:rsid w:val="00A32D77"/>
    <w:rsid w:val="00A32EB1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C65"/>
    <w:rsid w:val="00A34E31"/>
    <w:rsid w:val="00A35009"/>
    <w:rsid w:val="00A350A6"/>
    <w:rsid w:val="00A351C0"/>
    <w:rsid w:val="00A3520F"/>
    <w:rsid w:val="00A353B7"/>
    <w:rsid w:val="00A355C3"/>
    <w:rsid w:val="00A355EF"/>
    <w:rsid w:val="00A35782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667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87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B17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0E1"/>
    <w:rsid w:val="00A7012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52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7E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D8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0BD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86F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CEE"/>
    <w:rsid w:val="00AA2F7F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4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B9B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391"/>
    <w:rsid w:val="00AB571A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1F77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E27"/>
    <w:rsid w:val="00AC3195"/>
    <w:rsid w:val="00AC3881"/>
    <w:rsid w:val="00AC39D9"/>
    <w:rsid w:val="00AC3B72"/>
    <w:rsid w:val="00AC3C6A"/>
    <w:rsid w:val="00AC3CBA"/>
    <w:rsid w:val="00AC3D91"/>
    <w:rsid w:val="00AC3EBE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516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31A"/>
    <w:rsid w:val="00AF553C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8DD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4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2F2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644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4D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3CDF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1C5"/>
    <w:rsid w:val="00B3529E"/>
    <w:rsid w:val="00B354CD"/>
    <w:rsid w:val="00B35604"/>
    <w:rsid w:val="00B35B64"/>
    <w:rsid w:val="00B35BF9"/>
    <w:rsid w:val="00B35BFC"/>
    <w:rsid w:val="00B35C8B"/>
    <w:rsid w:val="00B35E1E"/>
    <w:rsid w:val="00B35E47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81F"/>
    <w:rsid w:val="00B37C0E"/>
    <w:rsid w:val="00B37E09"/>
    <w:rsid w:val="00B37E75"/>
    <w:rsid w:val="00B37EE5"/>
    <w:rsid w:val="00B37EE6"/>
    <w:rsid w:val="00B4023E"/>
    <w:rsid w:val="00B40313"/>
    <w:rsid w:val="00B40768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7A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2EA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ED"/>
    <w:rsid w:val="00B57601"/>
    <w:rsid w:val="00B5788E"/>
    <w:rsid w:val="00B579B0"/>
    <w:rsid w:val="00B57AA5"/>
    <w:rsid w:val="00B57AF5"/>
    <w:rsid w:val="00B57FE3"/>
    <w:rsid w:val="00B60225"/>
    <w:rsid w:val="00B60304"/>
    <w:rsid w:val="00B603B7"/>
    <w:rsid w:val="00B604A4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CD1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67EF3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630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9EA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9D4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E9F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77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30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753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5D2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BB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25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BC2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06D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4D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B7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06B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0A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629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A80"/>
    <w:rsid w:val="00C14B39"/>
    <w:rsid w:val="00C14B65"/>
    <w:rsid w:val="00C14B71"/>
    <w:rsid w:val="00C14D81"/>
    <w:rsid w:val="00C1506B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0EE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121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1E40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A7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6BA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6DC"/>
    <w:rsid w:val="00C607D3"/>
    <w:rsid w:val="00C607D8"/>
    <w:rsid w:val="00C608E9"/>
    <w:rsid w:val="00C6096A"/>
    <w:rsid w:val="00C609BD"/>
    <w:rsid w:val="00C60A5A"/>
    <w:rsid w:val="00C60AD2"/>
    <w:rsid w:val="00C60BA6"/>
    <w:rsid w:val="00C60C54"/>
    <w:rsid w:val="00C60D4D"/>
    <w:rsid w:val="00C60D7C"/>
    <w:rsid w:val="00C60E95"/>
    <w:rsid w:val="00C60EF1"/>
    <w:rsid w:val="00C61015"/>
    <w:rsid w:val="00C61056"/>
    <w:rsid w:val="00C61180"/>
    <w:rsid w:val="00C6128D"/>
    <w:rsid w:val="00C6140C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AB7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71"/>
    <w:rsid w:val="00C73203"/>
    <w:rsid w:val="00C732C1"/>
    <w:rsid w:val="00C73328"/>
    <w:rsid w:val="00C7333D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D50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9B"/>
    <w:rsid w:val="00C823A7"/>
    <w:rsid w:val="00C823CA"/>
    <w:rsid w:val="00C82510"/>
    <w:rsid w:val="00C82A19"/>
    <w:rsid w:val="00C82A69"/>
    <w:rsid w:val="00C82AAE"/>
    <w:rsid w:val="00C82AF1"/>
    <w:rsid w:val="00C82B68"/>
    <w:rsid w:val="00C82BC4"/>
    <w:rsid w:val="00C82C0A"/>
    <w:rsid w:val="00C82D24"/>
    <w:rsid w:val="00C82E2E"/>
    <w:rsid w:val="00C82E60"/>
    <w:rsid w:val="00C8312D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62B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8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7CE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ED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44"/>
    <w:rsid w:val="00CA76AF"/>
    <w:rsid w:val="00CA790C"/>
    <w:rsid w:val="00CA7C9D"/>
    <w:rsid w:val="00CA7D20"/>
    <w:rsid w:val="00CA7F7E"/>
    <w:rsid w:val="00CB00BA"/>
    <w:rsid w:val="00CB03D7"/>
    <w:rsid w:val="00CB04B1"/>
    <w:rsid w:val="00CB073A"/>
    <w:rsid w:val="00CB076B"/>
    <w:rsid w:val="00CB086A"/>
    <w:rsid w:val="00CB0884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89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CC4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B42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C7D47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FC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C77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1F1A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C20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22E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8B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37"/>
    <w:rsid w:val="00CF7DD1"/>
    <w:rsid w:val="00D005EC"/>
    <w:rsid w:val="00D006D3"/>
    <w:rsid w:val="00D0093D"/>
    <w:rsid w:val="00D00B74"/>
    <w:rsid w:val="00D00CF9"/>
    <w:rsid w:val="00D00D06"/>
    <w:rsid w:val="00D00F7A"/>
    <w:rsid w:val="00D00F9B"/>
    <w:rsid w:val="00D01231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2B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2D0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B0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489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55F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1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8E5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C92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B7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57F49"/>
    <w:rsid w:val="00D60000"/>
    <w:rsid w:val="00D60017"/>
    <w:rsid w:val="00D608AE"/>
    <w:rsid w:val="00D608B4"/>
    <w:rsid w:val="00D60B58"/>
    <w:rsid w:val="00D60F52"/>
    <w:rsid w:val="00D610F4"/>
    <w:rsid w:val="00D611A0"/>
    <w:rsid w:val="00D61260"/>
    <w:rsid w:val="00D6137D"/>
    <w:rsid w:val="00D61476"/>
    <w:rsid w:val="00D6153B"/>
    <w:rsid w:val="00D61549"/>
    <w:rsid w:val="00D61990"/>
    <w:rsid w:val="00D61A2D"/>
    <w:rsid w:val="00D61D22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2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00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943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13"/>
    <w:rsid w:val="00D72392"/>
    <w:rsid w:val="00D724F2"/>
    <w:rsid w:val="00D72609"/>
    <w:rsid w:val="00D726FE"/>
    <w:rsid w:val="00D727B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90"/>
    <w:rsid w:val="00D763BA"/>
    <w:rsid w:val="00D765FC"/>
    <w:rsid w:val="00D76640"/>
    <w:rsid w:val="00D766D2"/>
    <w:rsid w:val="00D76715"/>
    <w:rsid w:val="00D76743"/>
    <w:rsid w:val="00D76745"/>
    <w:rsid w:val="00D767E2"/>
    <w:rsid w:val="00D768B6"/>
    <w:rsid w:val="00D768C9"/>
    <w:rsid w:val="00D76C38"/>
    <w:rsid w:val="00D76CC6"/>
    <w:rsid w:val="00D76FD7"/>
    <w:rsid w:val="00D770BD"/>
    <w:rsid w:val="00D77324"/>
    <w:rsid w:val="00D773C9"/>
    <w:rsid w:val="00D773EE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335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BD9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DFA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97C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4C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3F81"/>
    <w:rsid w:val="00DA4481"/>
    <w:rsid w:val="00DA4956"/>
    <w:rsid w:val="00DA49B0"/>
    <w:rsid w:val="00DA4A3D"/>
    <w:rsid w:val="00DA4BF0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8F0"/>
    <w:rsid w:val="00DB1C38"/>
    <w:rsid w:val="00DB1D1B"/>
    <w:rsid w:val="00DB1DBC"/>
    <w:rsid w:val="00DB1E29"/>
    <w:rsid w:val="00DB20A1"/>
    <w:rsid w:val="00DB20FF"/>
    <w:rsid w:val="00DB250A"/>
    <w:rsid w:val="00DB2764"/>
    <w:rsid w:val="00DB27A7"/>
    <w:rsid w:val="00DB281B"/>
    <w:rsid w:val="00DB289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3C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1A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9D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C61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7CD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2D7D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0DA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3B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A1A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55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41"/>
    <w:rsid w:val="00E13987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2E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2E2"/>
    <w:rsid w:val="00E17422"/>
    <w:rsid w:val="00E174CF"/>
    <w:rsid w:val="00E174F7"/>
    <w:rsid w:val="00E176A8"/>
    <w:rsid w:val="00E17779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249"/>
    <w:rsid w:val="00E24337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B75"/>
    <w:rsid w:val="00E34E3D"/>
    <w:rsid w:val="00E35053"/>
    <w:rsid w:val="00E3508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9FC"/>
    <w:rsid w:val="00E36BAC"/>
    <w:rsid w:val="00E36D87"/>
    <w:rsid w:val="00E36DED"/>
    <w:rsid w:val="00E36F54"/>
    <w:rsid w:val="00E36F6F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8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BBB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04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9C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2A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A4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FAA"/>
    <w:rsid w:val="00E9208D"/>
    <w:rsid w:val="00E920C1"/>
    <w:rsid w:val="00E9210E"/>
    <w:rsid w:val="00E92180"/>
    <w:rsid w:val="00E9237C"/>
    <w:rsid w:val="00E92712"/>
    <w:rsid w:val="00E92787"/>
    <w:rsid w:val="00E92938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334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518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A47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B35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26"/>
    <w:rsid w:val="00EC4BCE"/>
    <w:rsid w:val="00EC4C1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0D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83C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948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58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A71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30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3FE"/>
    <w:rsid w:val="00F0241F"/>
    <w:rsid w:val="00F02442"/>
    <w:rsid w:val="00F024D1"/>
    <w:rsid w:val="00F024EA"/>
    <w:rsid w:val="00F026D4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01D"/>
    <w:rsid w:val="00F050DE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FD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4B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74"/>
    <w:rsid w:val="00F15800"/>
    <w:rsid w:val="00F15A33"/>
    <w:rsid w:val="00F15AAF"/>
    <w:rsid w:val="00F15C1F"/>
    <w:rsid w:val="00F15F78"/>
    <w:rsid w:val="00F1629F"/>
    <w:rsid w:val="00F16307"/>
    <w:rsid w:val="00F1635D"/>
    <w:rsid w:val="00F165CE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0C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EE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AFE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A7B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B62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6EE4"/>
    <w:rsid w:val="00F470A9"/>
    <w:rsid w:val="00F4715E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47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9E4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6F81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4E7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9A2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A"/>
    <w:rsid w:val="00F73BDC"/>
    <w:rsid w:val="00F73C5C"/>
    <w:rsid w:val="00F73CD0"/>
    <w:rsid w:val="00F73D85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9B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9E4"/>
    <w:rsid w:val="00F86ADA"/>
    <w:rsid w:val="00F86C36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0C9"/>
    <w:rsid w:val="00F930E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419"/>
    <w:rsid w:val="00F965E0"/>
    <w:rsid w:val="00F9661F"/>
    <w:rsid w:val="00F966CF"/>
    <w:rsid w:val="00F968DD"/>
    <w:rsid w:val="00F9691C"/>
    <w:rsid w:val="00F96B4B"/>
    <w:rsid w:val="00F96CCE"/>
    <w:rsid w:val="00F96CE9"/>
    <w:rsid w:val="00F96FBD"/>
    <w:rsid w:val="00F971B5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70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C2"/>
    <w:rsid w:val="00FA2655"/>
    <w:rsid w:val="00FA26BA"/>
    <w:rsid w:val="00FA2715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770"/>
    <w:rsid w:val="00FA481A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88D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098"/>
    <w:rsid w:val="00FB6210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82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DC6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6FD2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E2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B1C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41E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66"/>
    <w:rsid w:val="00FF31A7"/>
    <w:rsid w:val="00FF33A2"/>
    <w:rsid w:val="00FF33B1"/>
    <w:rsid w:val="00FF33E2"/>
    <w:rsid w:val="00FF341A"/>
    <w:rsid w:val="00FF345E"/>
    <w:rsid w:val="00FF34F0"/>
    <w:rsid w:val="00FF34FE"/>
    <w:rsid w:val="00FF3844"/>
    <w:rsid w:val="00FF3E31"/>
    <w:rsid w:val="00FF3FE1"/>
    <w:rsid w:val="00FF40F1"/>
    <w:rsid w:val="00FF41A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4A8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4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565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11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032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034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05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822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119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5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803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4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33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71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4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28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6184-8594-7B4F-8032-7E2AC21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538</Words>
  <Characters>3070</Characters>
  <Application>Microsoft Office Word</Application>
  <DocSecurity>0</DocSecurity>
  <Lines>25</Lines>
  <Paragraphs>7</Paragraphs>
  <ScaleCrop>false</ScaleCrop>
  <Company>Astellas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307</cp:revision>
  <cp:lastPrinted>2018-12-12T09:46:00Z</cp:lastPrinted>
  <dcterms:created xsi:type="dcterms:W3CDTF">2018-12-01T03:20:00Z</dcterms:created>
  <dcterms:modified xsi:type="dcterms:W3CDTF">2018-12-14T04:24:00Z</dcterms:modified>
</cp:coreProperties>
</file>