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7FC3F" w14:textId="77777777" w:rsidR="00A54EB9" w:rsidRPr="007050CC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7050CC">
        <w:rPr>
          <w:rFonts w:ascii="Kaiti TC" w:eastAsia="Kaiti TC" w:hAnsi="Kaiti TC" w:hint="eastAsia"/>
          <w:color w:val="000000" w:themeColor="text1"/>
        </w:rPr>
        <w:t>201</w:t>
      </w:r>
      <w:r w:rsidR="00B86C13" w:rsidRPr="007050CC">
        <w:rPr>
          <w:rFonts w:ascii="Kaiti TC" w:eastAsia="Kaiti TC" w:hAnsi="Kaiti TC" w:hint="eastAsia"/>
          <w:color w:val="000000" w:themeColor="text1"/>
        </w:rPr>
        <w:t>7</w:t>
      </w:r>
      <w:r w:rsidRPr="007050CC">
        <w:rPr>
          <w:rFonts w:ascii="Kaiti TC" w:eastAsia="Kaiti TC" w:hAnsi="Kaiti TC" w:hint="eastAsia"/>
          <w:color w:val="000000" w:themeColor="text1"/>
        </w:rPr>
        <w:t>-</w:t>
      </w:r>
      <w:r w:rsidR="00B86C13" w:rsidRPr="007050CC">
        <w:rPr>
          <w:rFonts w:ascii="Kaiti TC" w:eastAsia="Kaiti TC" w:hAnsi="Kaiti TC" w:hint="eastAsia"/>
          <w:color w:val="000000" w:themeColor="text1"/>
        </w:rPr>
        <w:t>0</w:t>
      </w:r>
      <w:r w:rsidR="00BB7FCF" w:rsidRPr="007050CC">
        <w:rPr>
          <w:rFonts w:ascii="Kaiti TC" w:eastAsia="Kaiti TC" w:hAnsi="Kaiti TC"/>
          <w:color w:val="000000" w:themeColor="text1"/>
        </w:rPr>
        <w:t>9</w:t>
      </w:r>
      <w:r w:rsidRPr="007050CC">
        <w:rPr>
          <w:rFonts w:ascii="Kaiti TC" w:eastAsia="Kaiti TC" w:hAnsi="Kaiti TC" w:hint="eastAsia"/>
          <w:color w:val="000000" w:themeColor="text1"/>
        </w:rPr>
        <w:t>-</w:t>
      </w:r>
      <w:r w:rsidR="009124BB">
        <w:rPr>
          <w:rFonts w:ascii="Kaiti TC" w:eastAsia="Kaiti TC" w:hAnsi="Kaiti TC"/>
          <w:color w:val="000000" w:themeColor="text1"/>
        </w:rPr>
        <w:t>18</w:t>
      </w:r>
    </w:p>
    <w:p w14:paraId="00C4BE61" w14:textId="77777777" w:rsidR="000D6011" w:rsidRPr="007050CC" w:rsidRDefault="000D6011" w:rsidP="0020175F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7050CC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6C83947" w14:textId="77777777" w:rsidR="00D9549B" w:rsidRPr="00D9549B" w:rsidRDefault="00055D05" w:rsidP="00C43FA9">
      <w:pPr>
        <w:rPr>
          <w:rFonts w:ascii="Kaiti TC" w:eastAsia="Kaiti TC" w:hAnsi="Kaiti TC"/>
          <w:b/>
          <w:color w:val="000000" w:themeColor="text1"/>
          <w:sz w:val="32"/>
          <w:szCs w:val="32"/>
        </w:rPr>
      </w:pPr>
      <w:r w:rsidRPr="00D9549B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日本</w:t>
      </w:r>
      <w:r w:rsidR="00D9549B" w:rsidRPr="00D9549B">
        <w:rPr>
          <w:rFonts w:ascii="Kaiti TC" w:eastAsia="Kaiti TC" w:hAnsi="Kaiti TC"/>
          <w:b/>
          <w:color w:val="000000" w:themeColor="text1"/>
          <w:sz w:val="32"/>
          <w:szCs w:val="32"/>
        </w:rPr>
        <w:t>2016</w:t>
      </w:r>
      <w:r w:rsidR="00D9549B" w:rsidRPr="00D9549B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年</w:t>
      </w:r>
      <w:r w:rsidR="00E271E0" w:rsidRPr="00D9549B">
        <w:rPr>
          <w:rFonts w:ascii="Kaiti TC" w:eastAsia="Kaiti TC" w:hAnsi="Kaiti TC"/>
          <w:b/>
          <w:color w:val="000000" w:themeColor="text1"/>
          <w:sz w:val="32"/>
          <w:szCs w:val="32"/>
        </w:rPr>
        <w:t>MR</w:t>
      </w:r>
      <w:r w:rsidR="00E271E0" w:rsidRPr="00D9549B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人數</w:t>
      </w:r>
      <w:r w:rsidR="00D9549B" w:rsidRPr="00D9549B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減少</w:t>
      </w:r>
      <w:r w:rsidR="00D9549B" w:rsidRPr="00D9549B">
        <w:rPr>
          <w:rFonts w:ascii="Kaiti TC" w:eastAsia="Kaiti TC" w:hAnsi="Kaiti TC"/>
          <w:b/>
          <w:color w:val="000000" w:themeColor="text1"/>
          <w:sz w:val="32"/>
          <w:szCs w:val="32"/>
        </w:rPr>
        <w:t>950</w:t>
      </w:r>
      <w:r w:rsidR="00D9549B" w:rsidRPr="00D9549B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人</w:t>
      </w:r>
      <w:r w:rsidR="00D9549B" w:rsidRPr="00D9549B">
        <w:rPr>
          <w:rFonts w:ascii="Kaiti TC" w:eastAsia="Kaiti TC" w:hAnsi="Kaiti TC" w:cs="MS Mincho"/>
          <w:color w:val="000000" w:themeColor="text1"/>
          <w:sz w:val="32"/>
          <w:szCs w:val="32"/>
        </w:rPr>
        <w:t>，</w:t>
      </w:r>
      <w:r w:rsidR="00E271E0" w:rsidRPr="00D9549B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連續三年減少</w:t>
      </w:r>
    </w:p>
    <w:p w14:paraId="1A4A0873" w14:textId="74AADE0B" w:rsidR="00C27A54" w:rsidRDefault="005559EF" w:rsidP="00A26933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7050CC">
        <w:rPr>
          <w:rFonts w:ascii="Kaiti TC" w:eastAsia="Kaiti TC" w:hAnsi="Kaiti TC" w:cs="Arial"/>
          <w:color w:val="000000" w:themeColor="text1"/>
        </w:rPr>
        <w:t xml:space="preserve">    </w:t>
      </w:r>
      <w:r w:rsidR="00710663" w:rsidRPr="00710663">
        <w:rPr>
          <w:rFonts w:ascii="Kaiti TC" w:eastAsia="Kaiti TC" w:hAnsi="Kaiti TC" w:cs="MS Mincho"/>
          <w:color w:val="000000" w:themeColor="text1"/>
        </w:rPr>
        <w:t>根據</w:t>
      </w:r>
      <w:r w:rsidR="00710663">
        <w:rPr>
          <w:rFonts w:ascii="Kaiti TC" w:eastAsia="Kaiti TC" w:hAnsi="Kaiti TC" w:cs="Arial" w:hint="eastAsia"/>
          <w:color w:val="000000" w:themeColor="text1"/>
        </w:rPr>
        <w:t>日本</w:t>
      </w:r>
      <w:r w:rsidR="00710663">
        <w:rPr>
          <w:rFonts w:ascii="Kaiti TC" w:eastAsia="Kaiti TC" w:hAnsi="Kaiti TC" w:cs="Arial"/>
          <w:color w:val="000000" w:themeColor="text1"/>
        </w:rPr>
        <w:t>MR</w:t>
      </w:r>
      <w:r w:rsidR="00710663">
        <w:rPr>
          <w:rFonts w:ascii="Kaiti TC" w:eastAsia="Kaiti TC" w:hAnsi="Kaiti TC" w:cs="Arial" w:hint="eastAsia"/>
          <w:color w:val="000000" w:themeColor="text1"/>
        </w:rPr>
        <w:t>認證</w:t>
      </w:r>
      <w:r w:rsidR="00710663" w:rsidRPr="00710663">
        <w:rPr>
          <w:rFonts w:ascii="Kaiti TC" w:eastAsia="Kaiti TC" w:hAnsi="Kaiti TC" w:cs="MS Mincho"/>
          <w:color w:val="000000" w:themeColor="text1"/>
        </w:rPr>
        <w:t>中心</w:t>
      </w:r>
      <w:r w:rsidR="00710663" w:rsidRPr="00710663">
        <w:rPr>
          <w:rFonts w:ascii="Kaiti TC" w:eastAsia="Kaiti TC" w:hAnsi="Kaiti TC" w:cs="Arial"/>
          <w:color w:val="000000" w:themeColor="text1"/>
        </w:rPr>
        <w:t>7</w:t>
      </w:r>
      <w:r w:rsidR="00710663" w:rsidRPr="00710663">
        <w:rPr>
          <w:rFonts w:ascii="Kaiti TC" w:eastAsia="Kaiti TC" w:hAnsi="Kaiti TC" w:cs="MS Mincho"/>
          <w:color w:val="000000" w:themeColor="text1"/>
        </w:rPr>
        <w:t>月</w:t>
      </w:r>
      <w:r w:rsidR="00710663" w:rsidRPr="00710663">
        <w:rPr>
          <w:rFonts w:ascii="Kaiti TC" w:eastAsia="Kaiti TC" w:hAnsi="Kaiti TC" w:cs="Arial"/>
          <w:color w:val="000000" w:themeColor="text1"/>
        </w:rPr>
        <w:t>31</w:t>
      </w:r>
      <w:r w:rsidR="00710663" w:rsidRPr="00710663">
        <w:rPr>
          <w:rFonts w:ascii="Kaiti TC" w:eastAsia="Kaiti TC" w:hAnsi="Kaiti TC" w:cs="MS Mincho"/>
          <w:color w:val="000000" w:themeColor="text1"/>
        </w:rPr>
        <w:t>日發表的「</w:t>
      </w:r>
      <w:r w:rsidR="00710663" w:rsidRPr="00710663">
        <w:rPr>
          <w:rFonts w:ascii="Kaiti TC" w:eastAsia="Kaiti TC" w:hAnsi="Kaiti TC" w:cs="Arial"/>
          <w:color w:val="000000" w:themeColor="text1"/>
        </w:rPr>
        <w:t>2017</w:t>
      </w:r>
      <w:r w:rsidR="00710663" w:rsidRPr="00710663">
        <w:rPr>
          <w:rFonts w:ascii="Kaiti TC" w:eastAsia="Kaiti TC" w:hAnsi="Kaiti TC" w:cs="MS Mincho"/>
          <w:color w:val="000000" w:themeColor="text1"/>
        </w:rPr>
        <w:t>年版</w:t>
      </w:r>
      <w:r w:rsidR="00710663" w:rsidRPr="00710663">
        <w:rPr>
          <w:rFonts w:ascii="Kaiti TC" w:eastAsia="Kaiti TC" w:hAnsi="Kaiti TC" w:cs="Arial"/>
          <w:color w:val="000000" w:themeColor="text1"/>
        </w:rPr>
        <w:t>MR</w:t>
      </w:r>
      <w:r w:rsidR="00710663" w:rsidRPr="00710663">
        <w:rPr>
          <w:rFonts w:ascii="Kaiti TC" w:eastAsia="Kaiti TC" w:hAnsi="Kaiti TC" w:cs="MS Mincho"/>
          <w:color w:val="000000" w:themeColor="text1"/>
        </w:rPr>
        <w:t>白皮書」，</w:t>
      </w:r>
      <w:r w:rsidR="00271203" w:rsidRPr="00710663">
        <w:rPr>
          <w:rFonts w:ascii="Kaiti TC" w:eastAsia="Kaiti TC" w:hAnsi="Kaiti TC" w:cs="Arial"/>
          <w:color w:val="000000" w:themeColor="text1"/>
        </w:rPr>
        <w:t>2016</w:t>
      </w:r>
      <w:r w:rsidR="00271203" w:rsidRPr="00710663">
        <w:rPr>
          <w:rFonts w:ascii="Kaiti TC" w:eastAsia="Kaiti TC" w:hAnsi="Kaiti TC" w:cs="MS Mincho"/>
          <w:color w:val="000000" w:themeColor="text1"/>
        </w:rPr>
        <w:t>年度</w:t>
      </w:r>
      <w:r w:rsidR="00271203">
        <w:rPr>
          <w:rFonts w:ascii="Kaiti TC" w:eastAsia="Kaiti TC" w:hAnsi="Kaiti TC" w:cs="MS Mincho" w:hint="eastAsia"/>
          <w:color w:val="000000" w:themeColor="text1"/>
        </w:rPr>
        <w:t>（</w:t>
      </w:r>
      <w:r w:rsidR="00271203">
        <w:rPr>
          <w:rFonts w:ascii="Kaiti TC" w:eastAsia="Kaiti TC" w:hAnsi="Kaiti TC" w:cs="Arial"/>
          <w:color w:val="000000" w:themeColor="text1"/>
        </w:rPr>
        <w:t>2017</w:t>
      </w:r>
      <w:r w:rsidR="00271203">
        <w:rPr>
          <w:rFonts w:ascii="Kaiti TC" w:eastAsia="Kaiti TC" w:hAnsi="Kaiti TC" w:cs="Arial" w:hint="eastAsia"/>
          <w:color w:val="000000" w:themeColor="text1"/>
        </w:rPr>
        <w:t>年</w:t>
      </w:r>
      <w:r w:rsidR="00271203">
        <w:rPr>
          <w:rFonts w:ascii="Kaiti TC" w:eastAsia="Kaiti TC" w:hAnsi="Kaiti TC" w:cs="Arial"/>
          <w:color w:val="000000" w:themeColor="text1"/>
        </w:rPr>
        <w:t>3</w:t>
      </w:r>
      <w:r w:rsidR="00271203">
        <w:rPr>
          <w:rFonts w:ascii="Kaiti TC" w:eastAsia="Kaiti TC" w:hAnsi="Kaiti TC" w:cs="Arial" w:hint="eastAsia"/>
          <w:color w:val="000000" w:themeColor="text1"/>
        </w:rPr>
        <w:t>月底）</w:t>
      </w:r>
      <w:r w:rsidR="00271203" w:rsidRPr="00710663">
        <w:rPr>
          <w:rFonts w:ascii="Kaiti TC" w:eastAsia="Kaiti TC" w:hAnsi="Kaiti TC" w:cs="Arial"/>
          <w:color w:val="000000" w:themeColor="text1"/>
        </w:rPr>
        <w:t>MR</w:t>
      </w:r>
      <w:r w:rsidR="008C3708">
        <w:rPr>
          <w:rStyle w:val="af4"/>
          <w:rFonts w:ascii="Kaiti TC" w:eastAsia="Kaiti TC" w:hAnsi="Kaiti TC" w:cs="Arial"/>
          <w:color w:val="000000" w:themeColor="text1"/>
        </w:rPr>
        <w:footnoteReference w:id="1"/>
      </w:r>
      <w:r w:rsidR="00271203" w:rsidRPr="00710663">
        <w:rPr>
          <w:rFonts w:ascii="Kaiti TC" w:eastAsia="Kaiti TC" w:hAnsi="Kaiti TC" w:cs="MS Mincho"/>
          <w:color w:val="000000" w:themeColor="text1"/>
        </w:rPr>
        <w:t>數（不包含</w:t>
      </w:r>
      <w:r w:rsidR="00271203">
        <w:rPr>
          <w:rFonts w:ascii="Kaiti TC" w:eastAsia="Kaiti TC" w:hAnsi="Kaiti TC" w:cs="MS Mincho"/>
          <w:color w:val="000000" w:themeColor="text1"/>
        </w:rPr>
        <w:t>管理</w:t>
      </w:r>
      <w:r w:rsidR="00271203">
        <w:rPr>
          <w:rFonts w:ascii="Kaiti TC" w:eastAsia="Kaiti TC" w:hAnsi="Kaiti TC" w:cs="MS Mincho" w:hint="eastAsia"/>
          <w:color w:val="000000" w:themeColor="text1"/>
        </w:rPr>
        <w:t>職</w:t>
      </w:r>
      <w:r w:rsidR="00271203" w:rsidRPr="00710663">
        <w:rPr>
          <w:rFonts w:ascii="Kaiti TC" w:eastAsia="Kaiti TC" w:hAnsi="Kaiti TC" w:cs="MS Mincho"/>
          <w:color w:val="000000" w:themeColor="text1"/>
        </w:rPr>
        <w:t>）是</w:t>
      </w:r>
      <w:r w:rsidR="00271203" w:rsidRPr="00710663">
        <w:rPr>
          <w:rFonts w:ascii="Kaiti TC" w:eastAsia="Kaiti TC" w:hAnsi="Kaiti TC" w:cs="Tahoma"/>
          <w:color w:val="000000" w:themeColor="text1"/>
          <w:shd w:val="clear" w:color="auto" w:fill="FFFFFF"/>
        </w:rPr>
        <w:t>63</w:t>
      </w:r>
      <w:r w:rsidR="00271203">
        <w:rPr>
          <w:rFonts w:ascii="Kaiti TC" w:eastAsia="Kaiti TC" w:hAnsi="Kaiti TC" w:cs="Tahoma"/>
          <w:color w:val="000000" w:themeColor="text1"/>
          <w:shd w:val="clear" w:color="auto" w:fill="FFFFFF"/>
        </w:rPr>
        <w:t>,</w:t>
      </w:r>
      <w:r w:rsidR="00271203" w:rsidRPr="00710663">
        <w:rPr>
          <w:rFonts w:ascii="Kaiti TC" w:eastAsia="Kaiti TC" w:hAnsi="Kaiti TC" w:cs="Tahoma"/>
          <w:color w:val="000000" w:themeColor="text1"/>
          <w:shd w:val="clear" w:color="auto" w:fill="FFFFFF"/>
        </w:rPr>
        <w:t>185</w:t>
      </w:r>
      <w:r w:rsidR="00271203" w:rsidRPr="00710663">
        <w:rPr>
          <w:rFonts w:ascii="Kaiti TC" w:eastAsia="Kaiti TC" w:hAnsi="Kaiti TC" w:cs="MS Mincho"/>
          <w:color w:val="000000" w:themeColor="text1"/>
        </w:rPr>
        <w:t>人，</w:t>
      </w:r>
      <w:r w:rsidR="00271203">
        <w:rPr>
          <w:rFonts w:ascii="Kaiti TC" w:eastAsia="Kaiti TC" w:hAnsi="Kaiti TC" w:cs="MS Mincho" w:hint="eastAsia"/>
          <w:color w:val="000000" w:themeColor="text1"/>
        </w:rPr>
        <w:t>比</w:t>
      </w:r>
      <w:r w:rsidR="00271203">
        <w:rPr>
          <w:rFonts w:ascii="Kaiti TC" w:eastAsia="Kaiti TC" w:hAnsi="Kaiti TC" w:cs="MS Mincho"/>
          <w:color w:val="000000" w:themeColor="text1"/>
        </w:rPr>
        <w:t>20</w:t>
      </w:r>
      <w:r w:rsidR="00271203" w:rsidRPr="00710663">
        <w:rPr>
          <w:rFonts w:ascii="Kaiti TC" w:eastAsia="Kaiti TC" w:hAnsi="Kaiti TC" w:cs="Arial"/>
          <w:color w:val="000000" w:themeColor="text1"/>
        </w:rPr>
        <w:t>15</w:t>
      </w:r>
      <w:r w:rsidR="00271203">
        <w:rPr>
          <w:rFonts w:ascii="Kaiti TC" w:eastAsia="Kaiti TC" w:hAnsi="Kaiti TC" w:cs="MS Mincho"/>
          <w:color w:val="000000" w:themeColor="text1"/>
        </w:rPr>
        <w:t>年度</w:t>
      </w:r>
      <w:r w:rsidR="00271203" w:rsidRPr="00710663">
        <w:rPr>
          <w:rFonts w:ascii="Kaiti TC" w:eastAsia="Kaiti TC" w:hAnsi="Kaiti TC" w:cs="MS Mincho"/>
          <w:color w:val="000000" w:themeColor="text1"/>
        </w:rPr>
        <w:t>減少了</w:t>
      </w:r>
      <w:r w:rsidR="00271203" w:rsidRPr="00710663">
        <w:rPr>
          <w:rFonts w:ascii="Kaiti TC" w:eastAsia="Kaiti TC" w:hAnsi="Kaiti TC" w:cs="Arial"/>
          <w:color w:val="000000" w:themeColor="text1"/>
        </w:rPr>
        <w:t>950</w:t>
      </w:r>
      <w:r w:rsidR="00271203" w:rsidRPr="00710663">
        <w:rPr>
          <w:rFonts w:ascii="Kaiti TC" w:eastAsia="Kaiti TC" w:hAnsi="Kaiti TC" w:cs="MS Mincho"/>
          <w:color w:val="000000" w:themeColor="text1"/>
        </w:rPr>
        <w:t>人</w:t>
      </w:r>
      <w:r w:rsidR="009D281A" w:rsidRPr="00710663">
        <w:rPr>
          <w:rFonts w:ascii="Kaiti TC" w:eastAsia="Kaiti TC" w:hAnsi="Kaiti TC" w:cs="MS Mincho"/>
          <w:color w:val="000000" w:themeColor="text1"/>
        </w:rPr>
        <w:t>。</w:t>
      </w:r>
      <w:r w:rsidR="009D281A" w:rsidRPr="00824E8D">
        <w:rPr>
          <w:rFonts w:ascii="Kaiti TC" w:eastAsia="Kaiti TC" w:hAnsi="Kaiti TC"/>
          <w:color w:val="000000" w:themeColor="text1"/>
        </w:rPr>
        <w:t>MR</w:t>
      </w:r>
      <w:r w:rsidR="009D281A">
        <w:rPr>
          <w:rFonts w:ascii="Kaiti TC" w:eastAsia="Kaiti TC" w:hAnsi="Kaiti TC" w:hint="eastAsia"/>
          <w:color w:val="000000" w:themeColor="text1"/>
        </w:rPr>
        <w:t>總</w:t>
      </w:r>
      <w:r w:rsidR="009D281A" w:rsidRPr="00824E8D">
        <w:rPr>
          <w:rFonts w:ascii="Kaiti TC" w:eastAsia="Kaiti TC" w:hAnsi="Kaiti TC" w:hint="eastAsia"/>
          <w:color w:val="000000" w:themeColor="text1"/>
        </w:rPr>
        <w:t>人數連續三年減少</w:t>
      </w:r>
      <w:r w:rsidR="002E0AC7" w:rsidRPr="002C6045">
        <w:rPr>
          <w:rFonts w:ascii="Kaiti TC" w:eastAsia="Kaiti TC" w:hAnsi="Kaiti TC" w:cs="MS Mincho" w:hint="eastAsia"/>
          <w:color w:val="000000" w:themeColor="text1"/>
          <w:szCs w:val="20"/>
        </w:rPr>
        <w:t>，</w:t>
      </w:r>
      <w:r w:rsidR="0023540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各</w:t>
      </w:r>
      <w:r w:rsidR="009D281A">
        <w:rPr>
          <w:rFonts w:ascii="Kaiti TC" w:eastAsia="Kaiti TC" w:hAnsi="Kaiti TC" w:cs="MS Mincho"/>
          <w:color w:val="000000" w:themeColor="text1"/>
          <w:shd w:val="clear" w:color="auto" w:fill="FFFFFF"/>
        </w:rPr>
        <w:t>年</w:t>
      </w:r>
      <w:r w:rsidR="008C1DA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持續</w:t>
      </w:r>
      <w:r w:rsidR="009D281A" w:rsidRPr="00710663">
        <w:rPr>
          <w:rFonts w:ascii="Kaiti TC" w:eastAsia="Kaiti TC" w:hAnsi="Kaiti TC" w:cs="MS Mincho"/>
          <w:color w:val="000000" w:themeColor="text1"/>
          <w:shd w:val="clear" w:color="auto" w:fill="FFFFFF"/>
        </w:rPr>
        <w:t>減少超過</w:t>
      </w:r>
      <w:r w:rsidR="009D281A" w:rsidRPr="00710663">
        <w:rPr>
          <w:rFonts w:ascii="Kaiti TC" w:eastAsia="Kaiti TC" w:hAnsi="Kaiti TC" w:cs="Tahoma"/>
          <w:color w:val="000000" w:themeColor="text1"/>
          <w:shd w:val="clear" w:color="auto" w:fill="FFFFFF"/>
        </w:rPr>
        <w:t>500</w:t>
      </w:r>
      <w:r w:rsidR="009D281A" w:rsidRPr="00710663">
        <w:rPr>
          <w:rFonts w:ascii="Kaiti TC" w:eastAsia="Kaiti TC" w:hAnsi="Kaiti TC" w:cs="MS Mincho"/>
          <w:color w:val="000000" w:themeColor="text1"/>
          <w:shd w:val="clear" w:color="auto" w:fill="FFFFFF"/>
        </w:rPr>
        <w:t>人。</w:t>
      </w:r>
      <w:r w:rsidR="00C27A5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這是伴隨</w:t>
      </w:r>
      <w:r w:rsidR="00C27A54" w:rsidRPr="00C27A54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生活方式相關疾病領域</w:t>
      </w:r>
      <w:r w:rsidR="00C27A54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暢銷藥</w:t>
      </w:r>
      <w:r w:rsidR="00C27A54" w:rsidRPr="002C6045">
        <w:rPr>
          <w:rFonts w:ascii="Kaiti TC" w:eastAsia="Kaiti TC" w:hAnsi="Kaiti TC" w:cs="Songti SC" w:hint="eastAsia"/>
          <w:color w:val="000000"/>
        </w:rPr>
        <w:t>品（年銷售</w:t>
      </w:r>
      <w:r w:rsidR="00C27A54" w:rsidRPr="002C6045">
        <w:rPr>
          <w:rFonts w:ascii="Kaiti TC" w:eastAsia="Kaiti TC" w:hAnsi="Kaiti TC" w:cs="Songti SC"/>
          <w:color w:val="000000"/>
        </w:rPr>
        <w:t>10</w:t>
      </w:r>
      <w:r w:rsidR="00C27A54" w:rsidRPr="002C6045">
        <w:rPr>
          <w:rFonts w:ascii="Kaiti TC" w:eastAsia="Kaiti TC" w:hAnsi="Kaiti TC" w:cs="Songti SC" w:hint="eastAsia"/>
          <w:color w:val="000000"/>
        </w:rPr>
        <w:t>億美元以上）</w:t>
      </w:r>
      <w:r w:rsidR="00C27A54" w:rsidRPr="00D144C7">
        <w:rPr>
          <w:rFonts w:ascii="Kaiti TC" w:eastAsia="Kaiti TC" w:hAnsi="Kaiti TC" w:cs="MS Mincho"/>
          <w:color w:val="000000" w:themeColor="text1"/>
          <w:shd w:val="clear" w:color="auto" w:fill="FFFFFF"/>
        </w:rPr>
        <w:t>的減少</w:t>
      </w:r>
      <w:r w:rsidR="00C27A54" w:rsidRPr="00D144C7">
        <w:rPr>
          <w:rFonts w:ascii="Kaiti TC" w:eastAsia="Kaiti TC" w:hAnsi="Kaiti TC" w:cs="SimSun"/>
          <w:color w:val="000000" w:themeColor="text1"/>
        </w:rPr>
        <w:t>和藥價降低等的經營資源分配的優化</w:t>
      </w:r>
      <w:r w:rsidR="00C27A54">
        <w:rPr>
          <w:rFonts w:ascii="BiauKai" w:eastAsia="BiauKai" w:cs="BiauKai" w:hint="eastAsia"/>
          <w:color w:val="000000"/>
        </w:rPr>
        <w:t>、</w:t>
      </w:r>
      <w:r w:rsidR="00C27A54" w:rsidRPr="00D144C7">
        <w:rPr>
          <w:rFonts w:ascii="Kaiti TC" w:eastAsia="Kaiti TC" w:hAnsi="Kaiti TC" w:cs="SimSun"/>
          <w:color w:val="000000" w:themeColor="text1"/>
        </w:rPr>
        <w:t>事業的選擇</w:t>
      </w:r>
      <w:r w:rsidR="00C27A54" w:rsidRPr="00C27A54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和集中</w:t>
      </w:r>
      <w:r w:rsidR="00C27A54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而切割非重點領域</w:t>
      </w:r>
      <w:r w:rsidR="00C27A54">
        <w:rPr>
          <w:rFonts w:ascii="Kaiti TC" w:eastAsia="Kaiti TC" w:hAnsi="Kaiti TC" w:cs="SimSun" w:hint="eastAsia"/>
          <w:color w:val="000000" w:themeColor="text1"/>
        </w:rPr>
        <w:t>等背景因素</w:t>
      </w:r>
      <w:r w:rsidR="00C27A54" w:rsidRPr="00D144C7">
        <w:rPr>
          <w:rFonts w:ascii="Kaiti TC" w:eastAsia="Kaiti TC" w:hAnsi="Kaiti TC" w:cs="MS Mincho"/>
          <w:color w:val="000000" w:themeColor="text1"/>
        </w:rPr>
        <w:t>。</w:t>
      </w:r>
    </w:p>
    <w:p w14:paraId="2532F6D6" w14:textId="22B6945A" w:rsidR="00C27A54" w:rsidRDefault="00C27A54" w:rsidP="002C6045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3B32AA">
        <w:rPr>
          <w:rFonts w:ascii="Kaiti TC" w:eastAsia="Kaiti TC" w:hAnsi="Kaiti TC" w:cs="MS Mincho" w:hint="eastAsia"/>
          <w:color w:val="000000" w:themeColor="text1"/>
        </w:rPr>
        <w:t>摘要</w:t>
      </w:r>
      <w:r>
        <w:rPr>
          <w:rFonts w:ascii="Kaiti TC" w:eastAsia="Kaiti TC" w:hAnsi="Kaiti TC" w:cs="MS Mincho" w:hint="eastAsia"/>
          <w:color w:val="000000" w:themeColor="text1"/>
        </w:rPr>
        <w:t>內容</w:t>
      </w:r>
      <w:r w:rsidR="003B32AA">
        <w:rPr>
          <w:rFonts w:ascii="Kaiti TC" w:eastAsia="Kaiti TC" w:hAnsi="Kaiti TC" w:cs="MS Mincho" w:hint="eastAsia"/>
          <w:color w:val="000000" w:themeColor="text1"/>
        </w:rPr>
        <w:t>如下</w:t>
      </w:r>
      <w:r w:rsidRPr="00D144C7">
        <w:rPr>
          <w:rFonts w:ascii="Kaiti TC" w:eastAsia="Kaiti TC" w:hAnsi="Kaiti TC" w:cs="MS Mincho"/>
          <w:color w:val="000000" w:themeColor="text1"/>
        </w:rPr>
        <w:t>。</w:t>
      </w:r>
    </w:p>
    <w:p w14:paraId="2F3443C7" w14:textId="21A4D55A" w:rsidR="00F90EC1" w:rsidRDefault="00C123D7" w:rsidP="00A26933">
      <w:pPr>
        <w:pStyle w:val="a7"/>
        <w:numPr>
          <w:ilvl w:val="0"/>
          <w:numId w:val="38"/>
        </w:numPr>
        <w:spacing w:before="180" w:line="0" w:lineRule="atLeast"/>
        <w:ind w:leftChars="0" w:left="482" w:hanging="482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</w:rPr>
        <w:t>這份資料是由日本</w:t>
      </w:r>
      <w:r>
        <w:rPr>
          <w:rFonts w:ascii="Kaiti TC" w:eastAsia="Kaiti TC" w:hAnsi="Kaiti TC" w:cs="MS Mincho"/>
          <w:color w:val="000000" w:themeColor="text1"/>
        </w:rPr>
        <w:t>MR</w:t>
      </w:r>
      <w:r w:rsidR="000173CC">
        <w:rPr>
          <w:rFonts w:ascii="Kaiti TC" w:eastAsia="Kaiti TC" w:hAnsi="Kaiti TC" w:cs="MS Mincho" w:hint="eastAsia"/>
          <w:color w:val="000000" w:themeColor="text1"/>
        </w:rPr>
        <w:t>認證中心</w:t>
      </w:r>
      <w:r w:rsidR="00E31D4D">
        <w:rPr>
          <w:rFonts w:ascii="Kaiti TC" w:eastAsia="Kaiti TC" w:hAnsi="Kaiti TC" w:cs="MS Mincho" w:hint="eastAsia"/>
          <w:color w:val="000000" w:themeColor="text1"/>
        </w:rPr>
        <w:t>在</w:t>
      </w:r>
      <w:r w:rsidR="00EA2261">
        <w:rPr>
          <w:rFonts w:ascii="Kaiti TC" w:eastAsia="Kaiti TC" w:hAnsi="Kaiti TC" w:cs="MS Mincho"/>
          <w:color w:val="000000" w:themeColor="text1"/>
        </w:rPr>
        <w:t>4~5</w:t>
      </w:r>
      <w:r w:rsidR="00EA2261">
        <w:rPr>
          <w:rFonts w:ascii="Kaiti TC" w:eastAsia="Kaiti TC" w:hAnsi="Kaiti TC" w:cs="MS Mincho" w:hint="eastAsia"/>
          <w:color w:val="000000" w:themeColor="text1"/>
        </w:rPr>
        <w:t>月</w:t>
      </w:r>
      <w:r w:rsidR="000173CC">
        <w:rPr>
          <w:rFonts w:ascii="Kaiti TC" w:eastAsia="Kaiti TC" w:hAnsi="Kaiti TC" w:cs="MS Mincho" w:hint="eastAsia"/>
          <w:color w:val="000000" w:themeColor="text1"/>
        </w:rPr>
        <w:t>針對有在該中心登記的藥品公司</w:t>
      </w:r>
      <w:r w:rsidR="0066605F">
        <w:rPr>
          <w:rFonts w:ascii="Kaiti TC" w:eastAsia="Kaiti TC" w:hAnsi="Kaiti TC" w:cs="MS Mincho" w:hint="eastAsia"/>
          <w:color w:val="000000" w:themeColor="text1"/>
        </w:rPr>
        <w:t>進行調查</w:t>
      </w:r>
      <w:r w:rsidR="0066605F" w:rsidRPr="00C27A54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。</w:t>
      </w:r>
      <w:r w:rsidR="00EA2261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包括</w:t>
      </w:r>
      <w:r w:rsidR="00EA2261">
        <w:rPr>
          <w:rFonts w:ascii="Kaiti TC" w:eastAsia="Kaiti TC" w:hAnsi="Kaiti TC" w:cs="MS Mincho" w:hint="eastAsia"/>
          <w:color w:val="000000" w:themeColor="text1"/>
        </w:rPr>
        <w:t>藥品公司</w:t>
      </w:r>
      <w:r w:rsidR="005D71C1">
        <w:rPr>
          <w:rFonts w:ascii="Kaiti TC" w:eastAsia="Kaiti TC" w:hAnsi="Kaiti TC" w:cs="MS Mincho"/>
          <w:color w:val="000000" w:themeColor="text1"/>
        </w:rPr>
        <w:t>192</w:t>
      </w:r>
      <w:r w:rsidR="005D71C1">
        <w:rPr>
          <w:rFonts w:ascii="Kaiti TC" w:eastAsia="Kaiti TC" w:hAnsi="Kaiti TC" w:cs="MS Mincho" w:hint="eastAsia"/>
          <w:color w:val="000000" w:themeColor="text1"/>
        </w:rPr>
        <w:t>家</w:t>
      </w:r>
      <w:r w:rsidR="000173CC">
        <w:rPr>
          <w:rFonts w:ascii="Kaiti TC" w:eastAsia="Kaiti TC" w:hAnsi="Kaiti TC" w:cs="MS Mincho" w:hint="eastAsia"/>
          <w:color w:val="000000" w:themeColor="text1"/>
        </w:rPr>
        <w:t>及委託</w:t>
      </w:r>
      <w:r w:rsidR="000173CC">
        <w:rPr>
          <w:rFonts w:ascii="Kaiti TC" w:eastAsia="Kaiti TC" w:hAnsi="Kaiti TC" w:cs="MS Mincho"/>
          <w:color w:val="000000" w:themeColor="text1"/>
        </w:rPr>
        <w:t>MR</w:t>
      </w:r>
      <w:r w:rsidR="000173CC">
        <w:rPr>
          <w:rFonts w:ascii="Kaiti TC" w:eastAsia="Kaiti TC" w:hAnsi="Kaiti TC" w:cs="MS Mincho" w:hint="eastAsia"/>
          <w:color w:val="000000" w:themeColor="text1"/>
        </w:rPr>
        <w:t>業務</w:t>
      </w:r>
      <w:r w:rsidR="000173CC">
        <w:rPr>
          <w:rFonts w:ascii="BiauKai" w:eastAsia="BiauKai" w:cs="BiauKai" w:hint="eastAsia"/>
          <w:color w:val="000000"/>
        </w:rPr>
        <w:t>．派遣企業</w:t>
      </w:r>
      <w:r w:rsidR="000173CC">
        <w:rPr>
          <w:rFonts w:ascii="BiauKai" w:eastAsia="BiauKai" w:cs="BiauKai"/>
          <w:color w:val="000000"/>
        </w:rPr>
        <w:t xml:space="preserve"> (CSO)</w:t>
      </w:r>
      <w:r w:rsidR="005D71C1" w:rsidRPr="005D71C1">
        <w:rPr>
          <w:rFonts w:ascii="BiauKai" w:eastAsia="BiauKai" w:cs="BiauKai"/>
          <w:color w:val="000000"/>
        </w:rPr>
        <w:t xml:space="preserve"> </w:t>
      </w:r>
      <w:r w:rsidR="005D71C1">
        <w:rPr>
          <w:rFonts w:ascii="BiauKai" w:eastAsia="BiauKai" w:cs="BiauKai"/>
          <w:color w:val="000000"/>
        </w:rPr>
        <w:t>17</w:t>
      </w:r>
      <w:r w:rsidR="005D71C1">
        <w:rPr>
          <w:rFonts w:ascii="BiauKai" w:eastAsia="BiauKai" w:cs="BiauKai" w:hint="eastAsia"/>
          <w:color w:val="000000"/>
        </w:rPr>
        <w:t>家</w:t>
      </w:r>
      <w:r w:rsidR="00AF460A">
        <w:rPr>
          <w:rFonts w:ascii="BiauKai" w:eastAsia="BiauKai" w:cs="BiauKai" w:hint="eastAsia"/>
          <w:color w:val="000000"/>
        </w:rPr>
        <w:t>以及</w:t>
      </w:r>
      <w:r w:rsidR="000A370C">
        <w:rPr>
          <w:rFonts w:ascii="BiauKai" w:eastAsia="BiauKai" w:cs="BiauKai"/>
          <w:color w:val="000000"/>
        </w:rPr>
        <w:t>1</w:t>
      </w:r>
      <w:r w:rsidR="000A370C">
        <w:rPr>
          <w:rFonts w:ascii="BiauKai" w:eastAsia="BiauKai" w:cs="BiauKai" w:hint="eastAsia"/>
          <w:color w:val="000000"/>
        </w:rPr>
        <w:t>家</w:t>
      </w:r>
      <w:r w:rsidR="002B217E">
        <w:rPr>
          <w:rFonts w:ascii="BiauKai" w:eastAsia="BiauKai" w:cs="BiauKai" w:hint="eastAsia"/>
          <w:color w:val="000000"/>
        </w:rPr>
        <w:t>批發商</w:t>
      </w:r>
      <w:r w:rsidR="002B217E" w:rsidRPr="00C27A54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2B217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總共</w:t>
      </w:r>
      <w:r w:rsidR="002B217E">
        <w:rPr>
          <w:rFonts w:ascii="Kaiti TC" w:eastAsia="Kaiti TC" w:hAnsi="Kaiti TC" w:cs="MS Mincho"/>
          <w:color w:val="000000" w:themeColor="text1"/>
          <w:shd w:val="clear" w:color="auto" w:fill="FFFFFF"/>
        </w:rPr>
        <w:t>210</w:t>
      </w:r>
      <w:r w:rsidR="002B217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家進行問卷調查</w:t>
      </w:r>
      <w:r w:rsidR="002B217E" w:rsidRPr="00D144C7">
        <w:rPr>
          <w:rFonts w:ascii="Kaiti TC" w:eastAsia="Kaiti TC" w:hAnsi="Kaiti TC" w:cs="MS Mincho"/>
          <w:color w:val="000000" w:themeColor="text1"/>
        </w:rPr>
        <w:t>，</w:t>
      </w:r>
      <w:r w:rsidR="002B217E">
        <w:rPr>
          <w:rFonts w:ascii="Kaiti TC" w:eastAsia="Kaiti TC" w:hAnsi="Kaiti TC" w:cs="MS Mincho" w:hint="eastAsia"/>
          <w:color w:val="000000" w:themeColor="text1"/>
        </w:rPr>
        <w:t>回收率</w:t>
      </w:r>
      <w:r w:rsidR="002B217E">
        <w:rPr>
          <w:rFonts w:ascii="Kaiti TC" w:eastAsia="Kaiti TC" w:hAnsi="Kaiti TC" w:cs="MS Mincho"/>
          <w:color w:val="000000" w:themeColor="text1"/>
        </w:rPr>
        <w:t>100%</w:t>
      </w:r>
      <w:r w:rsidR="009D0FE7" w:rsidRPr="00C27A54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0318E4D4" w14:textId="77777777" w:rsidR="00132993" w:rsidRPr="00930693" w:rsidRDefault="00132993" w:rsidP="00260AD2">
      <w:pPr>
        <w:pStyle w:val="a7"/>
        <w:numPr>
          <w:ilvl w:val="0"/>
          <w:numId w:val="38"/>
        </w:numPr>
        <w:spacing w:before="180" w:line="0" w:lineRule="atLeast"/>
        <w:ind w:leftChars="0" w:left="482" w:hanging="482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930693">
        <w:rPr>
          <w:rFonts w:ascii="Kaiti TC" w:eastAsia="Kaiti TC" w:hAnsi="Kaiti TC" w:cs="MS Mincho"/>
          <w:b/>
          <w:color w:val="000000" w:themeColor="text1"/>
        </w:rPr>
        <w:t>MR</w:t>
      </w:r>
      <w:r w:rsidRPr="00930693">
        <w:rPr>
          <w:rFonts w:ascii="Kaiti TC" w:eastAsia="Kaiti TC" w:hAnsi="Kaiti TC" w:cs="MS Mincho" w:hint="eastAsia"/>
          <w:b/>
          <w:color w:val="000000" w:themeColor="text1"/>
        </w:rPr>
        <w:t>人數</w:t>
      </w:r>
    </w:p>
    <w:p w14:paraId="6D0F4555" w14:textId="211BA0E6" w:rsidR="00124570" w:rsidRDefault="00BA3AA0" w:rsidP="00A26933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822B9B">
        <w:rPr>
          <w:rFonts w:ascii="Kaiti TC" w:eastAsia="Kaiti TC" w:hAnsi="Kaiti TC" w:cs="MS Mincho"/>
          <w:color w:val="000000" w:themeColor="text1"/>
          <w:shd w:val="clear" w:color="auto" w:fill="FFFFFF"/>
        </w:rPr>
        <w:t>2016</w:t>
      </w:r>
      <w:r w:rsidR="00822B9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年度的</w:t>
      </w:r>
      <w:r w:rsidR="00822B9B">
        <w:rPr>
          <w:rFonts w:ascii="Kaiti TC" w:eastAsia="Kaiti TC" w:hAnsi="Kaiti TC" w:cs="MS Mincho"/>
          <w:color w:val="000000" w:themeColor="text1"/>
          <w:shd w:val="clear" w:color="auto" w:fill="FFFFFF"/>
        </w:rPr>
        <w:t>MR</w:t>
      </w:r>
      <w:r w:rsidR="00822B9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數</w:t>
      </w:r>
      <w:r w:rsidR="00C24D53">
        <w:rPr>
          <w:rFonts w:ascii="Kaiti TC" w:eastAsia="Kaiti TC" w:hAnsi="Kaiti TC" w:cs="MS Mincho" w:hint="eastAsia"/>
          <w:color w:val="000000" w:themeColor="text1"/>
        </w:rPr>
        <w:t>比</w:t>
      </w:r>
      <w:r w:rsidR="00C24D53">
        <w:rPr>
          <w:rFonts w:ascii="Kaiti TC" w:eastAsia="Kaiti TC" w:hAnsi="Kaiti TC" w:cs="MS Mincho"/>
          <w:color w:val="000000" w:themeColor="text1"/>
        </w:rPr>
        <w:t>20</w:t>
      </w:r>
      <w:r w:rsidR="00C24D53" w:rsidRPr="00710663">
        <w:rPr>
          <w:rFonts w:ascii="Kaiti TC" w:eastAsia="Kaiti TC" w:hAnsi="Kaiti TC" w:cs="Arial"/>
          <w:color w:val="000000" w:themeColor="text1"/>
        </w:rPr>
        <w:t>15</w:t>
      </w:r>
      <w:r w:rsidR="00C24D53">
        <w:rPr>
          <w:rFonts w:ascii="Kaiti TC" w:eastAsia="Kaiti TC" w:hAnsi="Kaiti TC" w:cs="MS Mincho"/>
          <w:color w:val="000000" w:themeColor="text1"/>
        </w:rPr>
        <w:t>年度</w:t>
      </w:r>
      <w:r w:rsidR="00C24D53" w:rsidRPr="00710663">
        <w:rPr>
          <w:rFonts w:ascii="Kaiti TC" w:eastAsia="Kaiti TC" w:hAnsi="Kaiti TC" w:cs="MS Mincho"/>
          <w:color w:val="000000" w:themeColor="text1"/>
        </w:rPr>
        <w:t>減少了</w:t>
      </w:r>
      <w:r w:rsidR="00C24D53" w:rsidRPr="00710663">
        <w:rPr>
          <w:rFonts w:ascii="Kaiti TC" w:eastAsia="Kaiti TC" w:hAnsi="Kaiti TC" w:cs="Arial"/>
          <w:color w:val="000000" w:themeColor="text1"/>
        </w:rPr>
        <w:t>950</w:t>
      </w:r>
      <w:r w:rsidR="00C24D53" w:rsidRPr="00710663">
        <w:rPr>
          <w:rFonts w:ascii="Kaiti TC" w:eastAsia="Kaiti TC" w:hAnsi="Kaiti TC" w:cs="MS Mincho"/>
          <w:color w:val="000000" w:themeColor="text1"/>
        </w:rPr>
        <w:t>人</w:t>
      </w:r>
      <w:r w:rsidR="0053499B" w:rsidRPr="00C27A54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53499B">
        <w:rPr>
          <w:rFonts w:ascii="Kaiti TC" w:eastAsia="Kaiti TC" w:hAnsi="Kaiti TC" w:cs="MS Mincho"/>
          <w:color w:val="000000" w:themeColor="text1"/>
        </w:rPr>
        <w:t>20</w:t>
      </w:r>
      <w:r w:rsidR="0053499B" w:rsidRPr="00710663">
        <w:rPr>
          <w:rFonts w:ascii="Kaiti TC" w:eastAsia="Kaiti TC" w:hAnsi="Kaiti TC" w:cs="Arial"/>
          <w:color w:val="000000" w:themeColor="text1"/>
        </w:rPr>
        <w:t>15</w:t>
      </w:r>
      <w:r w:rsidR="0053499B">
        <w:rPr>
          <w:rFonts w:ascii="Kaiti TC" w:eastAsia="Kaiti TC" w:hAnsi="Kaiti TC" w:cs="MS Mincho"/>
          <w:color w:val="000000" w:themeColor="text1"/>
        </w:rPr>
        <w:t>年度</w:t>
      </w:r>
      <w:r w:rsidR="0053499B">
        <w:rPr>
          <w:rFonts w:ascii="Kaiti TC" w:eastAsia="Kaiti TC" w:hAnsi="Kaiti TC" w:cs="MS Mincho" w:hint="eastAsia"/>
          <w:color w:val="000000" w:themeColor="text1"/>
        </w:rPr>
        <w:t>調查</w:t>
      </w:r>
      <w:r w:rsidR="007533E3">
        <w:rPr>
          <w:rFonts w:ascii="Kaiti TC" w:eastAsia="Kaiti TC" w:hAnsi="Kaiti TC" w:cs="MS Mincho" w:hint="eastAsia"/>
          <w:color w:val="000000" w:themeColor="text1"/>
        </w:rPr>
        <w:t>的</w:t>
      </w:r>
      <w:r w:rsidR="00486107">
        <w:rPr>
          <w:rFonts w:ascii="Kaiti TC" w:eastAsia="Kaiti TC" w:hAnsi="Kaiti TC" w:cs="MS Mincho"/>
          <w:color w:val="000000" w:themeColor="text1"/>
        </w:rPr>
        <w:t>MR</w:t>
      </w:r>
      <w:r w:rsidR="00044D94">
        <w:rPr>
          <w:rFonts w:ascii="Kaiti TC" w:eastAsia="Kaiti TC" w:hAnsi="Kaiti TC" w:cs="MS Mincho" w:hint="eastAsia"/>
          <w:color w:val="000000" w:themeColor="text1"/>
        </w:rPr>
        <w:t>數</w:t>
      </w:r>
      <w:r w:rsidR="0053499B">
        <w:rPr>
          <w:rFonts w:ascii="Kaiti TC" w:eastAsia="Kaiti TC" w:hAnsi="Kaiti TC" w:cs="MS Mincho" w:hint="eastAsia"/>
          <w:color w:val="000000" w:themeColor="text1"/>
        </w:rPr>
        <w:t>減少</w:t>
      </w:r>
      <w:r w:rsidR="0053499B">
        <w:rPr>
          <w:rFonts w:ascii="Kaiti TC" w:eastAsia="Kaiti TC" w:hAnsi="Kaiti TC" w:cs="MS Mincho"/>
          <w:color w:val="000000" w:themeColor="text1"/>
        </w:rPr>
        <w:t>552</w:t>
      </w:r>
      <w:r w:rsidR="0053499B">
        <w:rPr>
          <w:rFonts w:ascii="Kaiti TC" w:eastAsia="Kaiti TC" w:hAnsi="Kaiti TC" w:cs="MS Mincho" w:hint="eastAsia"/>
          <w:color w:val="000000" w:themeColor="text1"/>
        </w:rPr>
        <w:t>人</w:t>
      </w:r>
      <w:r w:rsidR="0053499B" w:rsidRPr="00D144C7">
        <w:rPr>
          <w:rFonts w:ascii="Kaiti TC" w:eastAsia="Kaiti TC" w:hAnsi="Kaiti TC" w:cs="MS Mincho"/>
          <w:color w:val="000000" w:themeColor="text1"/>
        </w:rPr>
        <w:t>，</w:t>
      </w:r>
      <w:r w:rsidR="0053499B">
        <w:rPr>
          <w:rFonts w:ascii="Kaiti TC" w:eastAsia="Kaiti TC" w:hAnsi="Kaiti TC" w:cs="MS Mincho"/>
          <w:color w:val="000000" w:themeColor="text1"/>
        </w:rPr>
        <w:t>2014</w:t>
      </w:r>
      <w:r w:rsidR="0053499B">
        <w:rPr>
          <w:rFonts w:ascii="Kaiti TC" w:eastAsia="Kaiti TC" w:hAnsi="Kaiti TC" w:cs="MS Mincho" w:hint="eastAsia"/>
          <w:color w:val="000000" w:themeColor="text1"/>
        </w:rPr>
        <w:t>年度減少</w:t>
      </w:r>
      <w:r w:rsidR="0053499B">
        <w:rPr>
          <w:rFonts w:ascii="Kaiti TC" w:eastAsia="Kaiti TC" w:hAnsi="Kaiti TC" w:cs="MS Mincho"/>
          <w:color w:val="000000" w:themeColor="text1"/>
        </w:rPr>
        <w:t>1,095</w:t>
      </w:r>
      <w:r w:rsidR="0053499B">
        <w:rPr>
          <w:rFonts w:ascii="Kaiti TC" w:eastAsia="Kaiti TC" w:hAnsi="Kaiti TC" w:cs="MS Mincho" w:hint="eastAsia"/>
          <w:color w:val="000000" w:themeColor="text1"/>
        </w:rPr>
        <w:t>人</w:t>
      </w:r>
      <w:r w:rsidR="0053499B" w:rsidRPr="00C27A54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19DF0131" w14:textId="4028A749" w:rsidR="001346D6" w:rsidRDefault="001346D6" w:rsidP="00A26933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</w:t>
      </w:r>
      <w:r w:rsidR="002564E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     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 wp14:anchorId="56BC2B8D" wp14:editId="2DF26898">
            <wp:extent cx="2959861" cy="1784139"/>
            <wp:effectExtent l="0" t="0" r="1206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2817" cy="18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E384A" w14:textId="77777777" w:rsidR="001B7096" w:rsidRDefault="001B7096" w:rsidP="002564EA">
      <w:pPr>
        <w:pStyle w:val="a7"/>
        <w:numPr>
          <w:ilvl w:val="0"/>
          <w:numId w:val="39"/>
        </w:numPr>
        <w:spacing w:before="180" w:line="0" w:lineRule="atLeast"/>
        <w:ind w:leftChars="0" w:left="482" w:hanging="482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930693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MR</w:t>
      </w:r>
      <w:r w:rsidRPr="00930693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認證取得人數</w:t>
      </w:r>
    </w:p>
    <w:p w14:paraId="17198297" w14:textId="77777777" w:rsidR="00195C4E" w:rsidRPr="005353B6" w:rsidRDefault="005353B6" w:rsidP="00EA3CB6">
      <w:pPr>
        <w:spacing w:before="120" w:line="0" w:lineRule="atLeast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 xml:space="preserve">    </w:t>
      </w:r>
      <w:r w:rsidR="00195C4E" w:rsidRPr="00EC20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</w:t>
      </w:r>
      <w:r w:rsidR="00195C4E" w:rsidRPr="00EC20F4">
        <w:rPr>
          <w:rFonts w:ascii="Kaiti TC" w:eastAsia="Kaiti TC" w:hAnsi="Kaiti TC" w:cs="MS Mincho"/>
          <w:color w:val="000000" w:themeColor="text1"/>
          <w:shd w:val="clear" w:color="auto" w:fill="FFFFFF"/>
        </w:rPr>
        <w:t>2017</w:t>
      </w:r>
      <w:r w:rsidR="00195C4E" w:rsidRPr="00EC20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年</w:t>
      </w:r>
      <w:r w:rsidR="00195C4E" w:rsidRPr="00EC20F4">
        <w:rPr>
          <w:rFonts w:ascii="Kaiti TC" w:eastAsia="Kaiti TC" w:hAnsi="Kaiti TC" w:cs="MS Mincho"/>
          <w:color w:val="000000" w:themeColor="text1"/>
          <w:shd w:val="clear" w:color="auto" w:fill="FFFFFF"/>
        </w:rPr>
        <w:t>3</w:t>
      </w:r>
      <w:r w:rsidR="00195C4E" w:rsidRPr="00EC20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月</w:t>
      </w:r>
      <w:r w:rsidR="00195C4E" w:rsidRPr="00EC20F4">
        <w:rPr>
          <w:rFonts w:ascii="Kaiti TC" w:eastAsia="Kaiti TC" w:hAnsi="Kaiti TC" w:cs="MS Mincho"/>
          <w:color w:val="000000" w:themeColor="text1"/>
          <w:shd w:val="clear" w:color="auto" w:fill="FFFFFF"/>
        </w:rPr>
        <w:t>31</w:t>
      </w:r>
      <w:r w:rsidR="00195C4E" w:rsidRPr="00EC20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日時點從事</w:t>
      </w:r>
      <w:r w:rsidR="00195C4E" w:rsidRPr="00EC20F4">
        <w:rPr>
          <w:rFonts w:ascii="Kaiti TC" w:eastAsia="Kaiti TC" w:hAnsi="Kaiti TC" w:cs="MS Mincho"/>
          <w:color w:val="000000" w:themeColor="text1"/>
          <w:shd w:val="clear" w:color="auto" w:fill="FFFFFF"/>
        </w:rPr>
        <w:t>MR</w:t>
      </w:r>
      <w:r w:rsidR="00195C4E" w:rsidRPr="00EC20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業務者的總數為</w:t>
      </w:r>
      <w:r w:rsidR="00195C4E" w:rsidRPr="00EC20F4">
        <w:rPr>
          <w:rFonts w:ascii="Kaiti TC" w:eastAsia="Kaiti TC" w:hAnsi="Kaiti TC" w:cs="MS Mincho"/>
          <w:color w:val="000000" w:themeColor="text1"/>
          <w:shd w:val="clear" w:color="auto" w:fill="FFFFFF"/>
        </w:rPr>
        <w:t>63,185</w:t>
      </w:r>
      <w:r w:rsidR="00195C4E" w:rsidRPr="00EC20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人 </w:t>
      </w:r>
      <w:r w:rsidR="00195C4E" w:rsidRPr="00EC20F4">
        <w:rPr>
          <w:rFonts w:ascii="Kaiti TC" w:eastAsia="Kaiti TC" w:hAnsi="Kaiti TC" w:cs="MS Mincho"/>
          <w:color w:val="000000" w:themeColor="text1"/>
          <w:shd w:val="clear" w:color="auto" w:fill="FFFFFF"/>
        </w:rPr>
        <w:t>(</w:t>
      </w:r>
      <w:r w:rsidR="00195C4E" w:rsidRPr="00EC20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比前一年度減少</w:t>
      </w:r>
      <w:r w:rsidR="00195C4E" w:rsidRPr="00EC20F4">
        <w:rPr>
          <w:rFonts w:ascii="Kaiti TC" w:eastAsia="Kaiti TC" w:hAnsi="Kaiti TC" w:cs="MS Mincho"/>
          <w:color w:val="000000" w:themeColor="text1"/>
          <w:shd w:val="clear" w:color="auto" w:fill="FFFFFF"/>
        </w:rPr>
        <w:t>950</w:t>
      </w:r>
      <w:r w:rsidR="00195C4E" w:rsidRPr="00EC20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人)</w:t>
      </w:r>
      <w:r w:rsidR="00195C4E" w:rsidRPr="00EC20F4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。</w:t>
      </w:r>
    </w:p>
    <w:p w14:paraId="066ED039" w14:textId="079441EC" w:rsidR="002311BF" w:rsidRDefault="00FB7ADD" w:rsidP="00A25514">
      <w:pPr>
        <w:spacing w:before="120" w:line="0" w:lineRule="atLeast"/>
        <w:ind w:right="-144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lastRenderedPageBreak/>
        <w:t xml:space="preserve">    </w:t>
      </w:r>
      <w:r w:rsidR="00A04995" w:rsidRPr="00EC20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其中認證取得者</w:t>
      </w:r>
      <w:r w:rsidR="00A04995" w:rsidRPr="00EC20F4">
        <w:rPr>
          <w:rFonts w:ascii="Kaiti TC" w:eastAsia="Kaiti TC" w:hAnsi="Kaiti TC" w:cs="MS Mincho"/>
          <w:color w:val="000000" w:themeColor="text1"/>
          <w:shd w:val="clear" w:color="auto" w:fill="FFFFFF"/>
        </w:rPr>
        <w:t>61,168</w:t>
      </w:r>
      <w:r w:rsidR="00A04995" w:rsidRPr="00EC20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人 </w:t>
      </w:r>
      <w:r w:rsidR="00A04995" w:rsidRPr="00EC20F4">
        <w:rPr>
          <w:rFonts w:ascii="Kaiti TC" w:eastAsia="Kaiti TC" w:hAnsi="Kaiti TC" w:cs="MS Mincho"/>
          <w:color w:val="000000" w:themeColor="text1"/>
          <w:shd w:val="clear" w:color="auto" w:fill="FFFFFF"/>
        </w:rPr>
        <w:t>(</w:t>
      </w:r>
      <w:r w:rsidR="00A04995" w:rsidRPr="00EC20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比前一年減少</w:t>
      </w:r>
      <w:r w:rsidR="00A04995" w:rsidRPr="00EC20F4">
        <w:rPr>
          <w:rFonts w:ascii="Kaiti TC" w:eastAsia="Kaiti TC" w:hAnsi="Kaiti TC" w:cs="MS Mincho"/>
          <w:color w:val="000000" w:themeColor="text1"/>
          <w:shd w:val="clear" w:color="auto" w:fill="FFFFFF"/>
        </w:rPr>
        <w:t>1,333</w:t>
      </w:r>
      <w:r w:rsidR="00A04995" w:rsidRPr="00EC20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人)</w:t>
      </w:r>
      <w:r w:rsidR="00A04995" w:rsidRPr="00EC20F4">
        <w:rPr>
          <w:rFonts w:ascii="Kaiti TC" w:eastAsia="Kaiti TC" w:hAnsi="Kaiti TC" w:cs="MS Mincho"/>
          <w:color w:val="000000" w:themeColor="text1"/>
        </w:rPr>
        <w:t xml:space="preserve"> ，</w:t>
      </w:r>
      <w:r w:rsidR="00A04995" w:rsidRPr="00EC20F4">
        <w:rPr>
          <w:rFonts w:ascii="Kaiti TC" w:eastAsia="Kaiti TC" w:hAnsi="Kaiti TC" w:cs="MS Mincho" w:hint="eastAsia"/>
          <w:color w:val="000000" w:themeColor="text1"/>
        </w:rPr>
        <w:t>認證取得率</w:t>
      </w:r>
      <w:r w:rsidR="00A04995" w:rsidRPr="00EC20F4">
        <w:rPr>
          <w:rFonts w:ascii="Kaiti TC" w:eastAsia="Kaiti TC" w:hAnsi="Kaiti TC" w:cs="MS Mincho"/>
          <w:color w:val="000000" w:themeColor="text1"/>
        </w:rPr>
        <w:t>96.8%</w:t>
      </w:r>
      <w:r w:rsidR="00A04995" w:rsidRPr="00EC20F4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A04995" w:rsidRPr="00EC20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管理職</w:t>
      </w:r>
      <w:r w:rsidR="00A04995">
        <w:rPr>
          <w:rStyle w:val="af4"/>
          <w:rFonts w:ascii="Kaiti TC" w:eastAsia="Kaiti TC" w:hAnsi="Kaiti TC" w:cs="MS Mincho"/>
          <w:color w:val="000000" w:themeColor="text1"/>
          <w:shd w:val="clear" w:color="auto" w:fill="FFFFFF"/>
        </w:rPr>
        <w:footnoteReference w:id="2"/>
      </w:r>
      <w:r w:rsidR="00A04995" w:rsidRPr="00EC20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數為</w:t>
      </w:r>
      <w:r w:rsidR="00A04995" w:rsidRPr="00EC20F4">
        <w:rPr>
          <w:rFonts w:ascii="Kaiti TC" w:eastAsia="Kaiti TC" w:hAnsi="Kaiti TC" w:cs="MS Mincho"/>
          <w:color w:val="000000" w:themeColor="text1"/>
          <w:shd w:val="clear" w:color="auto" w:fill="FFFFFF"/>
        </w:rPr>
        <w:t>8,961</w:t>
      </w:r>
      <w:r w:rsidR="00A04995" w:rsidRPr="00EC20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人 </w:t>
      </w:r>
      <w:r w:rsidR="00A04995" w:rsidRPr="00EC20F4">
        <w:rPr>
          <w:rFonts w:ascii="Kaiti TC" w:eastAsia="Kaiti TC" w:hAnsi="Kaiti TC" w:cs="MS Mincho"/>
          <w:color w:val="000000" w:themeColor="text1"/>
          <w:shd w:val="clear" w:color="auto" w:fill="FFFFFF"/>
        </w:rPr>
        <w:t>(</w:t>
      </w:r>
      <w:r w:rsidR="00A04995" w:rsidRPr="00EC20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比前一年增加</w:t>
      </w:r>
      <w:r w:rsidR="00A04995" w:rsidRPr="00EC20F4">
        <w:rPr>
          <w:rFonts w:ascii="Kaiti TC" w:eastAsia="Kaiti TC" w:hAnsi="Kaiti TC" w:cs="MS Mincho"/>
          <w:color w:val="000000" w:themeColor="text1"/>
          <w:shd w:val="clear" w:color="auto" w:fill="FFFFFF"/>
        </w:rPr>
        <w:t>928</w:t>
      </w:r>
      <w:r w:rsidR="00A04995" w:rsidRPr="00EC20F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人)</w:t>
      </w:r>
      <w:r w:rsidR="00A04995" w:rsidRPr="00EC20F4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。</w:t>
      </w:r>
    </w:p>
    <w:p w14:paraId="7982A5AE" w14:textId="70997518" w:rsidR="00F7093A" w:rsidRPr="00F7093A" w:rsidRDefault="00F7093A" w:rsidP="00F7093A">
      <w:pPr>
        <w:spacing w:line="0" w:lineRule="atLeast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 xml:space="preserve">                                     [</w:t>
      </w:r>
      <w:r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單位</w:t>
      </w:r>
      <w:r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:</w:t>
      </w:r>
      <w:r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人</w:t>
      </w:r>
      <w:r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]</w:t>
      </w:r>
    </w:p>
    <w:p w14:paraId="2EA11855" w14:textId="5B329181" w:rsidR="00EA4965" w:rsidRPr="00EA4965" w:rsidRDefault="00841610" w:rsidP="00841610">
      <w:pPr>
        <w:spacing w:before="120" w:line="0" w:lineRule="atLeast"/>
        <w:ind w:left="480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841610">
        <w:rPr>
          <w:rFonts w:ascii="Kaiti TC" w:eastAsia="Kaiti TC" w:hAnsi="Kaiti TC" w:cs="MS Mincho"/>
          <w:noProof/>
          <w:color w:val="000000" w:themeColor="text1"/>
          <w:shd w:val="clear" w:color="auto" w:fill="FFFFFF"/>
        </w:rPr>
        <w:drawing>
          <wp:inline distT="0" distB="0" distL="0" distR="0" wp14:anchorId="770CC6FE" wp14:editId="7D4956D1">
            <wp:extent cx="3169741" cy="1908426"/>
            <wp:effectExtent l="0" t="0" r="571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4069" cy="193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340A" w14:textId="77777777" w:rsidR="0034222E" w:rsidRPr="004A6EA6" w:rsidRDefault="0034222E" w:rsidP="0034222E">
      <w:pPr>
        <w:pStyle w:val="a7"/>
        <w:numPr>
          <w:ilvl w:val="0"/>
          <w:numId w:val="39"/>
        </w:numPr>
        <w:spacing w:before="180" w:line="0" w:lineRule="atLeast"/>
        <w:ind w:leftChars="0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930693">
        <w:rPr>
          <w:rFonts w:ascii="Kaiti TC" w:eastAsia="Kaiti TC" w:hAnsi="Kaiti TC" w:cs="MS Mincho" w:hint="eastAsia"/>
          <w:b/>
          <w:color w:val="000000" w:themeColor="text1"/>
        </w:rPr>
        <w:t>年度別</w:t>
      </w:r>
      <w:r w:rsidRPr="00930693">
        <w:rPr>
          <w:rFonts w:ascii="Kaiti TC" w:eastAsia="Kaiti TC" w:hAnsi="Kaiti TC" w:cs="MS Mincho"/>
          <w:b/>
          <w:color w:val="000000" w:themeColor="text1"/>
        </w:rPr>
        <w:t>MR</w:t>
      </w:r>
      <w:r w:rsidRPr="00930693">
        <w:rPr>
          <w:rFonts w:ascii="Kaiti TC" w:eastAsia="Kaiti TC" w:hAnsi="Kaiti TC" w:cs="MS Mincho" w:hint="eastAsia"/>
          <w:b/>
          <w:color w:val="000000" w:themeColor="text1"/>
        </w:rPr>
        <w:t>數</w:t>
      </w:r>
      <w:r w:rsidRPr="00930693">
        <w:rPr>
          <w:rFonts w:ascii="Kaiti TC" w:eastAsia="Kaiti TC" w:hAnsi="Kaiti TC" w:cs="BiauKai" w:hint="eastAsia"/>
          <w:b/>
          <w:color w:val="000000"/>
        </w:rPr>
        <w:t>．管理職數之推移</w:t>
      </w:r>
    </w:p>
    <w:p w14:paraId="1A9E829F" w14:textId="6CFD2DFB" w:rsidR="004A6EA6" w:rsidRDefault="004A6EA6" w:rsidP="003568C3">
      <w:pPr>
        <w:spacing w:line="0" w:lineRule="atLeast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 xml:space="preserve">                                                                   </w:t>
      </w:r>
      <w:r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[</w:t>
      </w:r>
      <w:r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單位</w:t>
      </w:r>
      <w:r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:</w:t>
      </w:r>
      <w:r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人</w:t>
      </w:r>
      <w:r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]</w:t>
      </w:r>
    </w:p>
    <w:p w14:paraId="2EEC688F" w14:textId="29B5864F" w:rsidR="00EC22B5" w:rsidRPr="00B12A8D" w:rsidRDefault="00B12A8D" w:rsidP="00B12A8D">
      <w:pPr>
        <w:spacing w:line="0" w:lineRule="atLeast"/>
        <w:ind w:leftChars="175" w:left="420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B12A8D">
        <w:rPr>
          <w:rFonts w:ascii="Kaiti TC" w:eastAsia="Kaiti TC" w:hAnsi="Kaiti TC" w:cs="MS Mincho"/>
          <w:b/>
          <w:noProof/>
          <w:color w:val="000000" w:themeColor="text1"/>
          <w:shd w:val="clear" w:color="auto" w:fill="FFFFFF"/>
        </w:rPr>
        <w:drawing>
          <wp:inline distT="0" distB="0" distL="0" distR="0" wp14:anchorId="70B037DF" wp14:editId="3BE20922">
            <wp:extent cx="5759450" cy="561975"/>
            <wp:effectExtent l="0" t="0" r="635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3F26B" w14:textId="625F3762" w:rsidR="00C62EB3" w:rsidRPr="00A25514" w:rsidRDefault="00EC22B5" w:rsidP="00A26933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DC4589">
        <w:rPr>
          <w:rFonts w:ascii="Kaiti TC" w:eastAsia="Kaiti TC" w:hAnsi="Kaiti TC" w:cs="MS Mincho"/>
          <w:color w:val="000000" w:themeColor="text1"/>
          <w:shd w:val="clear" w:color="auto" w:fill="FFFFFF"/>
        </w:rPr>
        <w:t>MR</w:t>
      </w:r>
      <w:r w:rsidR="00DC458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總數繼前一年持續減少</w:t>
      </w:r>
      <w:r w:rsidR="00DC4589" w:rsidRPr="00F90EC1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DC458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而管理職比前一年增加</w:t>
      </w:r>
      <w:r w:rsidR="00DC4589">
        <w:rPr>
          <w:rFonts w:ascii="Kaiti TC" w:eastAsia="Kaiti TC" w:hAnsi="Kaiti TC" w:cs="MS Mincho"/>
          <w:color w:val="000000" w:themeColor="text1"/>
          <w:shd w:val="clear" w:color="auto" w:fill="FFFFFF"/>
        </w:rPr>
        <w:t>928</w:t>
      </w:r>
      <w:r w:rsidR="00DC458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人達到</w:t>
      </w:r>
      <w:r w:rsidR="008E7F76">
        <w:rPr>
          <w:rFonts w:ascii="Kaiti TC" w:eastAsia="Kaiti TC" w:hAnsi="Kaiti TC" w:cs="BiauKai"/>
          <w:color w:val="000000"/>
        </w:rPr>
        <w:t>8,961</w:t>
      </w:r>
      <w:r w:rsidR="008E7F76">
        <w:rPr>
          <w:rFonts w:ascii="Kaiti TC" w:eastAsia="Kaiti TC" w:hAnsi="Kaiti TC" w:cs="BiauKai" w:hint="eastAsia"/>
          <w:color w:val="000000"/>
        </w:rPr>
        <w:t>人</w:t>
      </w:r>
      <w:r w:rsidR="008E7F76" w:rsidRPr="0079797F">
        <w:rPr>
          <w:rFonts w:ascii="Kaiti TC" w:eastAsia="Kaiti TC" w:hAnsi="Kaiti TC" w:cs="MS Mincho"/>
          <w:color w:val="000000" w:themeColor="text1"/>
        </w:rPr>
        <w:t>，</w:t>
      </w:r>
      <w:r w:rsidR="00E44A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這可能是</w:t>
      </w:r>
      <w:r w:rsidR="00C62EB3">
        <w:rPr>
          <w:rFonts w:ascii="Kaiti TC" w:eastAsia="Kaiti TC" w:hAnsi="Kaiti TC" w:cs="MS Mincho"/>
          <w:color w:val="000000" w:themeColor="text1"/>
          <w:shd w:val="clear" w:color="auto" w:fill="FFFFFF"/>
        </w:rPr>
        <w:t>2016</w:t>
      </w:r>
      <w:r w:rsidR="00C62EB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年日本</w:t>
      </w:r>
      <w:r w:rsidR="0016472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醫療方面的</w:t>
      </w:r>
      <w:r w:rsidR="00C62EB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企業併購件數是過去以來最多</w:t>
      </w:r>
      <w:r w:rsidR="00DC4589" w:rsidRPr="0079797F">
        <w:rPr>
          <w:rFonts w:ascii="Kaiti TC" w:eastAsia="Kaiti TC" w:hAnsi="Kaiti TC" w:cs="MS Mincho"/>
          <w:color w:val="000000" w:themeColor="text1"/>
        </w:rPr>
        <w:t>，</w:t>
      </w:r>
      <w:r w:rsidR="00A2551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因應組織變更所做的補充和變動之</w:t>
      </w:r>
      <w:bookmarkStart w:id="0" w:name="_GoBack"/>
      <w:bookmarkEnd w:id="0"/>
      <w:r w:rsidR="00A2551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故</w:t>
      </w:r>
      <w:r w:rsidR="00A25514" w:rsidRPr="00C27A54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A2551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管理職</w:t>
      </w:r>
      <w:r w:rsidR="00CC0FA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數比</w:t>
      </w:r>
      <w:r w:rsidR="00DC458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前一年</w:t>
      </w:r>
      <w:r w:rsidR="00A2551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減少</w:t>
      </w:r>
      <w:r w:rsidR="00A25514">
        <w:rPr>
          <w:rFonts w:ascii="Kaiti TC" w:eastAsia="Kaiti TC" w:hAnsi="Kaiti TC" w:cs="MS Mincho"/>
          <w:color w:val="000000" w:themeColor="text1"/>
          <w:shd w:val="clear" w:color="auto" w:fill="FFFFFF"/>
        </w:rPr>
        <w:t>626</w:t>
      </w:r>
      <w:r w:rsidR="00A2551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人</w:t>
      </w:r>
      <w:r w:rsidR="00A25514" w:rsidRPr="00C27A54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6C80EF55" w14:textId="2245BDE0" w:rsidR="00537FB2" w:rsidRPr="00F03233" w:rsidRDefault="00D15CCA" w:rsidP="00413DCA">
      <w:pPr>
        <w:pStyle w:val="a7"/>
        <w:numPr>
          <w:ilvl w:val="0"/>
          <w:numId w:val="39"/>
        </w:numPr>
        <w:spacing w:before="180" w:line="0" w:lineRule="atLeast"/>
        <w:ind w:leftChars="0"/>
        <w:rPr>
          <w:rFonts w:ascii="Kaiti TC" w:eastAsia="Kaiti TC" w:hAnsi="Kaiti TC" w:cs="MS Mincho"/>
          <w:b/>
          <w:color w:val="333333"/>
          <w:shd w:val="clear" w:color="auto" w:fill="FFFFFF"/>
        </w:rPr>
      </w:pPr>
      <w:r w:rsidRPr="00930693">
        <w:rPr>
          <w:rFonts w:ascii="Kaiti TC" w:eastAsia="Kaiti TC" w:hAnsi="Kaiti TC" w:cs="MS Mincho" w:hint="eastAsia"/>
          <w:b/>
          <w:color w:val="333333"/>
          <w:shd w:val="clear" w:color="auto" w:fill="FFFFFF"/>
        </w:rPr>
        <w:t>日本內資</w:t>
      </w:r>
      <w:r w:rsidRPr="00930693">
        <w:rPr>
          <w:rFonts w:ascii="Kaiti TC" w:eastAsia="Kaiti TC" w:hAnsi="Kaiti TC" w:cs="BiauKai" w:hint="eastAsia"/>
          <w:b/>
          <w:color w:val="000000"/>
        </w:rPr>
        <w:t>．外資．</w:t>
      </w:r>
      <w:r w:rsidRPr="00930693">
        <w:rPr>
          <w:rFonts w:ascii="Kaiti TC" w:eastAsia="Kaiti TC" w:hAnsi="Kaiti TC" w:cs="BiauKai"/>
          <w:b/>
          <w:color w:val="000000"/>
        </w:rPr>
        <w:t>CSO</w:t>
      </w:r>
      <w:r w:rsidRPr="00930693">
        <w:rPr>
          <w:rFonts w:ascii="Kaiti TC" w:eastAsia="Kaiti TC" w:hAnsi="Kaiti TC" w:cs="BiauKai" w:hint="eastAsia"/>
          <w:b/>
          <w:color w:val="000000"/>
        </w:rPr>
        <w:t>．批發商之企業別</w:t>
      </w:r>
      <w:r w:rsidRPr="00930693">
        <w:rPr>
          <w:rFonts w:ascii="Kaiti TC" w:eastAsia="Kaiti TC" w:hAnsi="Kaiti TC" w:cs="BiauKai"/>
          <w:b/>
          <w:color w:val="000000"/>
        </w:rPr>
        <w:t>MR</w:t>
      </w:r>
      <w:r w:rsidRPr="00930693">
        <w:rPr>
          <w:rFonts w:ascii="Kaiti TC" w:eastAsia="Kaiti TC" w:hAnsi="Kaiti TC" w:cs="BiauKai" w:hint="eastAsia"/>
          <w:b/>
          <w:color w:val="000000"/>
        </w:rPr>
        <w:t>數</w:t>
      </w:r>
    </w:p>
    <w:p w14:paraId="4897F434" w14:textId="1BA0F9CC" w:rsidR="00F03233" w:rsidRPr="00F03233" w:rsidRDefault="00F03233" w:rsidP="00E762C7">
      <w:pPr>
        <w:spacing w:line="0" w:lineRule="atLeast"/>
        <w:rPr>
          <w:rFonts w:ascii="Kaiti TC" w:eastAsia="Kaiti TC" w:hAnsi="Kaiti TC" w:cs="MS Mincho"/>
          <w:b/>
          <w:color w:val="333333"/>
          <w:shd w:val="clear" w:color="auto" w:fill="FFFFFF"/>
        </w:rPr>
      </w:pPr>
      <w:r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 xml:space="preserve">                                                                   [</w:t>
      </w:r>
      <w:r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單位</w:t>
      </w:r>
      <w:r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:</w:t>
      </w:r>
      <w:r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人</w:t>
      </w:r>
      <w:r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]</w:t>
      </w:r>
    </w:p>
    <w:p w14:paraId="25C35DD0" w14:textId="3C9FDEEA" w:rsidR="00413DCA" w:rsidRDefault="00413DCA" w:rsidP="00413DCA">
      <w:pPr>
        <w:spacing w:before="120" w:line="0" w:lineRule="atLeast"/>
        <w:ind w:firstLineChars="177" w:firstLine="425"/>
        <w:rPr>
          <w:rFonts w:ascii="Kaiti TC" w:eastAsia="Kaiti TC" w:hAnsi="Kaiti TC" w:cs="MS Mincho"/>
          <w:color w:val="000000" w:themeColor="text1"/>
          <w:szCs w:val="20"/>
        </w:rPr>
      </w:pPr>
      <w:r w:rsidRPr="00413DCA">
        <w:rPr>
          <w:rFonts w:ascii="Kaiti TC" w:eastAsia="Kaiti TC" w:hAnsi="Kaiti TC" w:cs="MS Mincho"/>
          <w:noProof/>
          <w:color w:val="000000" w:themeColor="text1"/>
          <w:szCs w:val="20"/>
        </w:rPr>
        <w:drawing>
          <wp:inline distT="0" distB="0" distL="0" distR="0" wp14:anchorId="5C379651" wp14:editId="087648CC">
            <wp:extent cx="5759450" cy="1130300"/>
            <wp:effectExtent l="0" t="0" r="6350" b="1270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9A5CC" w14:textId="67323FF0" w:rsidR="00704AC5" w:rsidRDefault="00704AC5" w:rsidP="00A26933">
      <w:pPr>
        <w:spacing w:before="120" w:line="0" w:lineRule="atLeast"/>
        <w:jc w:val="both"/>
        <w:rPr>
          <w:rFonts w:ascii="Kaiti TC" w:eastAsia="Kaiti TC" w:hAnsi="Kaiti TC" w:cs="MS Mincho"/>
          <w:color w:val="333333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zCs w:val="20"/>
        </w:rPr>
        <w:t xml:space="preserve">    在該中心登記的企業增加了</w:t>
      </w:r>
      <w:r>
        <w:rPr>
          <w:rFonts w:ascii="Kaiti TC" w:eastAsia="Kaiti TC" w:hAnsi="Kaiti TC" w:cs="MS Mincho"/>
          <w:color w:val="000000" w:themeColor="text1"/>
          <w:szCs w:val="20"/>
        </w:rPr>
        <w:t>3</w:t>
      </w:r>
      <w:r>
        <w:rPr>
          <w:rFonts w:ascii="Kaiti TC" w:eastAsia="Kaiti TC" w:hAnsi="Kaiti TC" w:cs="MS Mincho" w:hint="eastAsia"/>
          <w:color w:val="000000" w:themeColor="text1"/>
          <w:szCs w:val="20"/>
        </w:rPr>
        <w:t>家</w:t>
      </w:r>
      <w:r w:rsidRPr="003610FA">
        <w:rPr>
          <w:rFonts w:ascii="Kaiti TC" w:eastAsia="Kaiti TC" w:hAnsi="Kaiti TC" w:cs="MS Mincho" w:hint="eastAsia"/>
          <w:color w:val="333333"/>
          <w:shd w:val="clear" w:color="auto" w:fill="FFFFFF"/>
        </w:rPr>
        <w:t>。</w:t>
      </w:r>
      <w:r>
        <w:rPr>
          <w:rFonts w:ascii="Kaiti TC" w:eastAsia="Kaiti TC" w:hAnsi="Kaiti TC" w:cs="MS Mincho" w:hint="eastAsia"/>
          <w:color w:val="333333"/>
          <w:shd w:val="clear" w:color="auto" w:fill="FFFFFF"/>
        </w:rPr>
        <w:t>日本內資企業數沒有變化</w:t>
      </w:r>
      <w:r w:rsidRPr="008E7F76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外資企業增加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2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家</w:t>
      </w:r>
      <w:r w:rsidRPr="008E7F76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77660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CSO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增加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1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家</w:t>
      </w:r>
      <w:r w:rsidRPr="003610FA">
        <w:rPr>
          <w:rFonts w:ascii="Kaiti TC" w:eastAsia="Kaiti TC" w:hAnsi="Kaiti TC" w:cs="MS Mincho" w:hint="eastAsia"/>
          <w:color w:val="333333"/>
          <w:shd w:val="clear" w:color="auto" w:fill="FFFFFF"/>
        </w:rPr>
        <w:t>。</w:t>
      </w:r>
    </w:p>
    <w:p w14:paraId="28A0D4AA" w14:textId="77777777" w:rsidR="00CE2A55" w:rsidRDefault="00704AC5" w:rsidP="00A26933">
      <w:pPr>
        <w:spacing w:before="120" w:line="0" w:lineRule="atLeast"/>
        <w:jc w:val="both"/>
        <w:rPr>
          <w:rFonts w:ascii="Kaiti TC" w:eastAsia="Kaiti TC" w:hAnsi="Kaiti TC" w:cs="MS Mincho"/>
          <w:color w:val="333333"/>
          <w:shd w:val="clear" w:color="auto" w:fill="FFFFFF"/>
        </w:rPr>
      </w:pPr>
      <w:r>
        <w:rPr>
          <w:rFonts w:ascii="Kaiti TC" w:eastAsia="Kaiti TC" w:hAnsi="Kaiti TC" w:cs="MS Mincho" w:hint="eastAsia"/>
          <w:color w:val="333333"/>
          <w:shd w:val="clear" w:color="auto" w:fill="FFFFFF"/>
        </w:rPr>
        <w:t xml:space="preserve">    </w:t>
      </w:r>
      <w:r>
        <w:rPr>
          <w:rFonts w:ascii="Kaiti TC" w:eastAsia="Kaiti TC" w:hAnsi="Kaiti TC" w:cs="MS Mincho"/>
          <w:color w:val="333333"/>
          <w:shd w:val="clear" w:color="auto" w:fill="FFFFFF"/>
        </w:rPr>
        <w:t>MR</w:t>
      </w:r>
      <w:r>
        <w:rPr>
          <w:rFonts w:ascii="Kaiti TC" w:eastAsia="Kaiti TC" w:hAnsi="Kaiti TC" w:cs="MS Mincho" w:hint="eastAsia"/>
          <w:color w:val="333333"/>
          <w:shd w:val="clear" w:color="auto" w:fill="FFFFFF"/>
        </w:rPr>
        <w:t>數則是日本內資企業減少</w:t>
      </w:r>
      <w:r>
        <w:rPr>
          <w:rFonts w:ascii="Kaiti TC" w:eastAsia="Kaiti TC" w:hAnsi="Kaiti TC" w:cs="MS Mincho"/>
          <w:color w:val="333333"/>
          <w:shd w:val="clear" w:color="auto" w:fill="FFFFFF"/>
        </w:rPr>
        <w:t>649</w:t>
      </w:r>
      <w:r>
        <w:rPr>
          <w:rFonts w:ascii="Kaiti TC" w:eastAsia="Kaiti TC" w:hAnsi="Kaiti TC" w:cs="MS Mincho" w:hint="eastAsia"/>
          <w:color w:val="333333"/>
          <w:shd w:val="clear" w:color="auto" w:fill="FFFFFF"/>
        </w:rPr>
        <w:t>人</w:t>
      </w:r>
      <w:r w:rsidRPr="008E7F76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外資企業減少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335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人</w:t>
      </w:r>
      <w:r w:rsidRPr="008E7F76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CSO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增加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68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人</w:t>
      </w:r>
      <w:r w:rsidRPr="008E7F76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批發商減少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34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人</w:t>
      </w:r>
      <w:r w:rsidRPr="003610FA">
        <w:rPr>
          <w:rFonts w:ascii="Kaiti TC" w:eastAsia="Kaiti TC" w:hAnsi="Kaiti TC" w:cs="MS Mincho" w:hint="eastAsia"/>
          <w:color w:val="333333"/>
          <w:shd w:val="clear" w:color="auto" w:fill="FFFFFF"/>
        </w:rPr>
        <w:t>。</w:t>
      </w:r>
    </w:p>
    <w:p w14:paraId="0644E971" w14:textId="45D00823" w:rsidR="00854A3D" w:rsidRPr="00930693" w:rsidRDefault="00930693" w:rsidP="00A26933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 w:hint="eastAsia"/>
          <w:color w:val="333333"/>
          <w:shd w:val="clear" w:color="auto" w:fill="FFFFFF"/>
        </w:rPr>
        <w:lastRenderedPageBreak/>
        <w:t xml:space="preserve">    </w:t>
      </w:r>
      <w:r w:rsidR="00854A3D" w:rsidRPr="00930693">
        <w:rPr>
          <w:rFonts w:ascii="Kaiti TC" w:eastAsia="Kaiti TC" w:hAnsi="Kaiti TC" w:cs="MS Mincho"/>
          <w:color w:val="000000" w:themeColor="text1"/>
          <w:shd w:val="clear" w:color="auto" w:fill="FFFFFF"/>
        </w:rPr>
        <w:t>新藥廠</w:t>
      </w:r>
      <w:r w:rsidR="00854A3D" w:rsidRPr="0093069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商</w:t>
      </w:r>
      <w:r w:rsidR="00854A3D" w:rsidRPr="00930693">
        <w:rPr>
          <w:rFonts w:ascii="Kaiti TC" w:eastAsia="Kaiti TC" w:hAnsi="Kaiti TC" w:cs="MS Mincho"/>
          <w:color w:val="000000" w:themeColor="text1"/>
          <w:shd w:val="clear" w:color="auto" w:fill="FFFFFF"/>
        </w:rPr>
        <w:t>成功地將長期</w:t>
      </w:r>
      <w:r w:rsidR="00D74D65" w:rsidRPr="00930693">
        <w:rPr>
          <w:rFonts w:ascii="Kaiti TC" w:eastAsia="Kaiti TC" w:hAnsi="Kaiti TC" w:cs="MS Mincho"/>
          <w:color w:val="000000" w:themeColor="text1"/>
        </w:rPr>
        <w:t>收載品</w:t>
      </w:r>
      <w:r w:rsidR="00854A3D" w:rsidRPr="00930693">
        <w:rPr>
          <w:rFonts w:ascii="Kaiti TC" w:eastAsia="Kaiti TC" w:hAnsi="Kaiti TC" w:cs="MS Mincho"/>
          <w:color w:val="000000" w:themeColor="text1"/>
          <w:shd w:val="clear" w:color="auto" w:fill="FFFFFF"/>
        </w:rPr>
        <w:t>轉移</w:t>
      </w:r>
      <w:r w:rsidR="00023279" w:rsidRPr="0093069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給學名藥廠商並由學名藥廠</w:t>
      </w:r>
      <w:r w:rsidR="00023279" w:rsidRPr="00930693">
        <w:rPr>
          <w:rFonts w:ascii="Kaiti TC" w:eastAsia="Kaiti TC" w:hAnsi="Kaiti TC" w:cs="MS Mincho"/>
          <w:color w:val="000000" w:themeColor="text1"/>
          <w:shd w:val="clear" w:color="auto" w:fill="FFFFFF"/>
        </w:rPr>
        <w:t>銷售</w:t>
      </w:r>
      <w:r w:rsidR="00854A3D" w:rsidRPr="00930693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DE7064" w:rsidRPr="0093069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還有去年日本企業的併購件數創歷史新高</w:t>
      </w:r>
      <w:r w:rsidR="00854A3D" w:rsidRPr="00930693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Pr="00930693">
        <w:rPr>
          <w:rFonts w:ascii="Kaiti TC" w:eastAsia="Kaiti TC" w:hAnsi="Kaiti TC" w:cs="MS Mincho"/>
          <w:color w:val="000000" w:themeColor="text1"/>
          <w:shd w:val="clear" w:color="auto" w:fill="FFFFFF"/>
        </w:rPr>
        <w:t>因此</w:t>
      </w:r>
      <w:r w:rsidR="00854A3D" w:rsidRPr="00930693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Pr="00930693">
        <w:rPr>
          <w:rFonts w:ascii="Kaiti TC" w:eastAsia="Kaiti TC" w:hAnsi="Kaiti TC" w:cs="MS Mincho"/>
          <w:color w:val="000000" w:themeColor="text1"/>
          <w:shd w:val="clear" w:color="auto" w:fill="FFFFFF"/>
        </w:rPr>
        <w:t>擁有眾多</w:t>
      </w:r>
      <w:r w:rsidR="00854A3D" w:rsidRPr="00930693">
        <w:rPr>
          <w:rFonts w:ascii="Kaiti TC" w:eastAsia="Kaiti TC" w:hAnsi="Kaiti TC" w:cs="Arial"/>
          <w:color w:val="000000" w:themeColor="text1"/>
          <w:shd w:val="clear" w:color="auto" w:fill="FFFFFF"/>
        </w:rPr>
        <w:t>MR</w:t>
      </w:r>
      <w:r w:rsidR="00854A3D" w:rsidRPr="00930693">
        <w:rPr>
          <w:rFonts w:ascii="Kaiti TC" w:eastAsia="Kaiti TC" w:hAnsi="Kaiti TC" w:cs="MS Mincho"/>
          <w:color w:val="000000" w:themeColor="text1"/>
          <w:shd w:val="clear" w:color="auto" w:fill="FFFFFF"/>
        </w:rPr>
        <w:t>的企業</w:t>
      </w:r>
      <w:r w:rsidRPr="0093069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進行</w:t>
      </w:r>
      <w:r w:rsidRPr="00930693">
        <w:rPr>
          <w:rFonts w:ascii="Kaiti TC" w:eastAsia="Kaiti TC" w:hAnsi="Kaiti TC" w:cs="MS Mincho"/>
          <w:color w:val="000000" w:themeColor="text1"/>
          <w:shd w:val="clear" w:color="auto" w:fill="FFFFFF"/>
        </w:rPr>
        <w:t>人員的效率化</w:t>
      </w:r>
      <w:r w:rsidRPr="0079797F">
        <w:rPr>
          <w:rFonts w:ascii="Kaiti TC" w:eastAsia="Kaiti TC" w:hAnsi="Kaiti TC" w:cs="MS Mincho"/>
          <w:color w:val="000000" w:themeColor="text1"/>
        </w:rPr>
        <w:t>。</w:t>
      </w:r>
      <w:r w:rsidRPr="0093069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另一方面</w:t>
      </w:r>
      <w:r w:rsidRPr="00930693">
        <w:rPr>
          <w:rFonts w:ascii="Kaiti TC" w:eastAsia="Kaiti TC" w:hAnsi="Kaiti TC" w:cs="MS Mincho"/>
          <w:color w:val="000000" w:themeColor="text1"/>
          <w:shd w:val="clear" w:color="auto" w:fill="FFFFFF"/>
        </w:rPr>
        <w:t>，比較小規模的企業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則有</w:t>
      </w:r>
      <w:r w:rsidRPr="00930693">
        <w:rPr>
          <w:rFonts w:ascii="Kaiti TC" w:eastAsia="Kaiti TC" w:hAnsi="Kaiti TC" w:cs="MS Mincho"/>
          <w:color w:val="000000" w:themeColor="text1"/>
          <w:shd w:val="clear" w:color="auto" w:fill="FFFFFF"/>
        </w:rPr>
        <w:t>增加</w:t>
      </w:r>
      <w:r w:rsidRPr="00930693">
        <w:rPr>
          <w:rFonts w:ascii="Kaiti TC" w:eastAsia="Kaiti TC" w:hAnsi="Kaiti TC" w:cs="Arial"/>
          <w:color w:val="000000" w:themeColor="text1"/>
          <w:shd w:val="clear" w:color="auto" w:fill="FFFFFF"/>
        </w:rPr>
        <w:t>MR</w:t>
      </w:r>
      <w:r w:rsidRPr="00930693">
        <w:rPr>
          <w:rFonts w:ascii="Kaiti TC" w:eastAsia="Kaiti TC" w:hAnsi="Kaiti TC" w:cs="MS Mincho"/>
          <w:color w:val="000000" w:themeColor="text1"/>
          <w:shd w:val="clear" w:color="auto" w:fill="FFFFFF"/>
        </w:rPr>
        <w:t>的傾向</w:t>
      </w:r>
      <w:r w:rsidR="00854A3D" w:rsidRPr="00930693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3832804D" w14:textId="49C3543B" w:rsidR="00C64DBC" w:rsidRDefault="00CE2A55" w:rsidP="00A26933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/>
          <w:color w:val="333333"/>
          <w:shd w:val="clear" w:color="auto" w:fill="FFFFFF"/>
        </w:rPr>
        <w:t xml:space="preserve">    </w:t>
      </w:r>
      <w:r w:rsidR="00E44AB5">
        <w:rPr>
          <w:rFonts w:ascii="Kaiti TC" w:eastAsia="Kaiti TC" w:hAnsi="Kaiti TC" w:cs="MS Mincho" w:hint="eastAsia"/>
          <w:color w:val="333333"/>
          <w:shd w:val="clear" w:color="auto" w:fill="FFFFFF"/>
        </w:rPr>
        <w:t>不過</w:t>
      </w:r>
      <w:r w:rsidRPr="008E7F76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本</w:t>
      </w:r>
      <w:r w:rsidR="00E44AB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次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調查是針對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2017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年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3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月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31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日時點的狀況報告</w:t>
      </w:r>
      <w:r w:rsidRPr="0079797F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6350A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有些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企業的決算月份是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12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月或是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3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月</w:t>
      </w:r>
      <w:r w:rsidR="00C64DBC" w:rsidRPr="0079797F">
        <w:rPr>
          <w:rFonts w:ascii="Kaiti TC" w:eastAsia="Kaiti TC" w:hAnsi="Kaiti TC" w:cs="MS Mincho"/>
          <w:color w:val="000000" w:themeColor="text1"/>
        </w:rPr>
        <w:t>，</w:t>
      </w:r>
      <w:r w:rsidR="00C64DBC">
        <w:rPr>
          <w:rFonts w:ascii="Kaiti TC" w:eastAsia="Kaiti TC" w:hAnsi="Kaiti TC" w:cs="MS Mincho"/>
          <w:color w:val="000000" w:themeColor="text1"/>
        </w:rPr>
        <w:t>MR</w:t>
      </w:r>
      <w:r w:rsidR="00C64DBC">
        <w:rPr>
          <w:rFonts w:ascii="Kaiti TC" w:eastAsia="Kaiti TC" w:hAnsi="Kaiti TC" w:cs="MS Mincho" w:hint="eastAsia"/>
          <w:color w:val="000000" w:themeColor="text1"/>
        </w:rPr>
        <w:t>數的增減有可能受到決算月份的影響</w:t>
      </w:r>
      <w:r w:rsidR="00C64DBC" w:rsidRPr="0079797F">
        <w:rPr>
          <w:rFonts w:ascii="Kaiti TC" w:eastAsia="Kaiti TC" w:hAnsi="Kaiti TC" w:cs="MS Mincho"/>
          <w:color w:val="000000" w:themeColor="text1"/>
        </w:rPr>
        <w:t>。</w:t>
      </w:r>
    </w:p>
    <w:p w14:paraId="4F342EBD" w14:textId="77777777" w:rsidR="00101F54" w:rsidRPr="00930693" w:rsidRDefault="00101F54" w:rsidP="0008440B">
      <w:pPr>
        <w:pStyle w:val="a7"/>
        <w:numPr>
          <w:ilvl w:val="0"/>
          <w:numId w:val="40"/>
        </w:numPr>
        <w:spacing w:before="180" w:line="0" w:lineRule="atLeast"/>
        <w:ind w:leftChars="0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930693">
        <w:rPr>
          <w:rFonts w:ascii="Kaiti TC" w:eastAsia="Kaiti TC" w:hAnsi="Kaiti TC" w:cs="MS Mincho" w:hint="eastAsia"/>
          <w:b/>
          <w:color w:val="000000" w:themeColor="text1"/>
        </w:rPr>
        <w:t>ＭＲ負責的產品</w:t>
      </w:r>
    </w:p>
    <w:p w14:paraId="5E992212" w14:textId="3F2E526B" w:rsidR="00444497" w:rsidRDefault="00101F54" w:rsidP="00A26933">
      <w:pPr>
        <w:spacing w:before="120" w:line="0" w:lineRule="atLeast"/>
        <w:jc w:val="both"/>
        <w:rPr>
          <w:rFonts w:ascii="Kaiti TC" w:eastAsia="Kaiti TC" w:hAnsi="Kaiti TC" w:cs="MS Mincho"/>
          <w:color w:val="000000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524B50" w:rsidRPr="007050CC">
        <w:rPr>
          <w:rFonts w:ascii="Kaiti TC" w:eastAsia="Kaiti TC" w:hAnsi="Kaiti TC" w:cs="MS Mincho"/>
          <w:color w:val="000000" w:themeColor="text1"/>
        </w:rPr>
        <w:t>「</w:t>
      </w:r>
      <w:r w:rsidR="00F12D03">
        <w:rPr>
          <w:rFonts w:ascii="Kaiti TC" w:eastAsia="Kaiti TC" w:hAnsi="Kaiti TC" w:cs="MS Mincho" w:hint="eastAsia"/>
          <w:color w:val="000000" w:themeColor="text1"/>
        </w:rPr>
        <w:t>不分領域負責</w:t>
      </w:r>
      <w:r w:rsidR="00524B50" w:rsidRPr="007050CC">
        <w:rPr>
          <w:rFonts w:ascii="Kaiti TC" w:eastAsia="Kaiti TC" w:hAnsi="Kaiti TC" w:cs="MS Mincho"/>
          <w:color w:val="000000" w:themeColor="text1"/>
        </w:rPr>
        <w:t>」</w:t>
      </w:r>
      <w:r w:rsidR="00F12D03">
        <w:rPr>
          <w:rFonts w:ascii="Kaiti TC" w:eastAsia="Kaiti TC" w:hAnsi="Kaiti TC" w:cs="MS Mincho" w:hint="eastAsia"/>
          <w:color w:val="000000" w:themeColor="text1"/>
        </w:rPr>
        <w:t>的企業有</w:t>
      </w:r>
      <w:r w:rsidR="00F12D03">
        <w:rPr>
          <w:rFonts w:ascii="Kaiti TC" w:eastAsia="Kaiti TC" w:hAnsi="Kaiti TC" w:cs="MS Mincho"/>
          <w:color w:val="000000" w:themeColor="text1"/>
        </w:rPr>
        <w:t>126</w:t>
      </w:r>
      <w:r w:rsidR="00F12D03">
        <w:rPr>
          <w:rFonts w:ascii="Kaiti TC" w:eastAsia="Kaiti TC" w:hAnsi="Kaiti TC" w:cs="MS Mincho" w:hint="eastAsia"/>
          <w:color w:val="000000" w:themeColor="text1"/>
        </w:rPr>
        <w:t>家</w:t>
      </w:r>
      <w:r w:rsidR="0026713B" w:rsidRPr="00101F54">
        <w:rPr>
          <w:rFonts w:ascii="Kaiti TC" w:eastAsia="Kaiti TC" w:hAnsi="Kaiti TC" w:cs="Songti SC" w:hint="eastAsia"/>
          <w:color w:val="000000"/>
        </w:rPr>
        <w:t>（</w:t>
      </w:r>
      <w:r w:rsidR="0026713B">
        <w:rPr>
          <w:rFonts w:ascii="Kaiti TC" w:eastAsia="Kaiti TC" w:hAnsi="Kaiti TC" w:cs="Songti SC"/>
          <w:color w:val="000000"/>
        </w:rPr>
        <w:t>60.0%</w:t>
      </w:r>
      <w:r w:rsidR="0026713B" w:rsidRPr="00101F54">
        <w:rPr>
          <w:rFonts w:ascii="Kaiti TC" w:eastAsia="Kaiti TC" w:hAnsi="Kaiti TC" w:cs="Songti SC" w:hint="eastAsia"/>
          <w:color w:val="000000"/>
        </w:rPr>
        <w:t>）</w:t>
      </w:r>
      <w:r w:rsidR="0026713B" w:rsidRPr="0079797F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26713B" w:rsidRPr="008E7F76">
        <w:rPr>
          <w:rFonts w:ascii="Kaiti TC" w:eastAsia="Kaiti TC" w:hAnsi="Kaiti TC" w:cs="MS Mincho" w:hint="eastAsia"/>
          <w:color w:val="000000" w:themeColor="text1"/>
          <w:szCs w:val="23"/>
        </w:rPr>
        <w:t>比前一年</w:t>
      </w:r>
      <w:r w:rsidR="0026713B">
        <w:rPr>
          <w:rFonts w:ascii="Kaiti TC" w:eastAsia="Kaiti TC" w:hAnsi="Kaiti TC" w:cs="MS Mincho" w:hint="eastAsia"/>
          <w:color w:val="000000" w:themeColor="text1"/>
          <w:szCs w:val="23"/>
        </w:rPr>
        <w:t>增加了</w:t>
      </w:r>
      <w:r w:rsidR="0026713B">
        <w:rPr>
          <w:rFonts w:ascii="Kaiti TC" w:eastAsia="Kaiti TC" w:hAnsi="Kaiti TC" w:cs="MS Mincho"/>
          <w:color w:val="000000" w:themeColor="text1"/>
          <w:szCs w:val="23"/>
        </w:rPr>
        <w:t>10</w:t>
      </w:r>
      <w:r w:rsidR="0026713B">
        <w:rPr>
          <w:rFonts w:ascii="Kaiti TC" w:eastAsia="Kaiti TC" w:hAnsi="Kaiti TC" w:cs="MS Mincho" w:hint="eastAsia"/>
          <w:color w:val="000000" w:themeColor="text1"/>
          <w:szCs w:val="23"/>
        </w:rPr>
        <w:t>家</w:t>
      </w:r>
      <w:r w:rsidR="00444497">
        <w:rPr>
          <w:rFonts w:ascii="BiauKai" w:eastAsia="BiauKai" w:cs="BiauKai" w:hint="eastAsia"/>
          <w:color w:val="000000"/>
        </w:rPr>
        <w:t>；</w:t>
      </w:r>
      <w:r w:rsidR="00B75F39" w:rsidRPr="007050CC">
        <w:rPr>
          <w:rFonts w:ascii="Kaiti TC" w:eastAsia="Kaiti TC" w:hAnsi="Kaiti TC" w:cs="MS Mincho"/>
          <w:color w:val="000000" w:themeColor="text1"/>
        </w:rPr>
        <w:t>「</w:t>
      </w:r>
      <w:r w:rsidR="00B75F39">
        <w:rPr>
          <w:rFonts w:ascii="Kaiti TC" w:eastAsia="Kaiti TC" w:hAnsi="Kaiti TC" w:cs="MS Mincho" w:hint="eastAsia"/>
          <w:color w:val="000000" w:themeColor="text1"/>
        </w:rPr>
        <w:t>按領域負責</w:t>
      </w:r>
      <w:r w:rsidR="00B75F39" w:rsidRPr="007050CC">
        <w:rPr>
          <w:rFonts w:ascii="Kaiti TC" w:eastAsia="Kaiti TC" w:hAnsi="Kaiti TC" w:cs="MS Mincho"/>
          <w:color w:val="000000" w:themeColor="text1"/>
        </w:rPr>
        <w:t>」</w:t>
      </w:r>
      <w:r w:rsidR="00B75F39">
        <w:rPr>
          <w:rFonts w:ascii="Kaiti TC" w:eastAsia="Kaiti TC" w:hAnsi="Kaiti TC" w:cs="MS Mincho"/>
          <w:color w:val="000000" w:themeColor="text1"/>
        </w:rPr>
        <w:t>37</w:t>
      </w:r>
      <w:r w:rsidR="00B75F39">
        <w:rPr>
          <w:rFonts w:ascii="Kaiti TC" w:eastAsia="Kaiti TC" w:hAnsi="Kaiti TC" w:cs="MS Mincho" w:hint="eastAsia"/>
          <w:color w:val="000000" w:themeColor="text1"/>
        </w:rPr>
        <w:t>家</w:t>
      </w:r>
      <w:r w:rsidR="00B75F39" w:rsidRPr="00101F54">
        <w:rPr>
          <w:rFonts w:ascii="Kaiti TC" w:eastAsia="Kaiti TC" w:hAnsi="Kaiti TC" w:cs="Songti SC" w:hint="eastAsia"/>
          <w:color w:val="000000"/>
        </w:rPr>
        <w:t>（</w:t>
      </w:r>
      <w:r w:rsidR="00B75F39">
        <w:rPr>
          <w:rFonts w:ascii="Kaiti TC" w:eastAsia="Kaiti TC" w:hAnsi="Kaiti TC" w:cs="Songti SC"/>
          <w:color w:val="000000"/>
        </w:rPr>
        <w:t>17.6%</w:t>
      </w:r>
      <w:r w:rsidR="00B75F39" w:rsidRPr="00101F54">
        <w:rPr>
          <w:rFonts w:ascii="Kaiti TC" w:eastAsia="Kaiti TC" w:hAnsi="Kaiti TC" w:cs="Songti SC" w:hint="eastAsia"/>
          <w:color w:val="000000"/>
        </w:rPr>
        <w:t>）</w:t>
      </w:r>
      <w:r w:rsidR="00B75F39" w:rsidRPr="0079797F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B75F39">
        <w:rPr>
          <w:rFonts w:ascii="Kaiti TC" w:eastAsia="Kaiti TC" w:hAnsi="Kaiti TC" w:cs="MS Mincho" w:hint="eastAsia"/>
          <w:color w:val="000000" w:themeColor="text1"/>
          <w:szCs w:val="23"/>
        </w:rPr>
        <w:t>增加了</w:t>
      </w:r>
      <w:r w:rsidR="00B75F39">
        <w:rPr>
          <w:rFonts w:ascii="Kaiti TC" w:eastAsia="Kaiti TC" w:hAnsi="Kaiti TC" w:cs="MS Mincho"/>
          <w:color w:val="000000" w:themeColor="text1"/>
          <w:szCs w:val="23"/>
        </w:rPr>
        <w:t>3</w:t>
      </w:r>
      <w:r w:rsidR="00B75F39">
        <w:rPr>
          <w:rFonts w:ascii="Kaiti TC" w:eastAsia="Kaiti TC" w:hAnsi="Kaiti TC" w:cs="MS Mincho" w:hint="eastAsia"/>
          <w:color w:val="000000" w:themeColor="text1"/>
          <w:szCs w:val="23"/>
        </w:rPr>
        <w:t>家</w:t>
      </w:r>
      <w:r w:rsidR="00444497">
        <w:rPr>
          <w:rFonts w:ascii="BiauKai" w:eastAsia="BiauKai" w:cs="BiauKai" w:hint="eastAsia"/>
          <w:color w:val="000000"/>
        </w:rPr>
        <w:t>；</w:t>
      </w:r>
      <w:r w:rsidR="007565C2" w:rsidRPr="007050CC">
        <w:rPr>
          <w:rFonts w:ascii="Kaiti TC" w:eastAsia="Kaiti TC" w:hAnsi="Kaiti TC" w:cs="MS Mincho"/>
          <w:color w:val="000000" w:themeColor="text1"/>
        </w:rPr>
        <w:t>「</w:t>
      </w:r>
      <w:r w:rsidR="00444497">
        <w:rPr>
          <w:rFonts w:ascii="Kaiti TC" w:eastAsia="Kaiti TC" w:hAnsi="Kaiti TC" w:cs="MS Mincho" w:hint="eastAsia"/>
          <w:color w:val="000000" w:themeColor="text1"/>
        </w:rPr>
        <w:t>兩方面混合負責</w:t>
      </w:r>
      <w:r w:rsidR="007565C2" w:rsidRPr="007050CC">
        <w:rPr>
          <w:rFonts w:ascii="Kaiti TC" w:eastAsia="Kaiti TC" w:hAnsi="Kaiti TC" w:cs="MS Mincho"/>
          <w:color w:val="000000" w:themeColor="text1"/>
        </w:rPr>
        <w:t>」</w:t>
      </w:r>
      <w:r w:rsidR="00444497">
        <w:rPr>
          <w:rFonts w:ascii="Kaiti TC" w:eastAsia="Kaiti TC" w:hAnsi="Kaiti TC" w:cs="MS Mincho"/>
          <w:color w:val="000000" w:themeColor="text1"/>
        </w:rPr>
        <w:t>40</w:t>
      </w:r>
      <w:r w:rsidR="00444497">
        <w:rPr>
          <w:rFonts w:ascii="Kaiti TC" w:eastAsia="Kaiti TC" w:hAnsi="Kaiti TC" w:cs="MS Mincho" w:hint="eastAsia"/>
          <w:color w:val="000000" w:themeColor="text1"/>
        </w:rPr>
        <w:t>家</w:t>
      </w:r>
      <w:r w:rsidR="00444497" w:rsidRPr="00101F54">
        <w:rPr>
          <w:rFonts w:ascii="Kaiti TC" w:eastAsia="Kaiti TC" w:hAnsi="Kaiti TC" w:cs="Songti SC" w:hint="eastAsia"/>
          <w:color w:val="000000"/>
        </w:rPr>
        <w:t>（</w:t>
      </w:r>
      <w:r w:rsidR="005B1736">
        <w:rPr>
          <w:rFonts w:ascii="Kaiti TC" w:eastAsia="Kaiti TC" w:hAnsi="Kaiti TC" w:cs="Songti SC"/>
          <w:color w:val="000000"/>
        </w:rPr>
        <w:t>19.0</w:t>
      </w:r>
      <w:r w:rsidR="00444497">
        <w:rPr>
          <w:rFonts w:ascii="Kaiti TC" w:eastAsia="Kaiti TC" w:hAnsi="Kaiti TC" w:cs="Songti SC"/>
          <w:color w:val="000000"/>
        </w:rPr>
        <w:t>%</w:t>
      </w:r>
      <w:r w:rsidR="00444497" w:rsidRPr="00101F54">
        <w:rPr>
          <w:rFonts w:ascii="Kaiti TC" w:eastAsia="Kaiti TC" w:hAnsi="Kaiti TC" w:cs="Songti SC" w:hint="eastAsia"/>
          <w:color w:val="000000"/>
        </w:rPr>
        <w:t>）</w:t>
      </w:r>
      <w:r w:rsidR="00444497" w:rsidRPr="0079797F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444497">
        <w:rPr>
          <w:rFonts w:ascii="Kaiti TC" w:eastAsia="Kaiti TC" w:hAnsi="Kaiti TC" w:cs="MS Mincho" w:hint="eastAsia"/>
          <w:color w:val="000000" w:themeColor="text1"/>
          <w:szCs w:val="23"/>
        </w:rPr>
        <w:t>減少了</w:t>
      </w:r>
      <w:r w:rsidR="00444497">
        <w:rPr>
          <w:rFonts w:ascii="Kaiti TC" w:eastAsia="Kaiti TC" w:hAnsi="Kaiti TC" w:cs="MS Mincho"/>
          <w:color w:val="000000" w:themeColor="text1"/>
          <w:szCs w:val="23"/>
        </w:rPr>
        <w:t>9</w:t>
      </w:r>
      <w:r w:rsidR="00444497">
        <w:rPr>
          <w:rFonts w:ascii="Kaiti TC" w:eastAsia="Kaiti TC" w:hAnsi="Kaiti TC" w:cs="MS Mincho" w:hint="eastAsia"/>
          <w:color w:val="000000" w:themeColor="text1"/>
          <w:szCs w:val="23"/>
        </w:rPr>
        <w:t>家</w:t>
      </w:r>
      <w:r w:rsidR="00444497" w:rsidRPr="003610FA">
        <w:rPr>
          <w:rFonts w:ascii="Kaiti TC" w:eastAsia="Kaiti TC" w:hAnsi="Kaiti TC" w:cs="MS Mincho" w:hint="eastAsia"/>
          <w:color w:val="000000"/>
          <w:shd w:val="clear" w:color="auto" w:fill="FFFFFF"/>
        </w:rPr>
        <w:t>。</w:t>
      </w:r>
    </w:p>
    <w:p w14:paraId="27EBCEB8" w14:textId="77777777" w:rsidR="001D1B9A" w:rsidRPr="00930693" w:rsidRDefault="001D1B9A" w:rsidP="001D1B9A">
      <w:pPr>
        <w:pStyle w:val="a7"/>
        <w:numPr>
          <w:ilvl w:val="0"/>
          <w:numId w:val="40"/>
        </w:numPr>
        <w:spacing w:before="180" w:line="0" w:lineRule="atLeast"/>
        <w:ind w:leftChars="0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930693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退休退職者的</w:t>
      </w:r>
      <w:r w:rsidRPr="00930693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MR</w:t>
      </w:r>
      <w:r w:rsidRPr="00930693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再雇用</w:t>
      </w:r>
    </w:p>
    <w:p w14:paraId="3B15DACE" w14:textId="77777777" w:rsidR="001D1B9A" w:rsidRDefault="001D1B9A" w:rsidP="00A26933">
      <w:pPr>
        <w:spacing w:before="120" w:line="0" w:lineRule="atLeast"/>
        <w:jc w:val="both"/>
        <w:rPr>
          <w:rFonts w:ascii="Kaiti TC" w:eastAsia="Kaiti TC" w:hAnsi="Kaiti TC" w:cs="MS Mincho"/>
          <w:color w:val="000000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7050CC">
        <w:rPr>
          <w:rFonts w:ascii="Kaiti TC" w:eastAsia="Kaiti TC" w:hAnsi="Kaiti TC" w:cs="MS Mincho"/>
          <w:color w:val="000000" w:themeColor="text1"/>
        </w:rPr>
        <w:t>「</w:t>
      </w:r>
      <w:r>
        <w:rPr>
          <w:rFonts w:ascii="Kaiti TC" w:eastAsia="Kaiti TC" w:hAnsi="Kaiti TC" w:cs="MS Mincho" w:hint="eastAsia"/>
          <w:color w:val="000000" w:themeColor="text1"/>
        </w:rPr>
        <w:t>再雇用</w:t>
      </w:r>
      <w:r w:rsidRPr="007050CC">
        <w:rPr>
          <w:rFonts w:ascii="Kaiti TC" w:eastAsia="Kaiti TC" w:hAnsi="Kaiti TC" w:cs="MS Mincho"/>
          <w:color w:val="000000" w:themeColor="text1"/>
        </w:rPr>
        <w:t>」</w:t>
      </w:r>
      <w:r>
        <w:rPr>
          <w:rFonts w:ascii="Kaiti TC" w:eastAsia="Kaiti TC" w:hAnsi="Kaiti TC" w:cs="MS Mincho" w:hint="eastAsia"/>
          <w:color w:val="000000" w:themeColor="text1"/>
        </w:rPr>
        <w:t>的企業有</w:t>
      </w:r>
      <w:r>
        <w:rPr>
          <w:rFonts w:ascii="Kaiti TC" w:eastAsia="Kaiti TC" w:hAnsi="Kaiti TC" w:cs="MS Mincho"/>
          <w:color w:val="000000" w:themeColor="text1"/>
        </w:rPr>
        <w:t>122</w:t>
      </w:r>
      <w:r>
        <w:rPr>
          <w:rFonts w:ascii="Kaiti TC" w:eastAsia="Kaiti TC" w:hAnsi="Kaiti TC" w:cs="MS Mincho" w:hint="eastAsia"/>
          <w:color w:val="000000" w:themeColor="text1"/>
        </w:rPr>
        <w:t>家</w:t>
      </w:r>
      <w:r w:rsidRPr="00101F54">
        <w:rPr>
          <w:rFonts w:ascii="Kaiti TC" w:eastAsia="Kaiti TC" w:hAnsi="Kaiti TC" w:cs="Songti SC" w:hint="eastAsia"/>
          <w:color w:val="000000"/>
        </w:rPr>
        <w:t>（</w:t>
      </w:r>
      <w:r>
        <w:rPr>
          <w:rFonts w:ascii="Kaiti TC" w:eastAsia="Kaiti TC" w:hAnsi="Kaiti TC" w:cs="Songti SC"/>
          <w:color w:val="000000"/>
        </w:rPr>
        <w:t>58.1%</w:t>
      </w:r>
      <w:r w:rsidRPr="00101F54">
        <w:rPr>
          <w:rFonts w:ascii="Kaiti TC" w:eastAsia="Kaiti TC" w:hAnsi="Kaiti TC" w:cs="Songti SC" w:hint="eastAsia"/>
          <w:color w:val="000000"/>
        </w:rPr>
        <w:t>）</w:t>
      </w:r>
      <w:r w:rsidRPr="0079797F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Pr="007050CC">
        <w:rPr>
          <w:rFonts w:ascii="Kaiti TC" w:eastAsia="Kaiti TC" w:hAnsi="Kaiti TC" w:cs="MS Mincho"/>
          <w:color w:val="000000" w:themeColor="text1"/>
        </w:rPr>
        <w:t>「</w:t>
      </w:r>
      <w:r>
        <w:rPr>
          <w:rFonts w:ascii="Kaiti TC" w:eastAsia="Kaiti TC" w:hAnsi="Kaiti TC" w:cs="MS Mincho" w:hint="eastAsia"/>
          <w:color w:val="000000" w:themeColor="text1"/>
        </w:rPr>
        <w:t>退休延後</w:t>
      </w:r>
      <w:r w:rsidRPr="007050CC">
        <w:rPr>
          <w:rFonts w:ascii="Kaiti TC" w:eastAsia="Kaiti TC" w:hAnsi="Kaiti TC" w:cs="MS Mincho"/>
          <w:color w:val="000000" w:themeColor="text1"/>
        </w:rPr>
        <w:t>」</w:t>
      </w:r>
      <w:r>
        <w:rPr>
          <w:rFonts w:ascii="Kaiti TC" w:eastAsia="Kaiti TC" w:hAnsi="Kaiti TC" w:cs="MS Mincho"/>
          <w:color w:val="000000" w:themeColor="text1"/>
        </w:rPr>
        <w:t>9</w:t>
      </w:r>
      <w:r>
        <w:rPr>
          <w:rFonts w:ascii="Kaiti TC" w:eastAsia="Kaiti TC" w:hAnsi="Kaiti TC" w:cs="MS Mincho" w:hint="eastAsia"/>
          <w:color w:val="000000" w:themeColor="text1"/>
        </w:rPr>
        <w:t>家</w:t>
      </w:r>
      <w:r w:rsidRPr="00101F54">
        <w:rPr>
          <w:rFonts w:ascii="Kaiti TC" w:eastAsia="Kaiti TC" w:hAnsi="Kaiti TC" w:cs="Songti SC" w:hint="eastAsia"/>
          <w:color w:val="000000"/>
        </w:rPr>
        <w:t>（</w:t>
      </w:r>
      <w:r>
        <w:rPr>
          <w:rFonts w:ascii="Kaiti TC" w:eastAsia="Kaiti TC" w:hAnsi="Kaiti TC" w:cs="Songti SC"/>
          <w:color w:val="000000"/>
        </w:rPr>
        <w:t>4.3%</w:t>
      </w:r>
      <w:r w:rsidRPr="00101F54">
        <w:rPr>
          <w:rFonts w:ascii="Kaiti TC" w:eastAsia="Kaiti TC" w:hAnsi="Kaiti TC" w:cs="Songti SC" w:hint="eastAsia"/>
          <w:color w:val="000000"/>
        </w:rPr>
        <w:t>）</w:t>
      </w:r>
      <w:r w:rsidRPr="0079797F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合計</w:t>
      </w:r>
      <w:r>
        <w:rPr>
          <w:rFonts w:ascii="Kaiti TC" w:eastAsia="Kaiti TC" w:hAnsi="Kaiti TC" w:cs="MS Mincho"/>
          <w:color w:val="000000" w:themeColor="text1"/>
          <w:szCs w:val="23"/>
        </w:rPr>
        <w:t>131</w:t>
      </w:r>
      <w:r>
        <w:rPr>
          <w:rFonts w:ascii="Kaiti TC" w:eastAsia="Kaiti TC" w:hAnsi="Kaiti TC" w:cs="MS Mincho" w:hint="eastAsia"/>
          <w:color w:val="000000" w:themeColor="text1"/>
          <w:szCs w:val="23"/>
        </w:rPr>
        <w:t>家</w:t>
      </w:r>
      <w:r w:rsidRPr="001D1B9A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Pr="008E7F76">
        <w:rPr>
          <w:rFonts w:ascii="Kaiti TC" w:eastAsia="Kaiti TC" w:hAnsi="Kaiti TC" w:cs="MS Mincho" w:hint="eastAsia"/>
          <w:color w:val="000000" w:themeColor="text1"/>
          <w:szCs w:val="23"/>
        </w:rPr>
        <w:t>比前一年</w:t>
      </w:r>
      <w:r>
        <w:rPr>
          <w:rFonts w:ascii="Kaiti TC" w:eastAsia="Kaiti TC" w:hAnsi="Kaiti TC" w:cs="MS Mincho" w:hint="eastAsia"/>
          <w:color w:val="000000" w:themeColor="text1"/>
          <w:szCs w:val="23"/>
        </w:rPr>
        <w:t>增加1家</w:t>
      </w:r>
      <w:r w:rsidRPr="00FC04B5">
        <w:rPr>
          <w:rFonts w:ascii="Kaiti TC" w:eastAsia="Kaiti TC" w:hAnsi="Kaiti TC" w:cs="MS Mincho" w:hint="eastAsia"/>
          <w:color w:val="000000" w:themeColor="text1"/>
        </w:rPr>
        <w:t>。</w:t>
      </w:r>
      <w:r w:rsidRPr="007050CC">
        <w:rPr>
          <w:rFonts w:ascii="Kaiti TC" w:eastAsia="Kaiti TC" w:hAnsi="Kaiti TC" w:cs="MS Mincho"/>
          <w:color w:val="000000" w:themeColor="text1"/>
        </w:rPr>
        <w:t>「</w:t>
      </w:r>
      <w:r>
        <w:rPr>
          <w:rFonts w:ascii="Kaiti TC" w:eastAsia="Kaiti TC" w:hAnsi="Kaiti TC" w:cs="MS Mincho" w:hint="eastAsia"/>
          <w:color w:val="000000" w:themeColor="text1"/>
        </w:rPr>
        <w:t>兩者均無</w:t>
      </w:r>
      <w:r w:rsidRPr="007050CC">
        <w:rPr>
          <w:rFonts w:ascii="Kaiti TC" w:eastAsia="Kaiti TC" w:hAnsi="Kaiti TC" w:cs="MS Mincho"/>
          <w:color w:val="000000" w:themeColor="text1"/>
        </w:rPr>
        <w:t>」</w:t>
      </w:r>
      <w:r>
        <w:rPr>
          <w:rFonts w:ascii="Kaiti TC" w:eastAsia="Kaiti TC" w:hAnsi="Kaiti TC" w:cs="MS Mincho"/>
          <w:color w:val="000000" w:themeColor="text1"/>
        </w:rPr>
        <w:t>68</w:t>
      </w:r>
      <w:r>
        <w:rPr>
          <w:rFonts w:ascii="Kaiti TC" w:eastAsia="Kaiti TC" w:hAnsi="Kaiti TC" w:cs="MS Mincho" w:hint="eastAsia"/>
          <w:color w:val="000000" w:themeColor="text1"/>
        </w:rPr>
        <w:t>家</w:t>
      </w:r>
      <w:r w:rsidRPr="00101F54">
        <w:rPr>
          <w:rFonts w:ascii="Kaiti TC" w:eastAsia="Kaiti TC" w:hAnsi="Kaiti TC" w:cs="Songti SC" w:hint="eastAsia"/>
          <w:color w:val="000000"/>
        </w:rPr>
        <w:t>（</w:t>
      </w:r>
      <w:r>
        <w:rPr>
          <w:rFonts w:ascii="Kaiti TC" w:eastAsia="Kaiti TC" w:hAnsi="Kaiti TC" w:cs="Songti SC"/>
          <w:color w:val="000000"/>
        </w:rPr>
        <w:t>32.4%</w:t>
      </w:r>
      <w:r w:rsidRPr="00101F54">
        <w:rPr>
          <w:rFonts w:ascii="Kaiti TC" w:eastAsia="Kaiti TC" w:hAnsi="Kaiti TC" w:cs="Songti SC" w:hint="eastAsia"/>
          <w:color w:val="000000"/>
        </w:rPr>
        <w:t>）</w:t>
      </w:r>
      <w:r w:rsidRPr="0079797F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>
        <w:rPr>
          <w:rFonts w:ascii="Kaiti TC" w:eastAsia="Kaiti TC" w:hAnsi="Kaiti TC" w:cs="MS Mincho" w:hint="eastAsia"/>
          <w:color w:val="000000" w:themeColor="text1"/>
          <w:szCs w:val="23"/>
        </w:rPr>
        <w:t>減少了</w:t>
      </w:r>
      <w:r>
        <w:rPr>
          <w:rFonts w:ascii="Kaiti TC" w:eastAsia="Kaiti TC" w:hAnsi="Kaiti TC" w:cs="MS Mincho"/>
          <w:color w:val="000000" w:themeColor="text1"/>
          <w:szCs w:val="23"/>
        </w:rPr>
        <w:t>3</w:t>
      </w:r>
      <w:r>
        <w:rPr>
          <w:rFonts w:ascii="Kaiti TC" w:eastAsia="Kaiti TC" w:hAnsi="Kaiti TC" w:cs="MS Mincho" w:hint="eastAsia"/>
          <w:color w:val="000000" w:themeColor="text1"/>
          <w:szCs w:val="23"/>
        </w:rPr>
        <w:t>家</w:t>
      </w:r>
      <w:r w:rsidRPr="00101F54">
        <w:rPr>
          <w:rFonts w:ascii="Kaiti TC" w:eastAsia="Kaiti TC" w:hAnsi="Kaiti TC" w:cs="Songti SC" w:hint="eastAsia"/>
          <w:color w:val="000000"/>
        </w:rPr>
        <w:t>（</w:t>
      </w:r>
      <w:r>
        <w:rPr>
          <w:rFonts w:ascii="Kaiti TC" w:eastAsia="Kaiti TC" w:hAnsi="Kaiti TC" w:cs="Songti SC" w:hint="eastAsia"/>
          <w:color w:val="000000"/>
        </w:rPr>
        <w:t>前年比</w:t>
      </w:r>
      <w:r>
        <w:rPr>
          <w:rFonts w:ascii="Kaiti TC" w:eastAsia="Kaiti TC" w:hAnsi="Kaiti TC" w:cs="Songti SC"/>
          <w:color w:val="000000"/>
        </w:rPr>
        <w:t>1.4%</w:t>
      </w:r>
      <w:r w:rsidRPr="00101F54">
        <w:rPr>
          <w:rFonts w:ascii="Kaiti TC" w:eastAsia="Kaiti TC" w:hAnsi="Kaiti TC" w:cs="Songti SC" w:hint="eastAsia"/>
          <w:color w:val="000000"/>
        </w:rPr>
        <w:t>）</w:t>
      </w:r>
      <w:r w:rsidRPr="003610FA">
        <w:rPr>
          <w:rFonts w:ascii="Kaiti TC" w:eastAsia="Kaiti TC" w:hAnsi="Kaiti TC" w:cs="MS Mincho" w:hint="eastAsia"/>
          <w:color w:val="000000"/>
          <w:shd w:val="clear" w:color="auto" w:fill="FFFFFF"/>
        </w:rPr>
        <w:t>。</w:t>
      </w:r>
    </w:p>
    <w:p w14:paraId="7209E6B1" w14:textId="08998540" w:rsidR="003C4F50" w:rsidRPr="003C4F50" w:rsidRDefault="003C4F50" w:rsidP="003C4F50">
      <w:pPr>
        <w:pStyle w:val="2"/>
        <w:spacing w:line="330" w:lineRule="atLeast"/>
        <w:rPr>
          <w:rFonts w:ascii="Kaiti TC" w:eastAsia="Kaiti TC" w:hAnsi="Kaiti TC"/>
          <w:b w:val="0"/>
          <w:color w:val="000000" w:themeColor="text1"/>
          <w:sz w:val="24"/>
          <w:szCs w:val="24"/>
        </w:rPr>
      </w:pPr>
      <w:r w:rsidRPr="003C4F50">
        <w:rPr>
          <w:rFonts w:ascii="Kaiti TC" w:eastAsia="Kaiti TC" w:hAnsi="Kaiti TC" w:cs="MS Mincho" w:hint="eastAsia"/>
          <w:b w:val="0"/>
          <w:color w:val="000000" w:themeColor="text1"/>
          <w:sz w:val="24"/>
          <w:szCs w:val="24"/>
          <w:shd w:val="clear" w:color="auto" w:fill="FFFFFF"/>
        </w:rPr>
        <w:t>（資料來源</w:t>
      </w:r>
      <w:r w:rsidRPr="003C4F50">
        <w:rPr>
          <w:rFonts w:ascii="Kaiti TC" w:eastAsia="Kaiti TC" w:hAnsi="Kaiti TC" w:cs="BiauKai" w:hint="eastAsia"/>
          <w:b w:val="0"/>
          <w:color w:val="000000" w:themeColor="text1"/>
          <w:sz w:val="24"/>
          <w:szCs w:val="24"/>
        </w:rPr>
        <w:t>：</w:t>
      </w:r>
      <w:r w:rsidRPr="003C4F50">
        <w:rPr>
          <w:rFonts w:ascii="Kaiti TC" w:eastAsia="Kaiti TC" w:hAnsi="Kaiti TC" w:hint="eastAsia"/>
          <w:b w:val="0"/>
          <w:color w:val="000000" w:themeColor="text1"/>
          <w:sz w:val="24"/>
          <w:szCs w:val="24"/>
        </w:rPr>
        <w:t>2017年版 MR白書</w:t>
      </w:r>
      <w:r>
        <w:rPr>
          <w:rFonts w:ascii="Kaiti TC" w:eastAsia="Kaiti TC" w:hAnsi="Kaiti TC" w:hint="eastAsia"/>
          <w:b w:val="0"/>
          <w:color w:val="000000" w:themeColor="text1"/>
          <w:sz w:val="24"/>
          <w:szCs w:val="24"/>
        </w:rPr>
        <w:t>）</w:t>
      </w:r>
    </w:p>
    <w:p w14:paraId="7CB96D77" w14:textId="77777777" w:rsidR="00F958A3" w:rsidRPr="007050CC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7050CC">
        <w:rPr>
          <w:rFonts w:ascii="Kaiti TC" w:eastAsia="Kaiti TC" w:hAnsi="Kaiti TC" w:cs="RyuminPro-Light"/>
          <w:color w:val="000000" w:themeColor="text1"/>
        </w:rPr>
        <w:t>–</w:t>
      </w:r>
      <w:r w:rsidRPr="007050CC">
        <w:rPr>
          <w:rFonts w:ascii="Kaiti TC" w:eastAsia="Kaiti TC" w:hAnsi="Kaiti TC" w:cs="RyuminPro-Light" w:hint="eastAsia"/>
          <w:color w:val="000000" w:themeColor="text1"/>
        </w:rPr>
        <w:t>End</w:t>
      </w:r>
      <w:r w:rsidRPr="007050CC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7050CC" w:rsidSect="002F67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20B2F" w14:textId="77777777" w:rsidR="00F86F41" w:rsidRDefault="00F86F41" w:rsidP="00D432A3">
      <w:pPr>
        <w:spacing w:before="120"/>
      </w:pPr>
      <w:r>
        <w:separator/>
      </w:r>
    </w:p>
  </w:endnote>
  <w:endnote w:type="continuationSeparator" w:id="0">
    <w:p w14:paraId="7DCC8418" w14:textId="77777777" w:rsidR="00F86F41" w:rsidRDefault="00F86F4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auKai">
    <w:panose1 w:val="02000500000000000000"/>
    <w:charset w:val="88"/>
    <w:family w:val="roman"/>
    <w:pitch w:val="variable"/>
    <w:sig w:usb0="00000003" w:usb1="08080000" w:usb2="00000010" w:usb3="00000000" w:csb0="00100001" w:csb1="00000000"/>
  </w:font>
  <w:font w:name="Songti SC">
    <w:panose1 w:val="02010600040101010101"/>
    <w:charset w:val="86"/>
    <w:family w:val="roman"/>
    <w:pitch w:val="variable"/>
    <w:sig w:usb0="00000287" w:usb1="080F0000" w:usb2="00000010" w:usb3="00000000" w:csb0="0004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D5E5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31267C4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E3412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C0FA5">
      <w:rPr>
        <w:rStyle w:val="af1"/>
        <w:noProof/>
      </w:rPr>
      <w:t>- 1 -</w:t>
    </w:r>
    <w:r>
      <w:rPr>
        <w:rStyle w:val="af1"/>
      </w:rPr>
      <w:fldChar w:fldCharType="end"/>
    </w:r>
  </w:p>
  <w:p w14:paraId="0140959F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26F77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FE28E" w14:textId="77777777" w:rsidR="00F86F41" w:rsidRDefault="00F86F41" w:rsidP="00D432A3">
      <w:pPr>
        <w:spacing w:before="120"/>
      </w:pPr>
      <w:r>
        <w:separator/>
      </w:r>
    </w:p>
  </w:footnote>
  <w:footnote w:type="continuationSeparator" w:id="0">
    <w:p w14:paraId="2D30EE70" w14:textId="77777777" w:rsidR="00F86F41" w:rsidRDefault="00F86F41" w:rsidP="00D432A3">
      <w:pPr>
        <w:spacing w:before="120"/>
      </w:pPr>
      <w:r>
        <w:continuationSeparator/>
      </w:r>
    </w:p>
  </w:footnote>
  <w:footnote w:id="1">
    <w:p w14:paraId="04ED5664" w14:textId="77777777" w:rsidR="008C3708" w:rsidRDefault="008C3708" w:rsidP="00A26933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C27B62">
        <w:rPr>
          <w:rFonts w:ascii="Kaiti TC" w:eastAsia="Kaiti TC" w:hAnsi="Kaiti TC"/>
        </w:rPr>
        <w:t>MR</w:t>
      </w:r>
      <w:r w:rsidRPr="00C27B62">
        <w:rPr>
          <w:rFonts w:ascii="Kaiti TC" w:eastAsia="Kaiti TC" w:hAnsi="Kaiti TC" w:hint="eastAsia"/>
        </w:rPr>
        <w:t>是代表企業以藥品的正確使用和普及為目的</w:t>
      </w:r>
      <w:r w:rsidRPr="00C27B62">
        <w:rPr>
          <w:rFonts w:ascii="Kaiti TC" w:eastAsia="Kaiti TC" w:hAnsi="Kaiti TC" w:cs="MS Mincho"/>
          <w:color w:val="000000" w:themeColor="text1"/>
        </w:rPr>
        <w:t>，</w:t>
      </w:r>
      <w:r w:rsidRPr="00C27B62">
        <w:rPr>
          <w:rFonts w:ascii="Kaiti TC" w:eastAsia="Kaiti TC" w:hAnsi="Kaiti TC" w:cs="MS Mincho" w:hint="eastAsia"/>
          <w:color w:val="000000" w:themeColor="text1"/>
        </w:rPr>
        <w:t>在和醫療專業人員接觸</w:t>
      </w:r>
      <w:r w:rsidRPr="00C27B62">
        <w:rPr>
          <w:rFonts w:ascii="Kaiti TC" w:eastAsia="Kaiti TC" w:hAnsi="Kaiti TC" w:cs="MS Mincho"/>
          <w:color w:val="000000" w:themeColor="text1"/>
        </w:rPr>
        <w:t>，</w:t>
      </w:r>
      <w:r w:rsidR="00F5355F" w:rsidRPr="00C27B62">
        <w:rPr>
          <w:rFonts w:ascii="Kaiti TC" w:eastAsia="Kaiti TC" w:hAnsi="Kaiti TC" w:cs="MS Mincho" w:hint="eastAsia"/>
          <w:color w:val="000000" w:themeColor="text1"/>
        </w:rPr>
        <w:t>以</w:t>
      </w:r>
      <w:r w:rsidR="00F5355F" w:rsidRPr="00C27B6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提供</w:t>
      </w:r>
      <w:r w:rsidR="00F5355F" w:rsidRPr="00C27B62">
        <w:rPr>
          <w:rFonts w:ascii="Kaiti TC" w:eastAsia="Kaiti TC" w:hAnsi="Kaiti TC" w:cs="BiauKai" w:hint="eastAsia"/>
          <w:color w:val="000000"/>
        </w:rPr>
        <w:t>．收集．傳達</w:t>
      </w:r>
      <w:r w:rsidRPr="00C27B62">
        <w:rPr>
          <w:rFonts w:ascii="Kaiti TC" w:eastAsia="Kaiti TC" w:hAnsi="Kaiti TC" w:cs="MS Mincho" w:hint="eastAsia"/>
          <w:color w:val="000000" w:themeColor="text1"/>
        </w:rPr>
        <w:t>藥品的品質</w:t>
      </w:r>
      <w:r w:rsidR="002A1A4F" w:rsidRPr="00C27B62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2A1A4F" w:rsidRPr="00C27B6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有效性</w:t>
      </w:r>
      <w:r w:rsidR="002A1A4F" w:rsidRPr="00C27B62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F5355F" w:rsidRPr="00C27B6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安全性等</w:t>
      </w:r>
      <w:r w:rsidR="002A1A4F" w:rsidRPr="00C27B6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相關資訊</w:t>
      </w:r>
      <w:r w:rsidR="00F5355F" w:rsidRPr="00C27B6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為</w:t>
      </w:r>
      <w:r w:rsidR="002A1A4F" w:rsidRPr="00C27B62">
        <w:rPr>
          <w:rFonts w:ascii="Kaiti TC" w:eastAsia="Kaiti TC" w:hAnsi="Kaiti TC" w:cs="BiauKai" w:hint="eastAsia"/>
          <w:color w:val="000000"/>
        </w:rPr>
        <w:t>主要業務</w:t>
      </w:r>
      <w:r w:rsidR="00C27B62" w:rsidRPr="00C27B62">
        <w:rPr>
          <w:rFonts w:ascii="Kaiti TC" w:eastAsia="Kaiti TC" w:hAnsi="Kaiti TC" w:cs="BiauKai" w:hint="eastAsia"/>
          <w:color w:val="000000"/>
        </w:rPr>
        <w:t>的</w:t>
      </w:r>
      <w:r w:rsidR="00F5355F" w:rsidRPr="00C27B62">
        <w:rPr>
          <w:rFonts w:ascii="Kaiti TC" w:eastAsia="Kaiti TC" w:hAnsi="Kaiti TC" w:cs="MS Mincho" w:hint="eastAsia"/>
          <w:color w:val="000000" w:themeColor="text1"/>
        </w:rPr>
        <w:t>執行</w:t>
      </w:r>
      <w:r w:rsidR="00C27B62" w:rsidRPr="00C27B62">
        <w:rPr>
          <w:rFonts w:ascii="Kaiti TC" w:eastAsia="Kaiti TC" w:hAnsi="Kaiti TC" w:cs="MS Mincho" w:hint="eastAsia"/>
          <w:color w:val="000000" w:themeColor="text1"/>
        </w:rPr>
        <w:t>者</w:t>
      </w:r>
      <w:r w:rsidR="00C27B62" w:rsidRPr="00C27B62">
        <w:rPr>
          <w:rFonts w:ascii="Kaiti TC" w:eastAsia="Kaiti TC" w:hAnsi="Kaiti TC" w:cs="MS Mincho"/>
          <w:color w:val="000000" w:themeColor="text1"/>
        </w:rPr>
        <w:t>，</w:t>
      </w:r>
      <w:r w:rsidR="00AC2E79">
        <w:rPr>
          <w:rFonts w:ascii="Kaiti TC" w:eastAsia="Kaiti TC" w:hAnsi="Kaiti TC" w:cs="MS Mincho" w:hint="eastAsia"/>
          <w:color w:val="000000" w:themeColor="text1"/>
        </w:rPr>
        <w:t>指的是拜訪醫療機構</w:t>
      </w:r>
      <w:r w:rsidR="00930493" w:rsidRPr="00C27B62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FB323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區域</w:t>
      </w:r>
      <w:r w:rsidR="00FB3232" w:rsidRPr="00C27B62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FB323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領域等的特定擔當人員</w:t>
      </w:r>
      <w:r w:rsidR="00FB3232" w:rsidRPr="007050C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</w:footnote>
  <w:footnote w:id="2">
    <w:p w14:paraId="3771E291" w14:textId="77777777" w:rsidR="00A04995" w:rsidRDefault="00A04995" w:rsidP="00A04995">
      <w:pPr>
        <w:pStyle w:val="af2"/>
      </w:pPr>
      <w:r>
        <w:rPr>
          <w:rStyle w:val="af4"/>
        </w:rPr>
        <w:footnoteRef/>
      </w:r>
      <w:r>
        <w:t xml:space="preserve"> </w:t>
      </w:r>
      <w:r w:rsidRPr="00BD0811">
        <w:rPr>
          <w:rFonts w:ascii="Kaiti TC" w:eastAsia="Kaiti TC" w:hAnsi="Kaiti TC" w:hint="eastAsia"/>
        </w:rPr>
        <w:t>管理職是指支援</w:t>
      </w:r>
      <w:r w:rsidRPr="00BD0811">
        <w:rPr>
          <w:rFonts w:ascii="Kaiti TC" w:eastAsia="Kaiti TC" w:hAnsi="Kaiti TC"/>
        </w:rPr>
        <w:t>MR</w:t>
      </w:r>
      <w:r w:rsidRPr="00BD0811">
        <w:rPr>
          <w:rFonts w:ascii="Kaiti TC" w:eastAsia="Kaiti TC" w:hAnsi="Kaiti TC" w:hint="eastAsia"/>
        </w:rPr>
        <w:t>拜訪醫療機構等的</w:t>
      </w:r>
      <w:r w:rsidRPr="00BD081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處長</w:t>
      </w:r>
      <w:r w:rsidRPr="00BD0811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Pr="00BD081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經理</w:t>
      </w:r>
      <w:r w:rsidRPr="00BD0811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Pr="00BD0811">
        <w:rPr>
          <w:rFonts w:ascii="Kaiti TC" w:eastAsia="Kaiti TC" w:hAnsi="Kaiti TC" w:hint="eastAsia"/>
        </w:rPr>
        <w:t>主任</w:t>
      </w:r>
      <w:r w:rsidRPr="00BD0811">
        <w:rPr>
          <w:rFonts w:ascii="Kaiti TC" w:eastAsia="Kaiti TC" w:hAnsi="Kaiti TC" w:cs="MS Mincho"/>
          <w:color w:val="000000" w:themeColor="text1"/>
          <w:shd w:val="clear" w:color="auto" w:fill="FFFFFF"/>
        </w:rPr>
        <w:t>、group manager</w:t>
      </w:r>
      <w:r w:rsidRPr="00BD081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等</w:t>
      </w:r>
      <w:r w:rsidRPr="00BD0811">
        <w:rPr>
          <w:rFonts w:ascii="Kaiti TC" w:eastAsia="Kaiti TC" w:hAnsi="Kaiti TC" w:cs="MS Mincho"/>
          <w:color w:val="555555"/>
          <w:shd w:val="clear" w:color="auto" w:fill="FFFFFF"/>
        </w:rPr>
        <w:t>。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B531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85269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6F9B2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5E494E"/>
    <w:multiLevelType w:val="multilevel"/>
    <w:tmpl w:val="05E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B37D4"/>
    <w:multiLevelType w:val="hybridMultilevel"/>
    <w:tmpl w:val="1AD00760"/>
    <w:lvl w:ilvl="0" w:tplc="C0B09C0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11692C"/>
    <w:multiLevelType w:val="multilevel"/>
    <w:tmpl w:val="3570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4D4819"/>
    <w:multiLevelType w:val="multilevel"/>
    <w:tmpl w:val="635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5904F4"/>
    <w:multiLevelType w:val="hybridMultilevel"/>
    <w:tmpl w:val="543C1D34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9571DC"/>
    <w:multiLevelType w:val="multilevel"/>
    <w:tmpl w:val="865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4D6F7A"/>
    <w:multiLevelType w:val="hybridMultilevel"/>
    <w:tmpl w:val="4590342A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2B666D"/>
    <w:multiLevelType w:val="hybridMultilevel"/>
    <w:tmpl w:val="FE6C2A70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A21442"/>
    <w:multiLevelType w:val="hybridMultilevel"/>
    <w:tmpl w:val="637862F4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EB94832"/>
    <w:multiLevelType w:val="hybridMultilevel"/>
    <w:tmpl w:val="EA823716"/>
    <w:lvl w:ilvl="0" w:tplc="8A624120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B80146"/>
    <w:multiLevelType w:val="hybridMultilevel"/>
    <w:tmpl w:val="100A94B6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A54B57"/>
    <w:multiLevelType w:val="hybridMultilevel"/>
    <w:tmpl w:val="3E942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"/>
  </w:num>
  <w:num w:numId="3">
    <w:abstractNumId w:val="24"/>
  </w:num>
  <w:num w:numId="4">
    <w:abstractNumId w:val="8"/>
  </w:num>
  <w:num w:numId="5">
    <w:abstractNumId w:val="13"/>
  </w:num>
  <w:num w:numId="6">
    <w:abstractNumId w:val="21"/>
  </w:num>
  <w:num w:numId="7">
    <w:abstractNumId w:val="15"/>
  </w:num>
  <w:num w:numId="8">
    <w:abstractNumId w:val="16"/>
  </w:num>
  <w:num w:numId="9">
    <w:abstractNumId w:val="30"/>
  </w:num>
  <w:num w:numId="10">
    <w:abstractNumId w:val="37"/>
  </w:num>
  <w:num w:numId="11">
    <w:abstractNumId w:val="14"/>
  </w:num>
  <w:num w:numId="12">
    <w:abstractNumId w:val="14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5"/>
  </w:num>
  <w:num w:numId="15">
    <w:abstractNumId w:val="18"/>
  </w:num>
  <w:num w:numId="16">
    <w:abstractNumId w:val="11"/>
  </w:num>
  <w:num w:numId="17">
    <w:abstractNumId w:val="32"/>
  </w:num>
  <w:num w:numId="18">
    <w:abstractNumId w:val="19"/>
  </w:num>
  <w:num w:numId="19">
    <w:abstractNumId w:val="12"/>
  </w:num>
  <w:num w:numId="20">
    <w:abstractNumId w:val="36"/>
  </w:num>
  <w:num w:numId="21">
    <w:abstractNumId w:val="35"/>
  </w:num>
  <w:num w:numId="22">
    <w:abstractNumId w:val="28"/>
  </w:num>
  <w:num w:numId="23">
    <w:abstractNumId w:val="10"/>
  </w:num>
  <w:num w:numId="24">
    <w:abstractNumId w:val="20"/>
  </w:num>
  <w:num w:numId="25">
    <w:abstractNumId w:val="31"/>
  </w:num>
  <w:num w:numId="26">
    <w:abstractNumId w:val="0"/>
  </w:num>
  <w:num w:numId="27">
    <w:abstractNumId w:val="1"/>
  </w:num>
  <w:num w:numId="28">
    <w:abstractNumId w:val="34"/>
  </w:num>
  <w:num w:numId="29">
    <w:abstractNumId w:val="29"/>
  </w:num>
  <w:num w:numId="30">
    <w:abstractNumId w:val="38"/>
  </w:num>
  <w:num w:numId="31">
    <w:abstractNumId w:val="6"/>
  </w:num>
  <w:num w:numId="32">
    <w:abstractNumId w:val="33"/>
  </w:num>
  <w:num w:numId="33">
    <w:abstractNumId w:val="25"/>
  </w:num>
  <w:num w:numId="34">
    <w:abstractNumId w:val="7"/>
  </w:num>
  <w:num w:numId="35">
    <w:abstractNumId w:val="9"/>
  </w:num>
  <w:num w:numId="36">
    <w:abstractNumId w:val="4"/>
  </w:num>
  <w:num w:numId="37">
    <w:abstractNumId w:val="22"/>
  </w:num>
  <w:num w:numId="38">
    <w:abstractNumId w:val="17"/>
  </w:num>
  <w:num w:numId="39">
    <w:abstractNumId w:val="27"/>
  </w:num>
  <w:num w:numId="4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3CC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279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47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9B"/>
    <w:rsid w:val="000401BC"/>
    <w:rsid w:val="000402C8"/>
    <w:rsid w:val="000403B1"/>
    <w:rsid w:val="000403F4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7D1"/>
    <w:rsid w:val="0004484C"/>
    <w:rsid w:val="00044A01"/>
    <w:rsid w:val="00044D94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5"/>
    <w:rsid w:val="00055D07"/>
    <w:rsid w:val="00055F07"/>
    <w:rsid w:val="00055F43"/>
    <w:rsid w:val="00055FD1"/>
    <w:rsid w:val="00055FD9"/>
    <w:rsid w:val="0005602E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73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1E4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84"/>
    <w:rsid w:val="0008440B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B3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24"/>
    <w:rsid w:val="00096766"/>
    <w:rsid w:val="0009684B"/>
    <w:rsid w:val="00096886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19E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C3D"/>
    <w:rsid w:val="000A0DBC"/>
    <w:rsid w:val="000A0DF7"/>
    <w:rsid w:val="000A101E"/>
    <w:rsid w:val="000A14C3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0C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89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12F"/>
    <w:rsid w:val="000E03ED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4E48"/>
    <w:rsid w:val="000F546B"/>
    <w:rsid w:val="000F575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1F54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3D3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70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993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46D6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D16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92F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585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729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45F"/>
    <w:rsid w:val="0018451B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E23"/>
    <w:rsid w:val="00194FBB"/>
    <w:rsid w:val="0019507C"/>
    <w:rsid w:val="00195379"/>
    <w:rsid w:val="001957DF"/>
    <w:rsid w:val="00195B10"/>
    <w:rsid w:val="00195C4E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6AF"/>
    <w:rsid w:val="001B073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096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9A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C47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3F"/>
    <w:rsid w:val="001F5389"/>
    <w:rsid w:val="001F56E8"/>
    <w:rsid w:val="001F5B72"/>
    <w:rsid w:val="001F5E07"/>
    <w:rsid w:val="001F5EE2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B7C"/>
    <w:rsid w:val="00210C58"/>
    <w:rsid w:val="00210F13"/>
    <w:rsid w:val="00210F35"/>
    <w:rsid w:val="002113EF"/>
    <w:rsid w:val="00211541"/>
    <w:rsid w:val="00211654"/>
    <w:rsid w:val="002119F7"/>
    <w:rsid w:val="00211F5E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80D"/>
    <w:rsid w:val="002169C2"/>
    <w:rsid w:val="00216D16"/>
    <w:rsid w:val="00216D21"/>
    <w:rsid w:val="00216E24"/>
    <w:rsid w:val="00216E40"/>
    <w:rsid w:val="0021701B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37"/>
    <w:rsid w:val="0022467A"/>
    <w:rsid w:val="00224693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1BF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40E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36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73"/>
    <w:rsid w:val="00252699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4EA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D2"/>
    <w:rsid w:val="00260AE4"/>
    <w:rsid w:val="00260BE2"/>
    <w:rsid w:val="00260C2F"/>
    <w:rsid w:val="00260DF1"/>
    <w:rsid w:val="002614D0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4E88"/>
    <w:rsid w:val="00264ED4"/>
    <w:rsid w:val="0026518C"/>
    <w:rsid w:val="00265198"/>
    <w:rsid w:val="00265321"/>
    <w:rsid w:val="00265527"/>
    <w:rsid w:val="00265557"/>
    <w:rsid w:val="002655CB"/>
    <w:rsid w:val="0026565A"/>
    <w:rsid w:val="00265719"/>
    <w:rsid w:val="00265C86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13B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20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7E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837"/>
    <w:rsid w:val="00274DE1"/>
    <w:rsid w:val="00274E07"/>
    <w:rsid w:val="00274E72"/>
    <w:rsid w:val="002751A9"/>
    <w:rsid w:val="00275869"/>
    <w:rsid w:val="00275872"/>
    <w:rsid w:val="00275B94"/>
    <w:rsid w:val="00275CD2"/>
    <w:rsid w:val="00275E75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272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42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A4F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EE"/>
    <w:rsid w:val="002A6A4B"/>
    <w:rsid w:val="002A6DB4"/>
    <w:rsid w:val="002A6E9F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17E"/>
    <w:rsid w:val="002B2565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A08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AC7"/>
    <w:rsid w:val="002E0B10"/>
    <w:rsid w:val="002E0C31"/>
    <w:rsid w:val="002E1010"/>
    <w:rsid w:val="002E10A7"/>
    <w:rsid w:val="002E10E2"/>
    <w:rsid w:val="002E111A"/>
    <w:rsid w:val="002E1723"/>
    <w:rsid w:val="002E1A2A"/>
    <w:rsid w:val="002E1CC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00C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C5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BAF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084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44A"/>
    <w:rsid w:val="0033751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7B6"/>
    <w:rsid w:val="00341996"/>
    <w:rsid w:val="00341ABC"/>
    <w:rsid w:val="00341E07"/>
    <w:rsid w:val="00341E44"/>
    <w:rsid w:val="0034222E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26E"/>
    <w:rsid w:val="00355383"/>
    <w:rsid w:val="003553E5"/>
    <w:rsid w:val="00355459"/>
    <w:rsid w:val="00355704"/>
    <w:rsid w:val="00355875"/>
    <w:rsid w:val="00355B92"/>
    <w:rsid w:val="00355C1A"/>
    <w:rsid w:val="00355F2A"/>
    <w:rsid w:val="0035611E"/>
    <w:rsid w:val="00356535"/>
    <w:rsid w:val="003566B8"/>
    <w:rsid w:val="00356849"/>
    <w:rsid w:val="003568C3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0FA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3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659"/>
    <w:rsid w:val="0039690D"/>
    <w:rsid w:val="00396D5C"/>
    <w:rsid w:val="00396E4C"/>
    <w:rsid w:val="00396F16"/>
    <w:rsid w:val="00396F1E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6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E20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2A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4F50"/>
    <w:rsid w:val="003C563B"/>
    <w:rsid w:val="003C584B"/>
    <w:rsid w:val="003C5F87"/>
    <w:rsid w:val="003C5FF3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0D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463"/>
    <w:rsid w:val="003F749B"/>
    <w:rsid w:val="003F74FE"/>
    <w:rsid w:val="003F76DF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6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DCA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0BC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6F0E"/>
    <w:rsid w:val="00427019"/>
    <w:rsid w:val="0042716F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A27"/>
    <w:rsid w:val="00431C43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497"/>
    <w:rsid w:val="004445C8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3E1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94"/>
    <w:rsid w:val="00455DA2"/>
    <w:rsid w:val="00455E09"/>
    <w:rsid w:val="00455E45"/>
    <w:rsid w:val="00455FA0"/>
    <w:rsid w:val="004561AE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136"/>
    <w:rsid w:val="00475312"/>
    <w:rsid w:val="0047551B"/>
    <w:rsid w:val="00475550"/>
    <w:rsid w:val="004757DE"/>
    <w:rsid w:val="004759E6"/>
    <w:rsid w:val="00475BE5"/>
    <w:rsid w:val="00475D1C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4E5"/>
    <w:rsid w:val="00477563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7B6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21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107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3CE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53A"/>
    <w:rsid w:val="00494639"/>
    <w:rsid w:val="004952D2"/>
    <w:rsid w:val="00495635"/>
    <w:rsid w:val="00495684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8D4"/>
    <w:rsid w:val="004A0A34"/>
    <w:rsid w:val="004A0AF7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2D"/>
    <w:rsid w:val="004A57DA"/>
    <w:rsid w:val="004A5893"/>
    <w:rsid w:val="004A5A51"/>
    <w:rsid w:val="004A5B07"/>
    <w:rsid w:val="004A5B87"/>
    <w:rsid w:val="004A5CF4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6EA6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03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B37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3CD0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631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39C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5F0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B9B"/>
    <w:rsid w:val="00520E2A"/>
    <w:rsid w:val="00520ECF"/>
    <w:rsid w:val="00521175"/>
    <w:rsid w:val="005214DB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C50"/>
    <w:rsid w:val="00523F73"/>
    <w:rsid w:val="00524101"/>
    <w:rsid w:val="005246F7"/>
    <w:rsid w:val="00524ACC"/>
    <w:rsid w:val="00524B50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99B"/>
    <w:rsid w:val="00534C2D"/>
    <w:rsid w:val="00534D62"/>
    <w:rsid w:val="00534E06"/>
    <w:rsid w:val="00535055"/>
    <w:rsid w:val="005351B2"/>
    <w:rsid w:val="00535362"/>
    <w:rsid w:val="00535377"/>
    <w:rsid w:val="005353B6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B2"/>
    <w:rsid w:val="00537FD6"/>
    <w:rsid w:val="0054050A"/>
    <w:rsid w:val="00540590"/>
    <w:rsid w:val="00540859"/>
    <w:rsid w:val="00540AFA"/>
    <w:rsid w:val="00540D0E"/>
    <w:rsid w:val="00540D54"/>
    <w:rsid w:val="00540F11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063"/>
    <w:rsid w:val="005473F7"/>
    <w:rsid w:val="00547525"/>
    <w:rsid w:val="00547645"/>
    <w:rsid w:val="00547878"/>
    <w:rsid w:val="00547AA2"/>
    <w:rsid w:val="00547B76"/>
    <w:rsid w:val="00547BA0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BBA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99"/>
    <w:rsid w:val="005758A5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736"/>
    <w:rsid w:val="005B196F"/>
    <w:rsid w:val="005B1DDD"/>
    <w:rsid w:val="005B1EE9"/>
    <w:rsid w:val="005B1FBB"/>
    <w:rsid w:val="005B248D"/>
    <w:rsid w:val="005B2755"/>
    <w:rsid w:val="005B2BA9"/>
    <w:rsid w:val="005B2DF3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0B7"/>
    <w:rsid w:val="005B5262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CC6"/>
    <w:rsid w:val="005B7095"/>
    <w:rsid w:val="005B70AF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33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CE9"/>
    <w:rsid w:val="005C6E82"/>
    <w:rsid w:val="005C7130"/>
    <w:rsid w:val="005C723B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9F6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1C1"/>
    <w:rsid w:val="005D7325"/>
    <w:rsid w:val="005D74BE"/>
    <w:rsid w:val="005D7637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519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1A5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76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07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6F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846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A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1D0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70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05F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AB6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6D7B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D56"/>
    <w:rsid w:val="006F0248"/>
    <w:rsid w:val="006F038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85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AC5"/>
    <w:rsid w:val="00704C7E"/>
    <w:rsid w:val="00704DC4"/>
    <w:rsid w:val="007050CC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63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7E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C94"/>
    <w:rsid w:val="00752DF4"/>
    <w:rsid w:val="00752E3B"/>
    <w:rsid w:val="00752F5D"/>
    <w:rsid w:val="0075329C"/>
    <w:rsid w:val="007532B4"/>
    <w:rsid w:val="007533E3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5C2"/>
    <w:rsid w:val="0075662D"/>
    <w:rsid w:val="00756744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607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ECA"/>
    <w:rsid w:val="007974DF"/>
    <w:rsid w:val="0079758D"/>
    <w:rsid w:val="00797604"/>
    <w:rsid w:val="0079797F"/>
    <w:rsid w:val="00797A0C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603F"/>
    <w:rsid w:val="007A6136"/>
    <w:rsid w:val="007A61F8"/>
    <w:rsid w:val="007A6383"/>
    <w:rsid w:val="007A63B8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934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A7B"/>
    <w:rsid w:val="007C2C37"/>
    <w:rsid w:val="007C3000"/>
    <w:rsid w:val="007C310F"/>
    <w:rsid w:val="007C358C"/>
    <w:rsid w:val="007C37FC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83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0F3"/>
    <w:rsid w:val="007D6165"/>
    <w:rsid w:val="007D6282"/>
    <w:rsid w:val="007D64C1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1C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501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6B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FB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9CE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8A2"/>
    <w:rsid w:val="0082291C"/>
    <w:rsid w:val="00822924"/>
    <w:rsid w:val="00822B5C"/>
    <w:rsid w:val="00822B9B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B74"/>
    <w:rsid w:val="00824CE9"/>
    <w:rsid w:val="00824D01"/>
    <w:rsid w:val="00824E8D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4EA5"/>
    <w:rsid w:val="0083563E"/>
    <w:rsid w:val="008356BF"/>
    <w:rsid w:val="008359F4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610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A3D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61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BF0"/>
    <w:rsid w:val="008A1EEB"/>
    <w:rsid w:val="008A2278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13"/>
    <w:rsid w:val="008A53C5"/>
    <w:rsid w:val="008A5600"/>
    <w:rsid w:val="008A57EA"/>
    <w:rsid w:val="008A58FD"/>
    <w:rsid w:val="008A5D1F"/>
    <w:rsid w:val="008A5E36"/>
    <w:rsid w:val="008A602B"/>
    <w:rsid w:val="008A61C3"/>
    <w:rsid w:val="008A61E5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523"/>
    <w:rsid w:val="008B5AD0"/>
    <w:rsid w:val="008B5B64"/>
    <w:rsid w:val="008B6117"/>
    <w:rsid w:val="008B6178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AB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1F"/>
    <w:rsid w:val="008C3656"/>
    <w:rsid w:val="008C36B7"/>
    <w:rsid w:val="008C3708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637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2F65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A65"/>
    <w:rsid w:val="008E7CA0"/>
    <w:rsid w:val="008E7D26"/>
    <w:rsid w:val="008E7F6B"/>
    <w:rsid w:val="008E7F76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6C4"/>
    <w:rsid w:val="008F2709"/>
    <w:rsid w:val="008F2788"/>
    <w:rsid w:val="008F27CB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CD0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6149"/>
    <w:rsid w:val="0090636B"/>
    <w:rsid w:val="009063BB"/>
    <w:rsid w:val="00906A26"/>
    <w:rsid w:val="00906BB5"/>
    <w:rsid w:val="00906BE5"/>
    <w:rsid w:val="00906CD0"/>
    <w:rsid w:val="00906CEE"/>
    <w:rsid w:val="00906F34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FF7"/>
    <w:rsid w:val="00912032"/>
    <w:rsid w:val="0091228D"/>
    <w:rsid w:val="009124A3"/>
    <w:rsid w:val="009124BB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493"/>
    <w:rsid w:val="0093056F"/>
    <w:rsid w:val="00930693"/>
    <w:rsid w:val="009307DC"/>
    <w:rsid w:val="009307F7"/>
    <w:rsid w:val="00930842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AF6"/>
    <w:rsid w:val="00931B2C"/>
    <w:rsid w:val="00931FB4"/>
    <w:rsid w:val="0093200A"/>
    <w:rsid w:val="00932391"/>
    <w:rsid w:val="00932400"/>
    <w:rsid w:val="009325D7"/>
    <w:rsid w:val="009329A7"/>
    <w:rsid w:val="009335F1"/>
    <w:rsid w:val="009337ED"/>
    <w:rsid w:val="00933B37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0FD7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8B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19C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B68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96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9AE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7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D5A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D1"/>
    <w:rsid w:val="009C64B4"/>
    <w:rsid w:val="009C6E41"/>
    <w:rsid w:val="009C7251"/>
    <w:rsid w:val="009C757E"/>
    <w:rsid w:val="009C75B5"/>
    <w:rsid w:val="009C778C"/>
    <w:rsid w:val="009C790C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955"/>
    <w:rsid w:val="009D095C"/>
    <w:rsid w:val="009D0A6B"/>
    <w:rsid w:val="009D0C51"/>
    <w:rsid w:val="009D0EA0"/>
    <w:rsid w:val="009D0EC2"/>
    <w:rsid w:val="009D0FE7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81A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B95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79E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2A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99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514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933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009"/>
    <w:rsid w:val="00A351C0"/>
    <w:rsid w:val="00A3520F"/>
    <w:rsid w:val="00A355C3"/>
    <w:rsid w:val="00A35822"/>
    <w:rsid w:val="00A3586F"/>
    <w:rsid w:val="00A35A5A"/>
    <w:rsid w:val="00A35B88"/>
    <w:rsid w:val="00A35C18"/>
    <w:rsid w:val="00A35D36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3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329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E0C"/>
    <w:rsid w:val="00A45E87"/>
    <w:rsid w:val="00A464EA"/>
    <w:rsid w:val="00A46707"/>
    <w:rsid w:val="00A46AE3"/>
    <w:rsid w:val="00A46DE5"/>
    <w:rsid w:val="00A46E51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9C5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1E06"/>
    <w:rsid w:val="00A92050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B4A"/>
    <w:rsid w:val="00A93CCC"/>
    <w:rsid w:val="00A93CD4"/>
    <w:rsid w:val="00A93D19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C67"/>
    <w:rsid w:val="00AB4F63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9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2E"/>
    <w:rsid w:val="00AC2B53"/>
    <w:rsid w:val="00AC2B91"/>
    <w:rsid w:val="00AC2C36"/>
    <w:rsid w:val="00AC2E79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E3A"/>
    <w:rsid w:val="00AD0E6C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473"/>
    <w:rsid w:val="00AE06E7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844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B9E"/>
    <w:rsid w:val="00AF2DC7"/>
    <w:rsid w:val="00AF2DF8"/>
    <w:rsid w:val="00AF306F"/>
    <w:rsid w:val="00AF311E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0A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9A3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A8D"/>
    <w:rsid w:val="00B12D0F"/>
    <w:rsid w:val="00B1316D"/>
    <w:rsid w:val="00B1318C"/>
    <w:rsid w:val="00B138FC"/>
    <w:rsid w:val="00B13DCC"/>
    <w:rsid w:val="00B149E4"/>
    <w:rsid w:val="00B14C9D"/>
    <w:rsid w:val="00B15101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6C3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8DA"/>
    <w:rsid w:val="00B65927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935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5F39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2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2DD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AA0"/>
    <w:rsid w:val="00BA3B4F"/>
    <w:rsid w:val="00BA3C7B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C8D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11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3C0C"/>
    <w:rsid w:val="00BD4044"/>
    <w:rsid w:val="00BD40A6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DEC"/>
    <w:rsid w:val="00BE0E05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6B1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4DF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4F9C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6FA1"/>
    <w:rsid w:val="00C07007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433"/>
    <w:rsid w:val="00C105BD"/>
    <w:rsid w:val="00C106A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3D7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E1"/>
    <w:rsid w:val="00C21250"/>
    <w:rsid w:val="00C2136C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711"/>
    <w:rsid w:val="00C24981"/>
    <w:rsid w:val="00C24C6D"/>
    <w:rsid w:val="00C24D53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A54"/>
    <w:rsid w:val="00C27B6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329"/>
    <w:rsid w:val="00C5041C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4D82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EB3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3FEF"/>
    <w:rsid w:val="00C643B5"/>
    <w:rsid w:val="00C6444A"/>
    <w:rsid w:val="00C648BA"/>
    <w:rsid w:val="00C64B46"/>
    <w:rsid w:val="00C64D93"/>
    <w:rsid w:val="00C64DBC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719A"/>
    <w:rsid w:val="00C672F8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57E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255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0FE6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0FA5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435"/>
    <w:rsid w:val="00CC4602"/>
    <w:rsid w:val="00CC47F0"/>
    <w:rsid w:val="00CC47FF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21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96C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55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8F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FD"/>
    <w:rsid w:val="00D02036"/>
    <w:rsid w:val="00D0239F"/>
    <w:rsid w:val="00D02551"/>
    <w:rsid w:val="00D029C4"/>
    <w:rsid w:val="00D02BE5"/>
    <w:rsid w:val="00D02CEF"/>
    <w:rsid w:val="00D02D11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D6E"/>
    <w:rsid w:val="00D05EE3"/>
    <w:rsid w:val="00D06332"/>
    <w:rsid w:val="00D0657D"/>
    <w:rsid w:val="00D065A7"/>
    <w:rsid w:val="00D06664"/>
    <w:rsid w:val="00D066E4"/>
    <w:rsid w:val="00D067F0"/>
    <w:rsid w:val="00D067FC"/>
    <w:rsid w:val="00D069D5"/>
    <w:rsid w:val="00D06A0F"/>
    <w:rsid w:val="00D06B33"/>
    <w:rsid w:val="00D070D8"/>
    <w:rsid w:val="00D07109"/>
    <w:rsid w:val="00D07123"/>
    <w:rsid w:val="00D0713A"/>
    <w:rsid w:val="00D072A0"/>
    <w:rsid w:val="00D075FA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90A"/>
    <w:rsid w:val="00D13C68"/>
    <w:rsid w:val="00D13D30"/>
    <w:rsid w:val="00D13D77"/>
    <w:rsid w:val="00D13E14"/>
    <w:rsid w:val="00D14268"/>
    <w:rsid w:val="00D14439"/>
    <w:rsid w:val="00D144C7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CA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8A6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6E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AA7"/>
    <w:rsid w:val="00D25B2C"/>
    <w:rsid w:val="00D25BCF"/>
    <w:rsid w:val="00D25BD8"/>
    <w:rsid w:val="00D262E2"/>
    <w:rsid w:val="00D2678C"/>
    <w:rsid w:val="00D2685E"/>
    <w:rsid w:val="00D26CB6"/>
    <w:rsid w:val="00D26D09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601D"/>
    <w:rsid w:val="00D360AC"/>
    <w:rsid w:val="00D36213"/>
    <w:rsid w:val="00D36368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0EF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58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4D65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30D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843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1F1A"/>
    <w:rsid w:val="00D921E2"/>
    <w:rsid w:val="00D92345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49B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B23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95F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6E56"/>
    <w:rsid w:val="00DB7446"/>
    <w:rsid w:val="00DB744D"/>
    <w:rsid w:val="00DB777F"/>
    <w:rsid w:val="00DB7810"/>
    <w:rsid w:val="00DB784E"/>
    <w:rsid w:val="00DB7AC3"/>
    <w:rsid w:val="00DB7ADE"/>
    <w:rsid w:val="00DB7E44"/>
    <w:rsid w:val="00DB7FA5"/>
    <w:rsid w:val="00DC0331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589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DE5"/>
    <w:rsid w:val="00DD5E6B"/>
    <w:rsid w:val="00DD61C7"/>
    <w:rsid w:val="00DD62DE"/>
    <w:rsid w:val="00DD6717"/>
    <w:rsid w:val="00DD6832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C1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64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471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CB8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8F8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1E0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1D4D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82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B5"/>
    <w:rsid w:val="00E44C3C"/>
    <w:rsid w:val="00E44E6E"/>
    <w:rsid w:val="00E44EB5"/>
    <w:rsid w:val="00E4508A"/>
    <w:rsid w:val="00E45245"/>
    <w:rsid w:val="00E456BC"/>
    <w:rsid w:val="00E4585E"/>
    <w:rsid w:val="00E45AF6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2C7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1F00"/>
    <w:rsid w:val="00E8212D"/>
    <w:rsid w:val="00E82390"/>
    <w:rsid w:val="00E82584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5BA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261"/>
    <w:rsid w:val="00EA255D"/>
    <w:rsid w:val="00EA26DD"/>
    <w:rsid w:val="00EA2960"/>
    <w:rsid w:val="00EA2C32"/>
    <w:rsid w:val="00EA2CAA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B6"/>
    <w:rsid w:val="00EA3CD4"/>
    <w:rsid w:val="00EA3ED6"/>
    <w:rsid w:val="00EA3FC5"/>
    <w:rsid w:val="00EA3FE7"/>
    <w:rsid w:val="00EA410B"/>
    <w:rsid w:val="00EA4473"/>
    <w:rsid w:val="00EA4965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A7FC7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80"/>
    <w:rsid w:val="00EB18F8"/>
    <w:rsid w:val="00EB195F"/>
    <w:rsid w:val="00EB198B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0F4"/>
    <w:rsid w:val="00EC2114"/>
    <w:rsid w:val="00EC22B5"/>
    <w:rsid w:val="00EC236E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7D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37"/>
    <w:rsid w:val="00ED335B"/>
    <w:rsid w:val="00ED359C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0F43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5F4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33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9B8"/>
    <w:rsid w:val="00F12B8C"/>
    <w:rsid w:val="00F12D03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BC4"/>
    <w:rsid w:val="00F14EBB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9D7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37D25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AF2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5F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7B8"/>
    <w:rsid w:val="00F61BD3"/>
    <w:rsid w:val="00F61C2C"/>
    <w:rsid w:val="00F61C8D"/>
    <w:rsid w:val="00F61D70"/>
    <w:rsid w:val="00F61DA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93A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414"/>
    <w:rsid w:val="00F775A1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000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41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C1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232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ADD"/>
    <w:rsid w:val="00FB7D2F"/>
    <w:rsid w:val="00FB7D56"/>
    <w:rsid w:val="00FB7EF9"/>
    <w:rsid w:val="00FC01E1"/>
    <w:rsid w:val="00FC0414"/>
    <w:rsid w:val="00FC04B5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78D"/>
    <w:rsid w:val="00FD68DC"/>
    <w:rsid w:val="00FD69AD"/>
    <w:rsid w:val="00FD69B4"/>
    <w:rsid w:val="00FD6CF6"/>
    <w:rsid w:val="00FD6FCE"/>
    <w:rsid w:val="00FD705A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0E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CA8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C3A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0B3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74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0F25-AF68-924B-BB71-6E696923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120</cp:revision>
  <cp:lastPrinted>2017-09-17T10:31:00Z</cp:lastPrinted>
  <dcterms:created xsi:type="dcterms:W3CDTF">2017-09-09T02:16:00Z</dcterms:created>
  <dcterms:modified xsi:type="dcterms:W3CDTF">2017-09-17T11:32:00Z</dcterms:modified>
</cp:coreProperties>
</file>