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229F9F74" w:rsidR="00A54EB9" w:rsidRPr="0027287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color w:val="000000" w:themeColor="text1"/>
        </w:rPr>
        <w:t>201</w:t>
      </w:r>
      <w:r w:rsidR="00B86C13" w:rsidRPr="0027287A">
        <w:rPr>
          <w:rFonts w:ascii="Kaiti TC" w:eastAsia="Kaiti TC" w:hAnsi="Kaiti TC" w:hint="eastAsia"/>
          <w:color w:val="000000" w:themeColor="text1"/>
        </w:rPr>
        <w:t>7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B86C13" w:rsidRPr="0027287A">
        <w:rPr>
          <w:rFonts w:ascii="Kaiti TC" w:eastAsia="Kaiti TC" w:hAnsi="Kaiti TC" w:hint="eastAsia"/>
          <w:color w:val="000000" w:themeColor="text1"/>
        </w:rPr>
        <w:t>0</w:t>
      </w:r>
      <w:r w:rsidR="006F0388">
        <w:rPr>
          <w:rFonts w:ascii="Kaiti TC" w:eastAsia="Kaiti TC" w:hAnsi="Kaiti TC" w:hint="eastAsia"/>
          <w:color w:val="000000" w:themeColor="text1"/>
        </w:rPr>
        <w:t>7</w:t>
      </w:r>
      <w:r w:rsidRPr="0027287A">
        <w:rPr>
          <w:rFonts w:ascii="Kaiti TC" w:eastAsia="Kaiti TC" w:hAnsi="Kaiti TC" w:hint="eastAsia"/>
          <w:color w:val="000000" w:themeColor="text1"/>
        </w:rPr>
        <w:t>-</w:t>
      </w:r>
      <w:r w:rsidR="00E11E16">
        <w:rPr>
          <w:rFonts w:ascii="Kaiti TC" w:eastAsia="Kaiti TC" w:hAnsi="Kaiti TC"/>
          <w:color w:val="000000" w:themeColor="text1"/>
        </w:rPr>
        <w:t>24</w:t>
      </w:r>
    </w:p>
    <w:p w14:paraId="13CB33E9" w14:textId="77777777" w:rsidR="000D6011" w:rsidRPr="0027287A" w:rsidRDefault="000D6011" w:rsidP="00261113">
      <w:pPr>
        <w:spacing w:before="120" w:afterLines="50" w:after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AA688B1" w14:textId="6AA838E0" w:rsidR="00E11E16" w:rsidRPr="00566B1D" w:rsidRDefault="00E11E16" w:rsidP="00261113">
      <w:pPr>
        <w:spacing w:beforeLines="50" w:before="180" w:line="0" w:lineRule="atLeast"/>
        <w:rPr>
          <w:rFonts w:ascii="Kaiti TC" w:eastAsia="Kaiti TC" w:hAnsi="Kaiti TC" w:cs="SimSun"/>
          <w:b/>
          <w:color w:val="000000" w:themeColor="text1"/>
          <w:sz w:val="32"/>
          <w:szCs w:val="32"/>
        </w:rPr>
      </w:pPr>
      <w:r w:rsidRPr="00E11E16">
        <w:rPr>
          <w:rFonts w:ascii="Kaiti TC" w:eastAsia="Kaiti TC" w:hAnsi="Kaiti TC" w:cs="Hiragino Kaku Gothic Pro W3"/>
          <w:b/>
          <w:color w:val="000000" w:themeColor="text1"/>
          <w:sz w:val="32"/>
          <w:szCs w:val="56"/>
        </w:rPr>
        <w:t>JAPhMed</w:t>
      </w:r>
      <w:r w:rsidRPr="00E11E16">
        <w:rPr>
          <w:rFonts w:ascii="Kaiti TC" w:eastAsia="Kaiti TC" w:hAnsi="Kaiti TC" w:cs="Hiragino Kaku Gothic Pro W3" w:hint="eastAsia"/>
          <w:b/>
          <w:color w:val="000000" w:themeColor="text1"/>
          <w:sz w:val="32"/>
          <w:szCs w:val="56"/>
        </w:rPr>
        <w:t>調査</w:t>
      </w:r>
      <w:r w:rsidRPr="00E11E16">
        <w:rPr>
          <w:rFonts w:ascii="Kaiti TC" w:eastAsia="Kaiti TC" w:hAnsi="Kaiti TC" w:cs="SimSun"/>
          <w:b/>
          <w:color w:val="000000" w:themeColor="text1"/>
          <w:sz w:val="32"/>
          <w:szCs w:val="56"/>
        </w:rPr>
        <w:t>一家公司平均25位</w:t>
      </w:r>
      <w:r w:rsidRPr="00E11E16">
        <w:rPr>
          <w:rFonts w:ascii="Kaiti TC" w:eastAsia="Kaiti TC" w:hAnsi="Kaiti TC" w:cs="Hiragino Kaku Gothic Pro W3"/>
          <w:b/>
          <w:color w:val="000000" w:themeColor="text1"/>
          <w:sz w:val="32"/>
          <w:szCs w:val="56"/>
        </w:rPr>
        <w:t xml:space="preserve">MSL </w:t>
      </w:r>
      <w:r w:rsidRPr="00E11E16">
        <w:rPr>
          <w:rFonts w:ascii="Kaiti TC" w:eastAsia="Kaiti TC" w:hAnsi="Kaiti TC" w:cs="SimSun"/>
          <w:b/>
          <w:color w:val="000000" w:themeColor="text1"/>
          <w:sz w:val="32"/>
          <w:szCs w:val="56"/>
        </w:rPr>
        <w:t>持續摸索</w:t>
      </w:r>
      <w:r w:rsidR="00566B1D">
        <w:rPr>
          <w:rFonts w:ascii="Kaiti TC" w:eastAsia="Kaiti TC" w:hAnsi="Kaiti TC" w:cs="SimSun"/>
          <w:b/>
          <w:color w:val="000000" w:themeColor="text1"/>
          <w:sz w:val="32"/>
          <w:szCs w:val="56"/>
        </w:rPr>
        <w:t>業務</w:t>
      </w:r>
      <w:r w:rsidR="00566B1D">
        <w:rPr>
          <w:rFonts w:ascii="Kaiti TC" w:eastAsia="Kaiti TC" w:hAnsi="Kaiti TC" w:cs="SimSun" w:hint="eastAsia"/>
          <w:b/>
          <w:color w:val="000000" w:themeColor="text1"/>
          <w:sz w:val="32"/>
          <w:szCs w:val="56"/>
        </w:rPr>
        <w:t>與</w:t>
      </w:r>
      <w:r w:rsidR="00566B1D">
        <w:rPr>
          <w:rFonts w:ascii="Kaiti TC" w:eastAsia="Kaiti TC" w:hAnsi="Kaiti TC" w:cs="SimSun"/>
          <w:b/>
          <w:color w:val="000000" w:themeColor="text1"/>
          <w:sz w:val="32"/>
          <w:szCs w:val="56"/>
        </w:rPr>
        <w:t>評</w:t>
      </w:r>
      <w:r w:rsidR="00566B1D">
        <w:rPr>
          <w:rFonts w:ascii="Kaiti TC" w:eastAsia="Kaiti TC" w:hAnsi="Kaiti TC" w:cs="SimSun" w:hint="eastAsia"/>
          <w:b/>
          <w:color w:val="000000" w:themeColor="text1"/>
          <w:sz w:val="32"/>
          <w:szCs w:val="56"/>
        </w:rPr>
        <w:t>價</w:t>
      </w:r>
    </w:p>
    <w:p w14:paraId="529ACB9B" w14:textId="374B3F1F" w:rsidR="00566B1D" w:rsidRPr="00C06309" w:rsidRDefault="005559EF" w:rsidP="00A5259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27287A">
        <w:rPr>
          <w:rFonts w:ascii="Kaiti TC" w:eastAsia="Kaiti TC" w:hAnsi="Kaiti TC" w:cs="Arial"/>
          <w:color w:val="000000" w:themeColor="text1"/>
        </w:rPr>
        <w:t xml:space="preserve">    </w:t>
      </w:r>
      <w:r w:rsidR="00293A02">
        <w:rPr>
          <w:rFonts w:ascii="Kaiti TC" w:eastAsia="Kaiti TC" w:hAnsi="Kaiti TC" w:cs="Arial"/>
          <w:color w:val="000000" w:themeColor="text1"/>
        </w:rPr>
        <w:t>具備</w:t>
      </w:r>
      <w:bookmarkStart w:id="0" w:name="_GoBack"/>
      <w:bookmarkEnd w:id="0"/>
      <w:r w:rsidR="0052201F" w:rsidRPr="00C06309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精湛的</w:t>
      </w:r>
      <w:r w:rsidR="0052201F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醫學</w:t>
      </w:r>
      <w:r w:rsidR="00566B1D" w:rsidRPr="00C06309">
        <w:rPr>
          <w:rFonts w:ascii="Kaiti TC" w:eastAsia="Kaiti TC" w:hAnsi="Kaiti TC" w:cs="Arial"/>
          <w:color w:val="000000" w:themeColor="text1"/>
          <w:shd w:val="clear" w:color="auto" w:fill="FFFFFF"/>
        </w:rPr>
        <w:t>·</w:t>
      </w:r>
      <w:r w:rsidR="0052201F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科學</w:t>
      </w:r>
      <w:r w:rsidR="00566B1D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知識，擔</w:t>
      </w:r>
      <w:r w:rsidR="00C0630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負</w:t>
      </w:r>
      <w:r w:rsidR="0052201F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制訂關鍵意見領袖的管理和醫學策略的</w:t>
      </w:r>
      <w:r w:rsidR="0052201F" w:rsidRPr="00C06309">
        <w:rPr>
          <w:rFonts w:ascii="Kaiti TC" w:eastAsia="Kaiti TC" w:hAnsi="Kaiti TC" w:cs="Times"/>
          <w:color w:val="000000"/>
        </w:rPr>
        <w:t>醫藥學術專員（Medical Science Liaison</w:t>
      </w:r>
      <w:r w:rsidR="0052201F" w:rsidRPr="00C0630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2201F" w:rsidRPr="00C06309">
        <w:rPr>
          <w:rFonts w:ascii="Kaiti TC" w:eastAsia="Kaiti TC" w:hAnsi="Kaiti TC" w:cs="Times" w:hint="eastAsia"/>
          <w:color w:val="000000"/>
        </w:rPr>
        <w:t>簡稱</w:t>
      </w:r>
      <w:r w:rsidR="0052201F" w:rsidRPr="00C06309">
        <w:rPr>
          <w:rFonts w:ascii="Kaiti TC" w:eastAsia="Kaiti TC" w:hAnsi="Kaiti TC" w:cs="Times"/>
          <w:color w:val="000000"/>
        </w:rPr>
        <w:t xml:space="preserve"> MSL</w:t>
      </w:r>
      <w:r w:rsidR="0052201F" w:rsidRPr="00C06309">
        <w:rPr>
          <w:rFonts w:ascii="Kaiti TC" w:eastAsia="Kaiti TC" w:hAnsi="Kaiti TC" w:cs="Times" w:hint="eastAsia"/>
          <w:color w:val="000000"/>
        </w:rPr>
        <w:t>）</w:t>
      </w:r>
      <w:r w:rsidR="00C06309" w:rsidRPr="00C06309">
        <w:rPr>
          <w:rFonts w:ascii="Kaiti TC" w:eastAsia="Kaiti TC" w:hAnsi="Kaiti TC" w:cs="Times"/>
          <w:color w:val="000000"/>
        </w:rPr>
        <w:t>逐漸</w:t>
      </w:r>
      <w:r w:rsidR="00C06309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增加</w:t>
      </w:r>
      <w:r w:rsidR="0052201F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存在感</w:t>
      </w:r>
      <w:r w:rsidR="00566B1D" w:rsidRPr="00C06309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DAB2E5F" w14:textId="77777777" w:rsidR="00D57D43" w:rsidRDefault="00FE4AD9" w:rsidP="00E175E2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/>
          <w:szCs w:val="23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根據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日本製藥醫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學會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（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The Japanese Association of Pharmaceutical Medicine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JAPhMed）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 7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月</w:t>
      </w:r>
      <w:r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1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日年度大會上發表的一項調</w:t>
      </w:r>
      <w:r w:rsidRPr="00E175E2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查</w:t>
      </w:r>
      <w:r w:rsidRPr="00FE4AD9">
        <w:rPr>
          <w:rFonts w:ascii="Kaiti TC" w:eastAsia="Kaiti TC" w:hAnsi="Kaiti TC" w:cs="MS Mincho"/>
          <w:color w:val="000000"/>
          <w:szCs w:val="23"/>
        </w:rPr>
        <w:t>結果，</w:t>
      </w:r>
      <w:r w:rsidR="004B5F99">
        <w:rPr>
          <w:rFonts w:ascii="Kaiti TC" w:eastAsia="Kaiti TC" w:hAnsi="Kaiti TC" w:cs="MS Mincho"/>
          <w:color w:val="000000"/>
          <w:szCs w:val="23"/>
        </w:rPr>
        <w:t>在日本設有據點的藥品公司每家平均MSL人數約25位</w:t>
      </w:r>
      <w:r w:rsidR="008632BA" w:rsidRPr="009F364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632BA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比</w:t>
      </w:r>
      <w:r w:rsidR="008632BA"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2011</w:t>
      </w:r>
      <w:r w:rsidR="008632BA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的調</w:t>
      </w:r>
      <w:r w:rsidR="008632BA" w:rsidRPr="00E175E2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查</w:t>
      </w:r>
      <w:r w:rsidR="008632BA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增加了</w:t>
      </w:r>
      <w:r w:rsidR="008632BA"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2.2 </w:t>
      </w:r>
      <w:r w:rsidR="008632BA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倍。</w:t>
      </w:r>
      <w:r w:rsidR="003B2773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雖然可以看出</w:t>
      </w:r>
      <w:r w:rsidR="003B277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它已穩步確立為一個職稱</w:t>
      </w:r>
      <w:r w:rsidR="003B2773" w:rsidRPr="00E61AB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658D7">
        <w:rPr>
          <w:rFonts w:ascii="Kaiti TC" w:eastAsia="Kaiti TC" w:hAnsi="Kaiti TC" w:cs="MS Mincho"/>
          <w:color w:val="000000" w:themeColor="text1"/>
          <w:shd w:val="clear" w:color="auto" w:fill="FFFFFF"/>
        </w:rPr>
        <w:t>但</w:t>
      </w:r>
      <w:r w:rsidR="00B658D7" w:rsidRPr="00B658D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也很明顯</w:t>
      </w:r>
      <w:r w:rsidR="00B658D7" w:rsidRPr="00E61AB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B658D7">
        <w:rPr>
          <w:rFonts w:ascii="Kaiti TC" w:eastAsia="Kaiti TC" w:hAnsi="Kaiti TC" w:cs="MS Mincho"/>
          <w:color w:val="000000" w:themeColor="text1"/>
          <w:shd w:val="clear" w:color="auto" w:fill="FFFFFF"/>
        </w:rPr>
        <w:t>負責的</w:t>
      </w:r>
      <w:r w:rsidR="00B658D7" w:rsidRPr="00B658D7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業務正在逐步改變。</w:t>
      </w:r>
      <w:r w:rsidR="00D57D4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也包括評</w:t>
      </w:r>
      <w:r w:rsidR="00D57D4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量</w:t>
      </w:r>
      <w:r w:rsidR="00D57D4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指</w:t>
      </w:r>
      <w:r w:rsidR="00D57D4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標</w:t>
      </w:r>
      <w:r w:rsidR="00D57D43" w:rsidRPr="00E61AB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57D43" w:rsidRPr="00FE4AD9">
        <w:rPr>
          <w:rFonts w:ascii="Kaiti TC" w:eastAsia="Kaiti TC" w:hAnsi="Kaiti TC" w:cs="MS Mincho"/>
          <w:color w:val="000000"/>
          <w:szCs w:val="23"/>
        </w:rPr>
        <w:t>各公司</w:t>
      </w:r>
      <w:r w:rsidR="00D57D43">
        <w:rPr>
          <w:rFonts w:ascii="Kaiti TC" w:eastAsia="Kaiti TC" w:hAnsi="Kaiti TC" w:cs="MS Mincho"/>
          <w:color w:val="000000"/>
          <w:szCs w:val="23"/>
        </w:rPr>
        <w:t>還在</w:t>
      </w:r>
      <w:r w:rsidR="00D57D43" w:rsidRPr="00FE4AD9">
        <w:rPr>
          <w:rFonts w:ascii="Kaiti TC" w:eastAsia="Kaiti TC" w:hAnsi="Kaiti TC" w:cs="MS Mincho"/>
          <w:color w:val="000000"/>
          <w:szCs w:val="23"/>
        </w:rPr>
        <w:t>持續摸索。</w:t>
      </w:r>
    </w:p>
    <w:p w14:paraId="6111AD3E" w14:textId="39047327" w:rsidR="006F51B6" w:rsidRPr="006F51B6" w:rsidRDefault="006F51B6" w:rsidP="00E175E2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/>
          <w:szCs w:val="23"/>
        </w:rPr>
      </w:pPr>
      <w:r>
        <w:rPr>
          <w:rFonts w:ascii="Kaiti TC" w:eastAsia="Kaiti TC" w:hAnsi="Kaiti TC" w:cs="MS Mincho"/>
          <w:b/>
          <w:color w:val="000000"/>
          <w:szCs w:val="23"/>
        </w:rPr>
        <w:t>每</w:t>
      </w:r>
      <w:r>
        <w:rPr>
          <w:rFonts w:ascii="Kaiti TC" w:eastAsia="Kaiti TC" w:hAnsi="Kaiti TC" w:cs="MS Mincho" w:hint="eastAsia"/>
          <w:b/>
          <w:color w:val="000000"/>
          <w:szCs w:val="23"/>
        </w:rPr>
        <w:t>一</w:t>
      </w:r>
      <w:r w:rsidRPr="006F51B6">
        <w:rPr>
          <w:rFonts w:ascii="Kaiti TC" w:eastAsia="Kaiti TC" w:hAnsi="Kaiti TC" w:cs="MS Mincho" w:hint="eastAsia"/>
          <w:b/>
          <w:color w:val="000000"/>
          <w:szCs w:val="23"/>
        </w:rPr>
        <w:t>公司</w:t>
      </w:r>
      <w:r w:rsidRPr="006F51B6">
        <w:rPr>
          <w:rFonts w:ascii="Kaiti TC" w:eastAsia="Kaiti TC" w:hAnsi="Kaiti TC" w:cs="MS Mincho"/>
          <w:b/>
          <w:color w:val="000000"/>
          <w:szCs w:val="23"/>
        </w:rPr>
        <w:t>MSL人數</w:t>
      </w:r>
      <w:r w:rsidR="002E3CBF">
        <w:rPr>
          <w:rFonts w:ascii="Kaiti TC" w:eastAsia="Kaiti TC" w:hAnsi="Kaiti TC" w:cs="MS Mincho"/>
          <w:b/>
          <w:color w:val="000000"/>
          <w:szCs w:val="23"/>
        </w:rPr>
        <w:t xml:space="preserve"> 6</w:t>
      </w:r>
      <w:r w:rsidRPr="006F51B6">
        <w:rPr>
          <w:rFonts w:ascii="Kaiti TC" w:eastAsia="Kaiti TC" w:hAnsi="Kaiti TC" w:cs="MS Mincho"/>
          <w:b/>
          <w:color w:val="000000"/>
          <w:szCs w:val="23"/>
        </w:rPr>
        <w:t>年</w:t>
      </w:r>
      <w:r w:rsidRPr="006F51B6">
        <w:rPr>
          <w:rFonts w:ascii="Kaiti TC" w:eastAsia="Kaiti TC" w:hAnsi="Kaiti TC" w:cs="MS Mincho" w:hint="eastAsia"/>
          <w:b/>
          <w:color w:val="000000"/>
          <w:szCs w:val="23"/>
        </w:rPr>
        <w:t>增加</w:t>
      </w:r>
      <w:r w:rsidRPr="006F51B6">
        <w:rPr>
          <w:rFonts w:ascii="Kaiti TC" w:eastAsia="Kaiti TC" w:hAnsi="Kaiti TC" w:cs="MS Mincho"/>
          <w:b/>
          <w:color w:val="000000"/>
          <w:szCs w:val="23"/>
        </w:rPr>
        <w:t>2.2倍</w:t>
      </w:r>
    </w:p>
    <w:p w14:paraId="70645227" w14:textId="45A2D004" w:rsidR="006F51B6" w:rsidRDefault="006F51B6" w:rsidP="00D57D4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7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月</w:t>
      </w:r>
      <w:r w:rsidRPr="00E175E2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1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日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在東京日本橋召開的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JAPhMed</w:t>
      </w:r>
      <w:r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年度大會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該學會的醫學事務部會</w:t>
      </w:r>
      <w:r w:rsidR="005319B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(Medical Affairs</w:t>
      </w:r>
      <w:r w:rsidR="005319BF" w:rsidRPr="00140136">
        <w:rPr>
          <w:rFonts w:ascii="Kaiti TC" w:eastAsia="Kaiti TC" w:hAnsi="Kaiti TC" w:cs="MS Mincho"/>
          <w:color w:val="000000" w:themeColor="text1"/>
        </w:rPr>
        <w:t>，</w:t>
      </w:r>
      <w:r w:rsidR="005319B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簡稱MA) 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發表以</w:t>
      </w:r>
      <w:r>
        <w:rPr>
          <w:rFonts w:ascii="Kaiti TC" w:eastAsia="Kaiti TC" w:hAnsi="Kaiti TC" w:cs="MS Mincho"/>
          <w:color w:val="000000"/>
          <w:szCs w:val="23"/>
        </w:rPr>
        <w:t>在日本設有據點的藥品公司為對象所進行的MSL相關調查的結果</w:t>
      </w:r>
      <w:r w:rsidRPr="009941F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236610BA" w14:textId="47B842A0" w:rsidR="008D7B9B" w:rsidRDefault="008D7B9B" w:rsidP="00D57D4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/>
          <w:szCs w:val="23"/>
        </w:rPr>
        <w:t xml:space="preserve">    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這項調</w:t>
      </w:r>
      <w:r w:rsidRPr="00140136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每兩年舉行一次</w:t>
      </w:r>
      <w:r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這是第四次。</w:t>
      </w:r>
      <w:r w:rsidRPr="00140136">
        <w:rPr>
          <w:rFonts w:ascii="Kaiti TC" w:eastAsia="Kaiti TC" w:hAnsi="Kaiti TC" w:cs="MS Mincho"/>
          <w:color w:val="000000" w:themeColor="text1"/>
        </w:rPr>
        <w:t>今年</w:t>
      </w:r>
      <w:r>
        <w:rPr>
          <w:rFonts w:ascii="Kaiti TC" w:eastAsia="Kaiti TC" w:hAnsi="Kaiti TC" w:cs="MS Mincho"/>
          <w:color w:val="000000" w:themeColor="text1"/>
        </w:rPr>
        <w:t>在</w:t>
      </w:r>
      <w:r w:rsidRPr="00140136">
        <w:rPr>
          <w:rFonts w:ascii="Kaiti TC" w:eastAsia="Kaiti TC" w:hAnsi="Kaiti TC" w:cs="Arial"/>
          <w:color w:val="000000" w:themeColor="text1"/>
        </w:rPr>
        <w:t>4</w:t>
      </w:r>
      <w:r w:rsidRPr="00140136">
        <w:rPr>
          <w:rFonts w:ascii="Kaiti TC" w:eastAsia="Kaiti TC" w:hAnsi="Kaiti TC" w:cs="MS Mincho"/>
          <w:color w:val="000000" w:themeColor="text1"/>
        </w:rPr>
        <w:t>月</w:t>
      </w:r>
      <w:r w:rsidRPr="00140136">
        <w:rPr>
          <w:rFonts w:ascii="Kaiti TC" w:eastAsia="Kaiti TC" w:hAnsi="Kaiti TC" w:cs="Arial"/>
          <w:color w:val="000000" w:themeColor="text1"/>
        </w:rPr>
        <w:t>19</w:t>
      </w:r>
      <w:r w:rsidRPr="00140136">
        <w:rPr>
          <w:rFonts w:ascii="Kaiti TC" w:eastAsia="Kaiti TC" w:hAnsi="Kaiti TC" w:cs="MS Mincho"/>
          <w:color w:val="000000" w:themeColor="text1"/>
        </w:rPr>
        <w:t>日～</w:t>
      </w:r>
      <w:r w:rsidRPr="00140136">
        <w:rPr>
          <w:rFonts w:ascii="Kaiti TC" w:eastAsia="Kaiti TC" w:hAnsi="Kaiti TC" w:cs="Arial"/>
          <w:color w:val="000000" w:themeColor="text1"/>
        </w:rPr>
        <w:t>5</w:t>
      </w:r>
      <w:r w:rsidRPr="00140136">
        <w:rPr>
          <w:rFonts w:ascii="Kaiti TC" w:eastAsia="Kaiti TC" w:hAnsi="Kaiti TC" w:cs="MS Mincho"/>
          <w:color w:val="000000" w:themeColor="text1"/>
        </w:rPr>
        <w:t>月</w:t>
      </w:r>
      <w:r w:rsidRPr="00140136">
        <w:rPr>
          <w:rFonts w:ascii="Kaiti TC" w:eastAsia="Kaiti TC" w:hAnsi="Kaiti TC" w:cs="Arial"/>
          <w:color w:val="000000" w:themeColor="text1"/>
        </w:rPr>
        <w:t>19</w:t>
      </w:r>
      <w:r w:rsidRPr="00140136">
        <w:rPr>
          <w:rFonts w:ascii="Kaiti TC" w:eastAsia="Kaiti TC" w:hAnsi="Kaiti TC" w:cs="MS Mincho"/>
          <w:color w:val="000000" w:themeColor="text1"/>
        </w:rPr>
        <w:t>日，</w:t>
      </w:r>
      <w:r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針對47家藥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品公司</w:t>
      </w:r>
      <w:r w:rsidRPr="00140136">
        <w:rPr>
          <w:rFonts w:ascii="Kaiti TC" w:eastAsia="Kaiti TC" w:hAnsi="Kaiti TC" w:cs="MS Mincho"/>
          <w:color w:val="000000" w:themeColor="text1"/>
        </w:rPr>
        <w:t>為對象進行，</w:t>
      </w:r>
      <w:r>
        <w:rPr>
          <w:rFonts w:ascii="Kaiti TC" w:eastAsia="Kaiti TC" w:hAnsi="Kaiti TC" w:cs="MS Mincho"/>
          <w:color w:val="000000" w:themeColor="text1"/>
        </w:rPr>
        <w:t>獲得</w:t>
      </w:r>
      <w:r w:rsidRPr="00140136">
        <w:rPr>
          <w:rFonts w:ascii="Kaiti TC" w:eastAsia="Kaiti TC" w:hAnsi="Kaiti TC" w:cs="Tahoma"/>
          <w:color w:val="000000" w:themeColor="text1"/>
          <w:shd w:val="clear" w:color="auto" w:fill="FFFFFF"/>
        </w:rPr>
        <w:t>19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家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日本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國</w:t>
      </w:r>
      <w:r w:rsidRPr="00140136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>
        <w:rPr>
          <w:rFonts w:ascii="Kaiti TC" w:eastAsia="Kaiti TC" w:hAnsi="Kaiti TC" w:cs="Tahoma"/>
          <w:color w:val="000000" w:themeColor="text1"/>
          <w:shd w:val="clear" w:color="auto" w:fill="FFFFFF"/>
        </w:rPr>
        <w:t>12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家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外資</w:t>
      </w:r>
      <w:r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共31家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公司回答</w:t>
      </w:r>
      <w:r w:rsidR="003275C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（回答</w:t>
      </w:r>
      <w:r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率66％）。</w:t>
      </w:r>
    </w:p>
    <w:p w14:paraId="7A3FE810" w14:textId="3A0B955D" w:rsidR="005319BF" w:rsidRPr="00396B3C" w:rsidRDefault="00396B3C" w:rsidP="00A5259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396B3C">
        <w:rPr>
          <w:rFonts w:ascii="Kaiti TC" w:eastAsia="Kaiti TC" w:hAnsi="Kaiti TC" w:cs="MS Mincho"/>
          <w:color w:val="000000"/>
          <w:szCs w:val="23"/>
        </w:rPr>
        <w:t>根據</w:t>
      </w:r>
      <w:r w:rsidRPr="00396B3C">
        <w:rPr>
          <w:rFonts w:ascii="Kaiti TC" w:eastAsia="Kaiti TC" w:hAnsi="Kaiti TC" w:cs="Arial"/>
          <w:color w:val="000000"/>
          <w:szCs w:val="23"/>
        </w:rPr>
        <w:t>JAPhMed</w:t>
      </w:r>
      <w:r>
        <w:rPr>
          <w:rFonts w:ascii="Kaiti TC" w:eastAsia="Kaiti TC" w:hAnsi="Kaiti TC" w:cs="MS Mincho"/>
          <w:color w:val="000000"/>
          <w:szCs w:val="23"/>
        </w:rPr>
        <w:t>的定義，</w:t>
      </w:r>
      <w:r w:rsidRPr="00396B3C">
        <w:rPr>
          <w:rFonts w:ascii="Kaiti TC" w:eastAsia="Kaiti TC" w:hAnsi="Kaiti TC" w:cs="Arial"/>
          <w:color w:val="000000"/>
          <w:szCs w:val="23"/>
        </w:rPr>
        <w:t>MSL</w:t>
      </w:r>
      <w:r>
        <w:rPr>
          <w:rFonts w:ascii="Kaiti TC" w:eastAsia="Kaiti TC" w:hAnsi="Kaiti TC" w:cs="Arial"/>
          <w:color w:val="000000"/>
          <w:szCs w:val="23"/>
        </w:rPr>
        <w:t>是</w:t>
      </w:r>
      <w:r w:rsidRPr="00396B3C">
        <w:rPr>
          <w:rFonts w:ascii="Kaiti TC" w:eastAsia="Kaiti TC" w:hAnsi="Kaiti TC" w:cs="MS Mincho"/>
          <w:color w:val="000000"/>
          <w:szCs w:val="23"/>
        </w:rPr>
        <w:t>「</w:t>
      </w:r>
      <w:r>
        <w:rPr>
          <w:rFonts w:ascii="Kaiti TC" w:eastAsia="Kaiti TC" w:hAnsi="Kaiti TC" w:cs="MS Mincho"/>
          <w:color w:val="000000"/>
          <w:szCs w:val="23"/>
        </w:rPr>
        <w:t>從</w:t>
      </w:r>
      <w:r w:rsidRPr="00396B3C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產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品的銷售活動的職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種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獨立出來</w:t>
      </w:r>
      <w:r w:rsidRPr="00396B3C">
        <w:rPr>
          <w:rFonts w:ascii="Kaiti TC" w:eastAsia="Kaiti TC" w:hAnsi="Kaiti TC" w:cs="MS Mincho"/>
          <w:color w:val="000000"/>
          <w:szCs w:val="23"/>
        </w:rPr>
        <w:t>，</w:t>
      </w:r>
      <w:r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具有醫學和</w:t>
      </w:r>
      <w:r w:rsidRPr="00396B3C">
        <w:rPr>
          <w:rFonts w:ascii="Kaiti TC" w:eastAsia="Kaiti TC" w:hAnsi="Kaiti TC" w:cs="Arial"/>
          <w:color w:val="000000"/>
          <w:szCs w:val="23"/>
        </w:rPr>
        <w:t>·</w:t>
      </w:r>
      <w:r>
        <w:rPr>
          <w:rFonts w:ascii="Kaiti TC" w:eastAsia="Kaiti TC" w:hAnsi="Kaiti TC" w:cs="MS Mincho"/>
          <w:color w:val="000000"/>
          <w:szCs w:val="23"/>
        </w:rPr>
        <w:t>科學</w:t>
      </w:r>
      <w:r>
        <w:rPr>
          <w:rFonts w:ascii="Kaiti TC" w:eastAsia="Kaiti TC" w:hAnsi="Kaiti TC" w:cs="MS Mincho" w:hint="eastAsia"/>
          <w:color w:val="000000"/>
          <w:szCs w:val="23"/>
        </w:rPr>
        <w:t>的</w:t>
      </w:r>
      <w:r>
        <w:rPr>
          <w:rFonts w:ascii="Kaiti TC" w:eastAsia="Kaiti TC" w:hAnsi="Kaiti TC" w:cs="MS Mincho"/>
          <w:color w:val="000000"/>
          <w:szCs w:val="23"/>
        </w:rPr>
        <w:t>高度</w:t>
      </w:r>
      <w:r w:rsidRPr="00396B3C">
        <w:rPr>
          <w:rFonts w:ascii="Kaiti TC" w:eastAsia="Kaiti TC" w:hAnsi="Kaiti TC" w:cs="MS Mincho"/>
          <w:color w:val="000000"/>
          <w:szCs w:val="23"/>
        </w:rPr>
        <w:t>專業性</w:t>
      </w:r>
      <w:r w:rsidRPr="00396B3C">
        <w:rPr>
          <w:rFonts w:ascii="Kaiti TC" w:eastAsia="Kaiti TC" w:hAnsi="Kaiti TC" w:cs="Arial"/>
          <w:color w:val="000000"/>
          <w:szCs w:val="23"/>
        </w:rPr>
        <w:t>·</w:t>
      </w:r>
      <w:r w:rsidRPr="00396B3C">
        <w:rPr>
          <w:rFonts w:ascii="Kaiti TC" w:eastAsia="Kaiti TC" w:hAnsi="Kaiti TC" w:cs="MS Mincho"/>
          <w:color w:val="000000"/>
          <w:szCs w:val="23"/>
        </w:rPr>
        <w:t>學術知識，</w:t>
      </w:r>
      <w:r w:rsidR="00356A5F">
        <w:rPr>
          <w:rFonts w:ascii="Kaiti TC" w:eastAsia="Kaiti TC" w:hAnsi="Kaiti TC" w:cs="MS Mincho"/>
          <w:color w:val="000000"/>
          <w:szCs w:val="23"/>
        </w:rPr>
        <w:t>在</w:t>
      </w:r>
      <w:r w:rsidR="00356A5F">
        <w:rPr>
          <w:rFonts w:ascii="Kaiti TC" w:eastAsia="Kaiti TC" w:hAnsi="Kaiti TC" w:cs="MS Mincho" w:hint="eastAsia"/>
          <w:color w:val="000000"/>
          <w:szCs w:val="23"/>
        </w:rPr>
        <w:t>公司</w:t>
      </w:r>
      <w:r w:rsidRPr="00396B3C">
        <w:rPr>
          <w:rFonts w:ascii="Kaiti TC" w:eastAsia="Kaiti TC" w:hAnsi="Kaiti TC" w:cs="MS Mincho"/>
          <w:color w:val="000000"/>
          <w:szCs w:val="23"/>
        </w:rPr>
        <w:t>外</w:t>
      </w:r>
      <w:r w:rsidR="00356A5F">
        <w:rPr>
          <w:rFonts w:ascii="Kaiti TC" w:eastAsia="Kaiti TC" w:hAnsi="Kaiti TC" w:cs="MS Mincho"/>
          <w:color w:val="000000"/>
          <w:szCs w:val="23"/>
        </w:rPr>
        <w:t>部和</w:t>
      </w:r>
      <w:r w:rsidRPr="00396B3C">
        <w:rPr>
          <w:rFonts w:ascii="Kaiti TC" w:eastAsia="Kaiti TC" w:hAnsi="Kaiti TC" w:cs="MS Mincho"/>
          <w:color w:val="000000"/>
          <w:szCs w:val="23"/>
        </w:rPr>
        <w:t>公司</w:t>
      </w:r>
      <w:r w:rsidRPr="00396B3C">
        <w:rPr>
          <w:rFonts w:ascii="Kaiti TC" w:eastAsia="Kaiti TC" w:hAnsi="Kaiti TC" w:cs="SimSun"/>
          <w:color w:val="000000"/>
          <w:szCs w:val="23"/>
        </w:rPr>
        <w:t>內</w:t>
      </w:r>
      <w:r w:rsidRPr="00396B3C">
        <w:rPr>
          <w:rFonts w:ascii="Kaiti TC" w:eastAsia="Kaiti TC" w:hAnsi="Kaiti TC" w:cs="MS Mincho"/>
          <w:color w:val="000000"/>
          <w:szCs w:val="23"/>
        </w:rPr>
        <w:t>部</w:t>
      </w:r>
      <w:r w:rsidR="00356A5F"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356A5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</w:t>
      </w:r>
      <w:r w:rsidRPr="00396B3C">
        <w:rPr>
          <w:rFonts w:ascii="Kaiti TC" w:eastAsia="Kaiti TC" w:hAnsi="Kaiti TC" w:cs="MS Mincho"/>
          <w:color w:val="000000"/>
          <w:szCs w:val="23"/>
        </w:rPr>
        <w:t>醫學的</w:t>
      </w:r>
      <w:r w:rsidRPr="00396B3C">
        <w:rPr>
          <w:rFonts w:ascii="Kaiti TC" w:eastAsia="Kaiti TC" w:hAnsi="Kaiti TC" w:cs="Arial"/>
          <w:color w:val="000000"/>
          <w:szCs w:val="23"/>
        </w:rPr>
        <w:t>·</w:t>
      </w:r>
      <w:r w:rsidR="00356A5F">
        <w:rPr>
          <w:rFonts w:ascii="Kaiti TC" w:eastAsia="Kaiti TC" w:hAnsi="Kaiti TC" w:cs="MS Mincho"/>
          <w:color w:val="000000"/>
          <w:szCs w:val="23"/>
        </w:rPr>
        <w:t>科學的</w:t>
      </w:r>
      <w:r w:rsidRPr="00396B3C">
        <w:rPr>
          <w:rFonts w:ascii="Kaiti TC" w:eastAsia="Kaiti TC" w:hAnsi="Kaiti TC" w:cs="MS Mincho"/>
          <w:color w:val="000000"/>
          <w:szCs w:val="23"/>
        </w:rPr>
        <w:t>面</w:t>
      </w:r>
      <w:r w:rsidR="00356A5F">
        <w:rPr>
          <w:rFonts w:ascii="Kaiti TC" w:eastAsia="Kaiti TC" w:hAnsi="Kaiti TC" w:cs="MS Mincho"/>
          <w:color w:val="000000"/>
          <w:szCs w:val="23"/>
        </w:rPr>
        <w:t>向促進</w:t>
      </w:r>
      <w:r w:rsidRPr="00396B3C">
        <w:rPr>
          <w:rFonts w:ascii="Kaiti TC" w:eastAsia="Kaiti TC" w:hAnsi="Kaiti TC" w:cs="SimSun"/>
          <w:color w:val="000000"/>
          <w:szCs w:val="23"/>
        </w:rPr>
        <w:t>產</w:t>
      </w:r>
      <w:r w:rsidRPr="00396B3C">
        <w:rPr>
          <w:rFonts w:ascii="Kaiti TC" w:eastAsia="Kaiti TC" w:hAnsi="Kaiti TC" w:cs="MS Mincho"/>
          <w:color w:val="000000"/>
          <w:szCs w:val="23"/>
        </w:rPr>
        <w:t>品的合理使用</w:t>
      </w:r>
      <w:r w:rsidRPr="00396B3C">
        <w:rPr>
          <w:rFonts w:ascii="Kaiti TC" w:eastAsia="Kaiti TC" w:hAnsi="Kaiti TC" w:cs="Arial"/>
          <w:color w:val="000000"/>
          <w:szCs w:val="23"/>
        </w:rPr>
        <w:t>·</w:t>
      </w:r>
      <w:r w:rsidR="00384E36">
        <w:rPr>
          <w:rFonts w:ascii="Kaiti TC" w:eastAsia="Kaiti TC" w:hAnsi="Kaiti TC" w:cs="SimSun"/>
          <w:color w:val="000000"/>
          <w:szCs w:val="23"/>
        </w:rPr>
        <w:t>產品價值</w:t>
      </w:r>
      <w:r w:rsidR="00384E36">
        <w:rPr>
          <w:rFonts w:ascii="Kaiti TC" w:eastAsia="Kaiti TC" w:hAnsi="Kaiti TC" w:cs="MS Mincho" w:hint="eastAsia"/>
          <w:color w:val="000000"/>
          <w:szCs w:val="23"/>
        </w:rPr>
        <w:t>最佳化</w:t>
      </w:r>
      <w:r w:rsidR="00384E3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的職</w:t>
      </w:r>
      <w:r w:rsidR="00384E3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種</w:t>
      </w:r>
      <w:r w:rsidRPr="00396B3C">
        <w:rPr>
          <w:rFonts w:ascii="Kaiti TC" w:eastAsia="Kaiti TC" w:hAnsi="Kaiti TC" w:cs="MS Mincho"/>
          <w:color w:val="000000"/>
          <w:szCs w:val="23"/>
        </w:rPr>
        <w:t>。</w:t>
      </w:r>
      <w:r w:rsidR="00384E36" w:rsidRPr="00EF5806">
        <w:rPr>
          <w:rFonts w:ascii="Kaiti TC" w:eastAsia="Kaiti TC" w:hAnsi="Kaiti TC" w:cs="Arial"/>
          <w:color w:val="000000" w:themeColor="text1"/>
        </w:rPr>
        <w:t>」</w:t>
      </w:r>
      <w:r w:rsidR="00EB720E" w:rsidRPr="00396B3C">
        <w:rPr>
          <w:rFonts w:ascii="Kaiti TC" w:eastAsia="Kaiti TC" w:hAnsi="Kaiti TC" w:cs="MS Mincho"/>
          <w:color w:val="000000"/>
          <w:szCs w:val="23"/>
        </w:rPr>
        <w:t>在</w:t>
      </w:r>
      <w:r w:rsidR="00EB720E">
        <w:rPr>
          <w:rFonts w:ascii="Kaiti TC" w:eastAsia="Kaiti TC" w:hAnsi="Kaiti TC" w:cs="MS Mincho"/>
          <w:color w:val="000000"/>
          <w:szCs w:val="23"/>
        </w:rPr>
        <w:t>日本</w:t>
      </w:r>
      <w:r w:rsidR="00EB720E" w:rsidRPr="00396B3C">
        <w:rPr>
          <w:rFonts w:ascii="Kaiti TC" w:eastAsia="Kaiti TC" w:hAnsi="Kaiti TC" w:cs="MS Mincho"/>
          <w:color w:val="000000"/>
          <w:szCs w:val="23"/>
        </w:rPr>
        <w:t>國</w:t>
      </w:r>
      <w:r w:rsidR="00EB720E" w:rsidRPr="00396B3C">
        <w:rPr>
          <w:rFonts w:ascii="Kaiti TC" w:eastAsia="Kaiti TC" w:hAnsi="Kaiti TC" w:cs="SimSun"/>
          <w:color w:val="000000"/>
          <w:szCs w:val="23"/>
        </w:rPr>
        <w:t>內</w:t>
      </w:r>
      <w:r w:rsidR="00EB720E"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B720E" w:rsidRPr="003275C1">
        <w:rPr>
          <w:rFonts w:ascii="Kaiti TC" w:eastAsia="Kaiti TC" w:hAnsi="Kaiti TC" w:cs="MS Mincho" w:hint="eastAsia"/>
          <w:color w:val="000000"/>
          <w:szCs w:val="23"/>
        </w:rPr>
        <w:t>外國公司</w:t>
      </w:r>
      <w:r w:rsidR="00EB720E">
        <w:rPr>
          <w:rFonts w:ascii="Kaiti TC" w:eastAsia="Kaiti TC" w:hAnsi="Kaiti TC" w:cs="MS Mincho"/>
          <w:color w:val="000000"/>
          <w:szCs w:val="23"/>
        </w:rPr>
        <w:t>努力已經先實施</w:t>
      </w:r>
      <w:r w:rsidR="00EB720E"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EB720E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但在資訊</w:t>
      </w:r>
      <w:r w:rsidR="00EB720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提供日益複雜和研究</w:t>
      </w:r>
      <w:r w:rsidR="00EB720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贊助</w:t>
      </w:r>
      <w:r w:rsidR="00EB720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透明</w:t>
      </w:r>
      <w:r w:rsidR="00EB720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化</w:t>
      </w:r>
      <w:r w:rsidR="00EB720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的必要性</w:t>
      </w:r>
      <w:r w:rsidR="00EB720E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背景下</w:t>
      </w:r>
      <w:r w:rsidR="00EB720E" w:rsidRPr="00E175E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EB720E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加速了</w:t>
      </w:r>
      <w:r w:rsidR="00EB720E">
        <w:rPr>
          <w:rFonts w:ascii="Kaiti TC" w:eastAsia="Kaiti TC" w:hAnsi="Kaiti TC" w:cs="MS Mincho"/>
          <w:color w:val="000000" w:themeColor="text1"/>
          <w:shd w:val="clear" w:color="auto" w:fill="FFFFFF"/>
        </w:rPr>
        <w:t>日本</w:t>
      </w:r>
      <w:r w:rsidR="00EB720E"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國</w:t>
      </w:r>
      <w:r w:rsidR="00EB720E" w:rsidRPr="00140136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EB720E"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公司</w:t>
      </w:r>
      <w:r w:rsidR="00EB720E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設立</w:t>
      </w:r>
      <w:r w:rsidR="00EB720E" w:rsidRPr="00396B3C">
        <w:rPr>
          <w:rFonts w:ascii="Kaiti TC" w:eastAsia="Kaiti TC" w:hAnsi="Kaiti TC" w:cs="Arial"/>
          <w:color w:val="000000"/>
          <w:szCs w:val="23"/>
        </w:rPr>
        <w:t>MA</w:t>
      </w:r>
      <w:r w:rsidR="00EB720E" w:rsidRPr="00396B3C">
        <w:rPr>
          <w:rFonts w:ascii="Kaiti TC" w:eastAsia="Kaiti TC" w:hAnsi="Kaiti TC" w:cs="MS Mincho"/>
          <w:color w:val="000000"/>
          <w:szCs w:val="23"/>
        </w:rPr>
        <w:t>部門</w:t>
      </w:r>
      <w:r w:rsidR="00EB720E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5319BF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主要負責</w:t>
      </w:r>
      <w:r w:rsidR="00007E5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MA</w:t>
      </w:r>
      <w:r w:rsidR="00007E58" w:rsidRPr="00396B3C">
        <w:rPr>
          <w:rFonts w:ascii="Kaiti TC" w:eastAsia="Kaiti TC" w:hAnsi="Kaiti TC" w:cs="MS Mincho"/>
          <w:color w:val="000000"/>
          <w:szCs w:val="23"/>
        </w:rPr>
        <w:t>部門</w:t>
      </w:r>
      <w:r w:rsidR="005319BF" w:rsidRPr="00396B3C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業務的</w:t>
      </w:r>
      <w:r w:rsidR="00007E58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MSL人數也</w:t>
      </w:r>
      <w:r w:rsidR="00007E58" w:rsidRPr="003275C1">
        <w:rPr>
          <w:rFonts w:ascii="Kaiti TC" w:eastAsia="Kaiti TC" w:hAnsi="Kaiti TC" w:cs="MS Mincho" w:hint="eastAsia"/>
          <w:color w:val="000000"/>
          <w:szCs w:val="23"/>
        </w:rPr>
        <w:t>越來越多。</w:t>
      </w:r>
    </w:p>
    <w:p w14:paraId="4B9DE3E5" w14:textId="6AD489D4" w:rsidR="00DF4601" w:rsidRPr="00DF4601" w:rsidRDefault="00DF4601" w:rsidP="00140136">
      <w:pPr>
        <w:spacing w:beforeLines="50" w:before="180" w:line="0" w:lineRule="atLeast"/>
        <w:jc w:val="both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F4601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人數最多</w:t>
      </w:r>
      <w:r w:rsidRPr="00DF4601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的公司</w:t>
      </w:r>
      <w:r w:rsidRPr="00DF4601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有110人</w:t>
      </w:r>
    </w:p>
    <w:p w14:paraId="5B94FE02" w14:textId="77777777" w:rsidR="00DF3382" w:rsidRDefault="00484938" w:rsidP="00A5259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 </w:t>
      </w:r>
      <w:r>
        <w:rPr>
          <w:rFonts w:ascii="Kaiti TC" w:eastAsia="Kaiti TC" w:hAnsi="Kaiti TC" w:cs="MS Mincho"/>
          <w:color w:val="000000" w:themeColor="text1"/>
          <w:szCs w:val="23"/>
        </w:rPr>
        <w:t>根據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這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次發表的調</w:t>
      </w:r>
      <w:r w:rsidRPr="00DF4601">
        <w:rPr>
          <w:rFonts w:ascii="Kaiti TC" w:eastAsia="Kaiti TC" w:hAnsi="Kaiti TC" w:cs="SimSun"/>
          <w:color w:val="000000" w:themeColor="text1"/>
          <w:szCs w:val="23"/>
        </w:rPr>
        <w:t>查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結果，</w:t>
      </w:r>
      <w:r>
        <w:rPr>
          <w:rFonts w:ascii="Kaiti TC" w:eastAsia="Kaiti TC" w:hAnsi="Kaiti TC" w:cs="MS Mincho" w:hint="eastAsia"/>
          <w:color w:val="000000" w:themeColor="text1"/>
          <w:szCs w:val="23"/>
        </w:rPr>
        <w:t>隸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屬於有回答的企業的</w:t>
      </w:r>
      <w:r w:rsidRPr="00DF4601">
        <w:rPr>
          <w:rFonts w:ascii="Kaiti TC" w:eastAsia="Kaiti TC" w:hAnsi="Kaiti TC" w:cs="Arial"/>
          <w:color w:val="000000" w:themeColor="text1"/>
          <w:szCs w:val="23"/>
        </w:rPr>
        <w:t>MSL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每</w:t>
      </w:r>
      <w:r w:rsidRPr="00DF4601">
        <w:rPr>
          <w:rFonts w:ascii="Kaiti TC" w:eastAsia="Kaiti TC" w:hAnsi="Kaiti TC" w:cs="Arial"/>
          <w:color w:val="000000" w:themeColor="text1"/>
          <w:szCs w:val="23"/>
        </w:rPr>
        <w:t>1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公司</w:t>
      </w:r>
      <w:r>
        <w:rPr>
          <w:rFonts w:ascii="Kaiti TC" w:eastAsia="Kaiti TC" w:hAnsi="Kaiti TC" w:cs="MS Mincho"/>
          <w:color w:val="000000" w:themeColor="text1"/>
          <w:szCs w:val="23"/>
        </w:rPr>
        <w:t>有24.8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人。</w:t>
      </w:r>
      <w:r>
        <w:rPr>
          <w:rFonts w:ascii="Kaiti TC" w:eastAsia="Kaiti TC" w:hAnsi="Kaiti TC" w:cs="MS Mincho"/>
          <w:color w:val="000000" w:themeColor="text1"/>
          <w:szCs w:val="23"/>
        </w:rPr>
        <w:t>比201</w:t>
      </w:r>
      <w:r w:rsidRPr="00DF4601">
        <w:rPr>
          <w:rFonts w:ascii="Kaiti TC" w:eastAsia="Kaiti TC" w:hAnsi="Kaiti TC" w:cs="Arial"/>
          <w:color w:val="000000" w:themeColor="text1"/>
          <w:szCs w:val="23"/>
        </w:rPr>
        <w:t>5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年的上次調</w:t>
      </w:r>
      <w:r w:rsidRPr="00DF4601">
        <w:rPr>
          <w:rFonts w:ascii="Kaiti TC" w:eastAsia="Kaiti TC" w:hAnsi="Kaiti TC" w:cs="SimSun"/>
          <w:color w:val="000000" w:themeColor="text1"/>
          <w:szCs w:val="23"/>
        </w:rPr>
        <w:t>查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增加</w:t>
      </w:r>
      <w:r>
        <w:rPr>
          <w:rFonts w:ascii="Kaiti TC" w:eastAsia="Kaiti TC" w:hAnsi="Kaiti TC" w:cs="Arial"/>
          <w:color w:val="000000" w:themeColor="text1"/>
          <w:szCs w:val="23"/>
        </w:rPr>
        <w:t>0.8</w:t>
      </w:r>
      <w:r w:rsidRPr="00DF4601">
        <w:rPr>
          <w:rFonts w:ascii="Kaiti TC" w:eastAsia="Kaiti TC" w:hAnsi="Kaiti TC" w:cs="MS Mincho"/>
          <w:color w:val="000000" w:themeColor="text1"/>
          <w:szCs w:val="23"/>
        </w:rPr>
        <w:t>人，</w:t>
      </w:r>
      <w:r w:rsidR="00A450A5">
        <w:rPr>
          <w:rFonts w:ascii="Kaiti TC" w:eastAsia="Kaiti TC" w:hAnsi="Kaiti TC" w:cs="MS Mincho"/>
          <w:color w:val="000000" w:themeColor="text1"/>
          <w:szCs w:val="23"/>
        </w:rPr>
        <w:t>是2011年首次調查11.4人的2.2倍</w:t>
      </w:r>
      <w:r w:rsidR="008D7B9B" w:rsidRPr="00140136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83792B" w:rsidRPr="00DF46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雖然尚未</w:t>
      </w:r>
      <w:r w:rsidR="008379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揭</w:t>
      </w:r>
      <w:r w:rsidR="0083792B" w:rsidRPr="00DF46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露公司名稱</w:t>
      </w:r>
      <w:r w:rsidR="006F51B6" w:rsidRPr="009F364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F3382" w:rsidRPr="00DF4601">
        <w:rPr>
          <w:rFonts w:ascii="Kaiti TC" w:eastAsia="Kaiti TC" w:hAnsi="Kaiti TC" w:cs="Arial"/>
          <w:color w:val="000000" w:themeColor="text1"/>
          <w:szCs w:val="23"/>
        </w:rPr>
        <w:t>MSL</w:t>
      </w:r>
      <w:r w:rsidR="00DF3382">
        <w:rPr>
          <w:rFonts w:ascii="Kaiti TC" w:eastAsia="Kaiti TC" w:hAnsi="Kaiti TC" w:cs="Arial"/>
          <w:color w:val="000000" w:themeColor="text1"/>
          <w:szCs w:val="23"/>
        </w:rPr>
        <w:t>人</w:t>
      </w:r>
      <w:r w:rsidR="00DF3382">
        <w:rPr>
          <w:rFonts w:ascii="Kaiti TC" w:eastAsia="Kaiti TC" w:hAnsi="Kaiti TC" w:cs="MS Mincho"/>
          <w:color w:val="000000" w:themeColor="text1"/>
          <w:szCs w:val="23"/>
        </w:rPr>
        <w:t>數</w:t>
      </w:r>
      <w:r w:rsidR="00DF3382" w:rsidRPr="00DF4601">
        <w:rPr>
          <w:rFonts w:ascii="Kaiti TC" w:eastAsia="Kaiti TC" w:hAnsi="Kaiti TC" w:cs="MS Mincho"/>
          <w:color w:val="000000" w:themeColor="text1"/>
          <w:szCs w:val="23"/>
        </w:rPr>
        <w:t>最多的企業</w:t>
      </w:r>
      <w:r w:rsidR="00DF3382">
        <w:rPr>
          <w:rFonts w:ascii="Kaiti TC" w:eastAsia="Kaiti TC" w:hAnsi="Kaiti TC" w:cs="MS Mincho"/>
          <w:color w:val="000000" w:themeColor="text1"/>
          <w:szCs w:val="23"/>
        </w:rPr>
        <w:t>已經上升</w:t>
      </w:r>
      <w:r w:rsidR="00DF3382" w:rsidRPr="00DF4601">
        <w:rPr>
          <w:rFonts w:ascii="Kaiti TC" w:eastAsia="Kaiti TC" w:hAnsi="Kaiti TC" w:cs="MS Mincho"/>
          <w:color w:val="000000" w:themeColor="text1"/>
          <w:szCs w:val="23"/>
        </w:rPr>
        <w:t>到</w:t>
      </w:r>
      <w:r w:rsidR="00DF3382" w:rsidRPr="00DF4601">
        <w:rPr>
          <w:rFonts w:ascii="Kaiti TC" w:eastAsia="Kaiti TC" w:hAnsi="Kaiti TC" w:cs="Arial"/>
          <w:color w:val="000000" w:themeColor="text1"/>
          <w:szCs w:val="23"/>
        </w:rPr>
        <w:t>110</w:t>
      </w:r>
      <w:r w:rsidR="00DF3382">
        <w:rPr>
          <w:rFonts w:ascii="Kaiti TC" w:eastAsia="Kaiti TC" w:hAnsi="Kaiti TC" w:cs="MS Mincho"/>
          <w:color w:val="000000" w:themeColor="text1"/>
          <w:szCs w:val="23"/>
        </w:rPr>
        <w:t>人</w:t>
      </w:r>
      <w:r w:rsidR="00DF3382" w:rsidRPr="00DF4601">
        <w:rPr>
          <w:rFonts w:ascii="Kaiti TC" w:eastAsia="Kaiti TC" w:hAnsi="Kaiti TC" w:cs="MS Mincho"/>
          <w:color w:val="000000" w:themeColor="text1"/>
          <w:szCs w:val="23"/>
        </w:rPr>
        <w:t>，</w:t>
      </w:r>
      <w:r w:rsidR="00DF3382">
        <w:rPr>
          <w:rFonts w:ascii="Kaiti TC" w:eastAsia="Kaiti TC" w:hAnsi="Kaiti TC" w:cs="MS Mincho"/>
          <w:color w:val="000000" w:themeColor="text1"/>
          <w:szCs w:val="23"/>
        </w:rPr>
        <w:t>其次是</w:t>
      </w:r>
      <w:r w:rsidR="00DF3382" w:rsidRPr="00DF4601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62</w:t>
      </w:r>
      <w:r w:rsidR="00DF3382" w:rsidRPr="00DF46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人</w:t>
      </w:r>
      <w:r w:rsidR="00DF3382">
        <w:rPr>
          <w:rFonts w:ascii="DFKaiShu-SB-Estd-BF" w:eastAsia="DFKaiShu-SB-Estd-BF" w:cs="DFKaiShu-SB-Estd-BF" w:hint="eastAsia"/>
          <w:color w:val="000000"/>
        </w:rPr>
        <w:t>、</w:t>
      </w:r>
      <w:r w:rsidR="00DF3382" w:rsidRPr="00DF4601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52 </w:t>
      </w:r>
      <w:r w:rsidR="00DF3382" w:rsidRPr="00DF46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人</w:t>
      </w:r>
      <w:r w:rsidR="00DF3382">
        <w:rPr>
          <w:rFonts w:ascii="DFKaiShu-SB-Estd-BF" w:eastAsia="DFKaiShu-SB-Estd-BF" w:cs="DFKaiShu-SB-Estd-BF" w:hint="eastAsia"/>
          <w:color w:val="000000"/>
        </w:rPr>
        <w:t>、</w:t>
      </w:r>
      <w:r w:rsidR="00DF3382" w:rsidRPr="00DF4601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50 </w:t>
      </w:r>
      <w:r w:rsidR="00DF3382" w:rsidRPr="00DF460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人。</w:t>
      </w:r>
    </w:p>
    <w:p w14:paraId="172D8EF1" w14:textId="65F61A9C" w:rsidR="00FB7393" w:rsidRDefault="00F90A43" w:rsidP="0014013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/>
          <w:szCs w:val="23"/>
        </w:rPr>
        <w:lastRenderedPageBreak/>
        <w:t xml:space="preserve">    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各公司在</w:t>
      </w:r>
      <w:r>
        <w:rPr>
          <w:rFonts w:ascii="Kaiti TC" w:eastAsia="Kaiti TC" w:hAnsi="Kaiti TC" w:cs="MS Mincho"/>
          <w:color w:val="000000"/>
          <w:szCs w:val="23"/>
        </w:rPr>
        <w:t>日本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國內</w:t>
      </w:r>
      <w:r>
        <w:rPr>
          <w:rFonts w:ascii="Kaiti TC" w:eastAsia="Kaiti TC" w:hAnsi="Kaiti TC" w:cs="MS Mincho"/>
          <w:color w:val="000000"/>
          <w:szCs w:val="23"/>
        </w:rPr>
        <w:t>MSL人數對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MR</w:t>
      </w:r>
      <w:r>
        <w:rPr>
          <w:rFonts w:ascii="Kaiti TC" w:eastAsia="Kaiti TC" w:hAnsi="Kaiti TC" w:cs="MS Mincho"/>
          <w:color w:val="000000"/>
          <w:szCs w:val="23"/>
        </w:rPr>
        <w:t>人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數比率最高的</w:t>
      </w:r>
      <w:r>
        <w:rPr>
          <w:rFonts w:ascii="Kaiti TC" w:eastAsia="Kaiti TC" w:hAnsi="Kaiti TC" w:cs="MS Mincho" w:hint="eastAsia"/>
          <w:color w:val="000000"/>
          <w:szCs w:val="23"/>
        </w:rPr>
        <w:t>公司是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25％</w:t>
      </w:r>
      <w:r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平均為4.1％。</w:t>
      </w:r>
      <w:r>
        <w:rPr>
          <w:rFonts w:ascii="Kaiti TC" w:eastAsia="Kaiti TC" w:hAnsi="Kaiti TC" w:cs="MS Mincho"/>
          <w:color w:val="000000"/>
          <w:szCs w:val="23"/>
        </w:rPr>
        <w:t>從20</w:t>
      </w:r>
      <w:r w:rsidRPr="009D6066">
        <w:rPr>
          <w:rFonts w:ascii="Kaiti TC" w:eastAsia="Kaiti TC" w:hAnsi="Kaiti TC" w:cs="Arial"/>
          <w:color w:val="000000" w:themeColor="text1"/>
          <w:szCs w:val="23"/>
        </w:rPr>
        <w:t>15</w:t>
      </w:r>
      <w:r w:rsidRPr="009D6066">
        <w:rPr>
          <w:rFonts w:ascii="Kaiti TC" w:eastAsia="Kaiti TC" w:hAnsi="Kaiti TC" w:cs="MS Mincho"/>
          <w:color w:val="000000" w:themeColor="text1"/>
          <w:szCs w:val="23"/>
        </w:rPr>
        <w:t>年</w:t>
      </w:r>
      <w:r>
        <w:rPr>
          <w:rFonts w:ascii="Kaiti TC" w:eastAsia="Kaiti TC" w:hAnsi="Kaiti TC" w:cs="Arial"/>
          <w:color w:val="000000" w:themeColor="text1"/>
          <w:szCs w:val="23"/>
        </w:rPr>
        <w:t>(2.</w:t>
      </w:r>
      <w:r w:rsidRPr="009D6066">
        <w:rPr>
          <w:rFonts w:ascii="Kaiti TC" w:eastAsia="Kaiti TC" w:hAnsi="Kaiti TC" w:cs="Arial"/>
          <w:color w:val="000000" w:themeColor="text1"/>
          <w:szCs w:val="23"/>
        </w:rPr>
        <w:t>2%)</w:t>
      </w:r>
      <w:r>
        <w:rPr>
          <w:rFonts w:ascii="Kaiti TC" w:eastAsia="Kaiti TC" w:hAnsi="Kaiti TC" w:cs="Arial"/>
          <w:color w:val="000000" w:themeColor="text1"/>
          <w:szCs w:val="23"/>
        </w:rPr>
        <w:t>起</w:t>
      </w:r>
      <w:r w:rsidRPr="009D6066">
        <w:rPr>
          <w:rFonts w:ascii="Kaiti TC" w:eastAsia="Kaiti TC" w:hAnsi="Kaiti TC" w:cs="MS Mincho"/>
          <w:color w:val="000000" w:themeColor="text1"/>
          <w:szCs w:val="23"/>
        </w:rPr>
        <w:t>大體上倍增，</w:t>
      </w:r>
      <w:r>
        <w:rPr>
          <w:rFonts w:ascii="Kaiti TC" w:eastAsia="Kaiti TC" w:hAnsi="Kaiti TC" w:cs="MS Mincho"/>
          <w:color w:val="000000" w:themeColor="text1"/>
          <w:szCs w:val="23"/>
        </w:rPr>
        <w:t>而從2011年起增加3%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。</w:t>
      </w:r>
      <w:r w:rsidR="00E062E5" w:rsidRPr="009D6066">
        <w:rPr>
          <w:rFonts w:ascii="Kaiti TC" w:eastAsia="Kaiti TC" w:hAnsi="Kaiti TC" w:cs="MS Mincho"/>
          <w:color w:val="000000" w:themeColor="text1"/>
          <w:shd w:val="clear" w:color="auto" w:fill="FFFFFF"/>
        </w:rPr>
        <w:t>雖然</w:t>
      </w:r>
      <w:r w:rsidRPr="009D6066">
        <w:rPr>
          <w:rFonts w:ascii="Kaiti TC" w:eastAsia="Kaiti TC" w:hAnsi="Kaiti TC" w:cs="MS Mincho" w:hint="eastAsia"/>
          <w:color w:val="000000"/>
          <w:szCs w:val="23"/>
        </w:rPr>
        <w:t>MR</w:t>
      </w:r>
      <w:r>
        <w:rPr>
          <w:rFonts w:ascii="Kaiti TC" w:eastAsia="Kaiti TC" w:hAnsi="Kaiti TC" w:cs="MS Mincho"/>
          <w:color w:val="000000"/>
          <w:szCs w:val="23"/>
        </w:rPr>
        <w:t>人</w:t>
      </w:r>
      <w:r w:rsidRPr="009D6066">
        <w:rPr>
          <w:rFonts w:ascii="Kaiti TC" w:eastAsia="Kaiti TC" w:hAnsi="Kaiti TC" w:cs="MS Mincho" w:hint="eastAsia"/>
          <w:color w:val="000000"/>
          <w:szCs w:val="23"/>
        </w:rPr>
        <w:t>數</w:t>
      </w:r>
      <w:r w:rsidR="00E062E5">
        <w:rPr>
          <w:rFonts w:ascii="Kaiti TC" w:eastAsia="Kaiti TC" w:hAnsi="Kaiti TC" w:cs="MS Mincho" w:hint="eastAsia"/>
          <w:color w:val="000000"/>
          <w:szCs w:val="23"/>
        </w:rPr>
        <w:t>在</w:t>
      </w:r>
      <w:r w:rsidRPr="009D6066">
        <w:rPr>
          <w:rFonts w:ascii="Kaiti TC" w:eastAsia="Kaiti TC" w:hAnsi="Kaiti TC" w:cs="MS Mincho"/>
          <w:color w:val="000000" w:themeColor="text1"/>
          <w:szCs w:val="23"/>
        </w:rPr>
        <w:t>減少</w:t>
      </w:r>
      <w:r w:rsidRPr="009D6066">
        <w:rPr>
          <w:rFonts w:ascii="Kaiti TC" w:eastAsia="Kaiti TC" w:hAnsi="Kaiti TC" w:cs="MS Mincho" w:hint="eastAsia"/>
          <w:color w:val="000000"/>
          <w:szCs w:val="23"/>
        </w:rPr>
        <w:t>，</w:t>
      </w:r>
      <w:r w:rsidR="00E062E5" w:rsidRPr="009D6066">
        <w:rPr>
          <w:rFonts w:ascii="Kaiti TC" w:eastAsia="Kaiti TC" w:hAnsi="Kaiti TC" w:cs="MS Mincho"/>
          <w:color w:val="000000" w:themeColor="text1"/>
          <w:shd w:val="clear" w:color="auto" w:fill="FFFFFF"/>
        </w:rPr>
        <w:t>但我們可以看到作為一個新的資訊支援者</w:t>
      </w:r>
      <w:r w:rsidRPr="00F90A43">
        <w:rPr>
          <w:rFonts w:ascii="Kaiti TC" w:eastAsia="Kaiti TC" w:hAnsi="Kaiti TC" w:cs="MS Mincho" w:hint="eastAsia"/>
          <w:color w:val="000000"/>
          <w:szCs w:val="23"/>
        </w:rPr>
        <w:t>，</w:t>
      </w:r>
      <w:r w:rsidR="00E062E5">
        <w:rPr>
          <w:rFonts w:ascii="Kaiti TC" w:eastAsia="Kaiti TC" w:hAnsi="Kaiti TC" w:cs="Tahoma"/>
          <w:color w:val="000000" w:themeColor="text1"/>
          <w:shd w:val="clear" w:color="auto" w:fill="FFFFFF"/>
        </w:rPr>
        <w:t>MSL正在增加其存在感</w:t>
      </w:r>
      <w:r w:rsidR="00E062E5" w:rsidRPr="009D6066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9D15FD5" w14:textId="6BA7FE41" w:rsidR="00FB7393" w:rsidRDefault="006D18ED" w:rsidP="00FB7393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26D1F668" wp14:editId="5F9B599D">
            <wp:extent cx="5667249" cy="2743200"/>
            <wp:effectExtent l="0" t="0" r="2286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DC42EF" w14:textId="686BF5CF" w:rsidR="000D5F4C" w:rsidRDefault="00470169" w:rsidP="000D5F4C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/>
          <w:szCs w:val="23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MSL所屬的部門以MA部門65.7%最多</w:t>
      </w:r>
      <w:r w:rsidRPr="00FE4AD9">
        <w:rPr>
          <w:rFonts w:ascii="Kaiti TC" w:eastAsia="Kaiti TC" w:hAnsi="Kaiti TC" w:cs="MS Mincho"/>
          <w:color w:val="000000"/>
          <w:szCs w:val="23"/>
        </w:rPr>
        <w:t>，</w:t>
      </w:r>
      <w:r>
        <w:rPr>
          <w:rFonts w:ascii="Kaiti TC" w:eastAsia="Kaiti TC" w:hAnsi="Kaiti TC" w:cs="MS Mincho"/>
          <w:color w:val="000000"/>
          <w:szCs w:val="23"/>
        </w:rPr>
        <w:t>次多的是研發部門20.0%</w:t>
      </w:r>
      <w:r w:rsidR="006F51B6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081BF3">
        <w:rPr>
          <w:rFonts w:ascii="Kaiti TC" w:eastAsia="Kaiti TC" w:hAnsi="Kaiti TC" w:cs="MS Mincho" w:hint="eastAsia"/>
          <w:color w:val="000000"/>
          <w:szCs w:val="23"/>
        </w:rPr>
        <w:t>只</w:t>
      </w:r>
      <w:r w:rsidR="00081BF3">
        <w:rPr>
          <w:rFonts w:ascii="Kaiti TC" w:eastAsia="Kaiti TC" w:hAnsi="Kaiti TC" w:cs="MS Mincho"/>
          <w:color w:val="000000"/>
          <w:szCs w:val="23"/>
        </w:rPr>
        <w:t>就日本本國</w:t>
      </w:r>
      <w:r w:rsidR="00081BF3" w:rsidRPr="00640381">
        <w:rPr>
          <w:rFonts w:ascii="Kaiti TC" w:eastAsia="Kaiti TC" w:hAnsi="Kaiti TC" w:cs="MS Mincho" w:hint="eastAsia"/>
          <w:color w:val="000000"/>
          <w:szCs w:val="23"/>
        </w:rPr>
        <w:t>企業來看，</w:t>
      </w:r>
      <w:r w:rsidR="00081BF3">
        <w:rPr>
          <w:rFonts w:ascii="Kaiti TC" w:eastAsia="Kaiti TC" w:hAnsi="Kaiti TC" w:cs="MS Mincho"/>
          <w:color w:val="000000"/>
          <w:szCs w:val="23"/>
        </w:rPr>
        <w:t>20</w:t>
      </w:r>
      <w:r w:rsidR="00081BF3" w:rsidRPr="00640381">
        <w:rPr>
          <w:rFonts w:ascii="Kaiti TC" w:eastAsia="Kaiti TC" w:hAnsi="Kaiti TC" w:cs="MS Mincho" w:hint="eastAsia"/>
          <w:color w:val="000000"/>
          <w:szCs w:val="23"/>
        </w:rPr>
        <w:t>15</w:t>
      </w:r>
      <w:r w:rsidR="00081BF3">
        <w:rPr>
          <w:rFonts w:ascii="Kaiti TC" w:eastAsia="Kaiti TC" w:hAnsi="Kaiti TC" w:cs="MS Mincho" w:hint="eastAsia"/>
          <w:color w:val="000000"/>
          <w:szCs w:val="23"/>
        </w:rPr>
        <w:t>年回答研</w:t>
      </w:r>
      <w:r w:rsidR="00081BF3" w:rsidRPr="00640381">
        <w:rPr>
          <w:rFonts w:ascii="Kaiti TC" w:eastAsia="Kaiti TC" w:hAnsi="Kaiti TC" w:cs="MS Mincho" w:hint="eastAsia"/>
          <w:color w:val="000000"/>
          <w:szCs w:val="23"/>
        </w:rPr>
        <w:t>發部門的公司超過40％</w:t>
      </w:r>
      <w:r w:rsidR="00081BF3">
        <w:rPr>
          <w:rFonts w:ascii="Kaiti TC" w:eastAsia="Kaiti TC" w:hAnsi="Kaiti TC" w:cs="MS Mincho" w:hint="eastAsia"/>
          <w:color w:val="000000"/>
          <w:szCs w:val="23"/>
        </w:rPr>
        <w:t>，這</w:t>
      </w:r>
      <w:r w:rsidR="00081BF3">
        <w:rPr>
          <w:rFonts w:ascii="Kaiti TC" w:eastAsia="Kaiti TC" w:hAnsi="Kaiti TC" w:cs="MS Mincho"/>
          <w:color w:val="000000"/>
          <w:szCs w:val="23"/>
        </w:rPr>
        <w:t>次減少到</w:t>
      </w:r>
      <w:r w:rsidR="00081BF3" w:rsidRPr="00640381">
        <w:rPr>
          <w:rFonts w:ascii="Kaiti TC" w:eastAsia="Kaiti TC" w:hAnsi="Kaiti TC" w:cs="MS Mincho" w:hint="eastAsia"/>
          <w:color w:val="000000"/>
          <w:szCs w:val="23"/>
        </w:rPr>
        <w:t>22.2％。</w:t>
      </w:r>
      <w:r w:rsidR="000D5F4C" w:rsidRPr="000D5F4C">
        <w:rPr>
          <w:rFonts w:ascii="Kaiti TC" w:eastAsia="Kaiti TC" w:hAnsi="Kaiti TC" w:cs="MS Mincho"/>
          <w:color w:val="000000"/>
          <w:szCs w:val="23"/>
          <w:shd w:val="clear" w:color="auto" w:fill="FFFFFF"/>
        </w:rPr>
        <w:t>從這樣的數字也明白在</w:t>
      </w:r>
      <w:r w:rsidR="000D5F4C">
        <w:rPr>
          <w:rFonts w:ascii="Kaiti TC" w:eastAsia="Kaiti TC" w:hAnsi="Kaiti TC" w:cs="MS Mincho"/>
          <w:color w:val="000000"/>
          <w:szCs w:val="23"/>
        </w:rPr>
        <w:t>日本本國</w:t>
      </w:r>
      <w:r w:rsidR="000D5F4C" w:rsidRPr="000D5F4C">
        <w:rPr>
          <w:rFonts w:ascii="Kaiti TC" w:eastAsia="Kaiti TC" w:hAnsi="Kaiti TC" w:cs="MS Mincho"/>
          <w:color w:val="000000"/>
          <w:szCs w:val="23"/>
          <w:shd w:val="clear" w:color="auto" w:fill="FFFFFF"/>
        </w:rPr>
        <w:t>企業也</w:t>
      </w:r>
      <w:r w:rsidR="000D5F4C" w:rsidRPr="000D5F4C">
        <w:rPr>
          <w:rFonts w:ascii="Kaiti TC" w:eastAsia="Kaiti TC" w:hAnsi="Kaiti TC" w:cs="Arial"/>
          <w:color w:val="000000"/>
          <w:szCs w:val="23"/>
          <w:shd w:val="clear" w:color="auto" w:fill="FFFFFF"/>
        </w:rPr>
        <w:t>MA</w:t>
      </w:r>
      <w:r w:rsidR="000D5F4C">
        <w:rPr>
          <w:rFonts w:ascii="Kaiti TC" w:eastAsia="Kaiti TC" w:hAnsi="Kaiti TC" w:cs="MS Mincho"/>
          <w:color w:val="000000"/>
          <w:szCs w:val="23"/>
          <w:shd w:val="clear" w:color="auto" w:fill="FFFFFF"/>
        </w:rPr>
        <w:t>部門的設</w:t>
      </w:r>
      <w:r w:rsidR="000D5F4C">
        <w:rPr>
          <w:rFonts w:ascii="Kaiti TC" w:eastAsia="Kaiti TC" w:hAnsi="Kaiti TC" w:cs="MS Mincho" w:hint="eastAsia"/>
          <w:color w:val="000000"/>
          <w:szCs w:val="23"/>
          <w:shd w:val="clear" w:color="auto" w:fill="FFFFFF"/>
        </w:rPr>
        <w:t>立</w:t>
      </w:r>
      <w:r w:rsidR="000D5F4C">
        <w:rPr>
          <w:rFonts w:ascii="Kaiti TC" w:eastAsia="Kaiti TC" w:hAnsi="Kaiti TC" w:cs="MS Mincho"/>
          <w:color w:val="000000"/>
          <w:szCs w:val="23"/>
          <w:shd w:val="clear" w:color="auto" w:fill="FFFFFF"/>
        </w:rPr>
        <w:t>正在進展中</w:t>
      </w:r>
      <w:r w:rsidR="000D5F4C" w:rsidRPr="000D5F4C">
        <w:rPr>
          <w:rFonts w:ascii="Kaiti TC" w:eastAsia="Kaiti TC" w:hAnsi="Kaiti TC" w:cs="MS Mincho"/>
          <w:color w:val="000000"/>
          <w:szCs w:val="23"/>
          <w:shd w:val="clear" w:color="auto" w:fill="FFFFFF"/>
        </w:rPr>
        <w:t>。</w:t>
      </w:r>
      <w:r w:rsidR="000D5F4C">
        <w:rPr>
          <w:rFonts w:ascii="Kaiti TC" w:eastAsia="Kaiti TC" w:hAnsi="Kaiti TC" w:cs="MS Mincho" w:hint="eastAsia"/>
          <w:color w:val="000000"/>
          <w:szCs w:val="23"/>
        </w:rPr>
        <w:t>許多回答問卷的企業也回答</w:t>
      </w:r>
      <w:r w:rsidR="000D5F4C" w:rsidRPr="00640381">
        <w:rPr>
          <w:rFonts w:ascii="Kaiti TC" w:eastAsia="Kaiti TC" w:hAnsi="Kaiti TC" w:cs="MS Mincho" w:hint="eastAsia"/>
          <w:color w:val="000000"/>
          <w:szCs w:val="23"/>
        </w:rPr>
        <w:t>稱，計劃在未來增加MSL的</w:t>
      </w:r>
      <w:r w:rsidR="000D5F4C">
        <w:rPr>
          <w:rFonts w:ascii="Kaiti TC" w:eastAsia="Kaiti TC" w:hAnsi="Kaiti TC" w:cs="MS Mincho"/>
          <w:color w:val="000000"/>
          <w:szCs w:val="23"/>
        </w:rPr>
        <w:t>人</w:t>
      </w:r>
      <w:r w:rsidR="000D5F4C">
        <w:rPr>
          <w:rFonts w:ascii="Kaiti TC" w:eastAsia="Kaiti TC" w:hAnsi="Kaiti TC" w:cs="MS Mincho" w:hint="eastAsia"/>
          <w:color w:val="000000"/>
          <w:szCs w:val="23"/>
        </w:rPr>
        <w:t>量。</w:t>
      </w:r>
      <w:r w:rsidR="006B4F80">
        <w:rPr>
          <w:rFonts w:ascii="Kaiti TC" w:eastAsia="Kaiti TC" w:hAnsi="Kaiti TC" w:cs="MS Mincho"/>
          <w:color w:val="000000"/>
          <w:szCs w:val="23"/>
        </w:rPr>
        <w:t>無庸置疑</w:t>
      </w:r>
      <w:r w:rsidR="000D5F4C">
        <w:rPr>
          <w:rFonts w:ascii="Kaiti TC" w:eastAsia="Kaiti TC" w:hAnsi="Kaiti TC" w:cs="MS Mincho" w:hint="eastAsia"/>
          <w:color w:val="000000"/>
          <w:szCs w:val="23"/>
        </w:rPr>
        <w:t>這</w:t>
      </w:r>
      <w:r w:rsidR="006B4F80">
        <w:rPr>
          <w:rFonts w:ascii="Kaiti TC" w:eastAsia="Kaiti TC" w:hAnsi="Kaiti TC" w:cs="MS Mincho"/>
          <w:color w:val="000000"/>
          <w:szCs w:val="23"/>
        </w:rPr>
        <w:t>將</w:t>
      </w:r>
      <w:r w:rsidR="000D5F4C">
        <w:rPr>
          <w:rFonts w:ascii="Kaiti TC" w:eastAsia="Kaiti TC" w:hAnsi="Kaiti TC" w:cs="MS Mincho" w:hint="eastAsia"/>
          <w:color w:val="000000"/>
          <w:szCs w:val="23"/>
        </w:rPr>
        <w:t>加速普及</w:t>
      </w:r>
      <w:r w:rsidR="006B4F80" w:rsidRPr="00640381">
        <w:rPr>
          <w:rFonts w:ascii="Kaiti TC" w:eastAsia="Kaiti TC" w:hAnsi="Kaiti TC" w:cs="MS Mincho" w:hint="eastAsia"/>
          <w:color w:val="000000"/>
          <w:szCs w:val="23"/>
        </w:rPr>
        <w:t>。</w:t>
      </w:r>
    </w:p>
    <w:p w14:paraId="5AD1679A" w14:textId="003D506E" w:rsidR="009630C5" w:rsidRPr="009630C5" w:rsidRDefault="009630C5" w:rsidP="009630C5">
      <w:pPr>
        <w:spacing w:before="120" w:line="0" w:lineRule="atLeast"/>
        <w:rPr>
          <w:rFonts w:ascii="Kaiti TC" w:eastAsia="Kaiti TC" w:hAnsi="Kaiti TC"/>
          <w:b/>
          <w:color w:val="000000" w:themeColor="text1"/>
        </w:rPr>
      </w:pPr>
      <w:r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高漲的「醫學策</w:t>
      </w:r>
      <w:r w:rsidRPr="009630C5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t>略關聯業務」的重要性</w:t>
      </w:r>
    </w:p>
    <w:p w14:paraId="02A1FEC0" w14:textId="77777777" w:rsidR="007F19EF" w:rsidRDefault="00BD7F11" w:rsidP="00A5259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/>
          <w:sz w:val="28"/>
        </w:rPr>
        <w:t xml:space="preserve">    </w:t>
      </w:r>
      <w:r>
        <w:rPr>
          <w:rFonts w:ascii="Kaiti TC" w:eastAsia="Kaiti TC" w:hAnsi="Kaiti TC" w:cs="MS Mincho" w:hint="eastAsia"/>
          <w:color w:val="000000" w:themeColor="text1"/>
        </w:rPr>
        <w:t>雖然</w:t>
      </w:r>
      <w:r w:rsidRPr="00BD7F11">
        <w:rPr>
          <w:rFonts w:ascii="Kaiti TC" w:eastAsia="Kaiti TC" w:hAnsi="Kaiti TC" w:cs="MS Mincho" w:hint="eastAsia"/>
          <w:color w:val="000000" w:themeColor="text1"/>
        </w:rPr>
        <w:t>MSL</w:t>
      </w:r>
      <w:r>
        <w:rPr>
          <w:rFonts w:ascii="Kaiti TC" w:eastAsia="Kaiti TC" w:hAnsi="Kaiti TC" w:cs="MS Mincho"/>
          <w:color w:val="000000" w:themeColor="text1"/>
        </w:rPr>
        <w:t>人</w:t>
      </w:r>
      <w:r w:rsidRPr="00BD7F11">
        <w:rPr>
          <w:rFonts w:ascii="Kaiti TC" w:eastAsia="Kaiti TC" w:hAnsi="Kaiti TC" w:cs="MS Mincho" w:hint="eastAsia"/>
          <w:color w:val="000000" w:themeColor="text1"/>
        </w:rPr>
        <w:t>數增加</w:t>
      </w:r>
      <w:r>
        <w:rPr>
          <w:rFonts w:ascii="Kaiti TC" w:eastAsia="Kaiti TC" w:hAnsi="Kaiti TC" w:cs="MS Mincho"/>
          <w:color w:val="000000" w:themeColor="text1"/>
        </w:rPr>
        <w:t>的</w:t>
      </w:r>
      <w:r w:rsidRPr="00BD7F11">
        <w:rPr>
          <w:rFonts w:ascii="Kaiti TC" w:eastAsia="Kaiti TC" w:hAnsi="Kaiti TC" w:cs="MS Mincho" w:hint="eastAsia"/>
          <w:color w:val="000000" w:themeColor="text1"/>
        </w:rPr>
        <w:t>趨勢</w:t>
      </w:r>
      <w:r w:rsidRPr="00BD7F11">
        <w:rPr>
          <w:rFonts w:ascii="Kaiti TC" w:eastAsia="Kaiti TC" w:hAnsi="Kaiti TC" w:cs="MS Mincho"/>
          <w:color w:val="000000" w:themeColor="text1"/>
        </w:rPr>
        <w:t>增強，</w:t>
      </w:r>
      <w:r w:rsidR="00E056EC">
        <w:rPr>
          <w:rFonts w:ascii="Kaiti TC" w:eastAsia="Kaiti TC" w:hAnsi="Kaiti TC" w:cs="MS Mincho"/>
          <w:color w:val="000000" w:themeColor="text1"/>
        </w:rPr>
        <w:t>但</w:t>
      </w:r>
      <w:r>
        <w:rPr>
          <w:rFonts w:ascii="Kaiti TC" w:eastAsia="Kaiti TC" w:hAnsi="Kaiti TC" w:cs="Tahoma"/>
          <w:color w:val="000000" w:themeColor="text1"/>
          <w:shd w:val="clear" w:color="auto" w:fill="FFFFFF"/>
        </w:rPr>
        <w:t>MSL</w:t>
      </w:r>
      <w:r w:rsidRPr="00BD7F11">
        <w:rPr>
          <w:rFonts w:ascii="Kaiti TC" w:eastAsia="Kaiti TC" w:hAnsi="Kaiti TC" w:cs="MS Mincho"/>
          <w:color w:val="000000" w:themeColor="text1"/>
          <w:shd w:val="clear" w:color="auto" w:fill="FFFFFF"/>
        </w:rPr>
        <w:t>的業務</w:t>
      </w:r>
      <w:r w:rsidRPr="00BD7F11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Pr="00BD7F11">
        <w:rPr>
          <w:rFonts w:ascii="Kaiti TC" w:eastAsia="Kaiti TC" w:hAnsi="Kaiti TC" w:cs="MS Mincho"/>
          <w:color w:val="000000" w:themeColor="text1"/>
          <w:shd w:val="clear" w:color="auto" w:fill="FFFFFF"/>
        </w:rPr>
        <w:t>容對每個公司來</w:t>
      </w:r>
      <w:r w:rsidRPr="00BD7F11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Pr="00BD7F11">
        <w:rPr>
          <w:rFonts w:ascii="Kaiti TC" w:eastAsia="Kaiti TC" w:hAnsi="Kaiti TC" w:cs="MS Mincho"/>
          <w:color w:val="000000" w:themeColor="text1"/>
          <w:shd w:val="clear" w:color="auto" w:fill="FFFFFF"/>
        </w:rPr>
        <w:t>都有很大的不同。</w:t>
      </w:r>
      <w:r w:rsidR="007F19EF">
        <w:rPr>
          <w:rFonts w:ascii="Kaiti TC" w:eastAsia="Kaiti TC" w:hAnsi="Kaiti TC" w:cs="MS Mincho"/>
          <w:color w:val="000000" w:themeColor="text1"/>
          <w:shd w:val="clear" w:color="auto" w:fill="FFFFFF"/>
        </w:rPr>
        <w:t>聽取也</w:t>
      </w:r>
      <w:r w:rsidR="007F19EF">
        <w:rPr>
          <w:rFonts w:ascii="Kaiti TC" w:eastAsia="Kaiti TC" w:hAnsi="Kaiti TC" w:cs="MS Mincho" w:hint="eastAsia"/>
          <w:color w:val="000000" w:themeColor="text1"/>
        </w:rPr>
        <w:t>調查</w:t>
      </w:r>
      <w:r w:rsidR="007F19EF" w:rsidRPr="00BD7F11">
        <w:rPr>
          <w:rFonts w:ascii="Kaiti TC" w:eastAsia="Kaiti TC" w:hAnsi="Kaiti TC" w:cs="MS Mincho" w:hint="eastAsia"/>
          <w:color w:val="000000" w:themeColor="text1"/>
        </w:rPr>
        <w:t>MSL的角色</w:t>
      </w:r>
      <w:r w:rsidR="007F19EF">
        <w:rPr>
          <w:rFonts w:ascii="Kaiti TC" w:eastAsia="Kaiti TC" w:hAnsi="Kaiti TC" w:cs="MS Mincho"/>
          <w:color w:val="000000" w:themeColor="text1"/>
        </w:rPr>
        <w:t>和</w:t>
      </w:r>
      <w:r w:rsidR="007F19EF" w:rsidRPr="00BD7F11">
        <w:rPr>
          <w:rFonts w:ascii="Kaiti TC" w:eastAsia="Kaiti TC" w:hAnsi="Kaiti TC" w:cs="MS Mincho" w:hint="eastAsia"/>
          <w:color w:val="000000" w:themeColor="text1"/>
        </w:rPr>
        <w:t>職責範圍，</w:t>
      </w:r>
      <w:r w:rsidR="007F19EF">
        <w:rPr>
          <w:rFonts w:ascii="Kaiti TC" w:eastAsia="Kaiti TC" w:hAnsi="Kaiti TC" w:cs="MS Mincho"/>
          <w:color w:val="000000" w:themeColor="text1"/>
        </w:rPr>
        <w:t>如下</w:t>
      </w:r>
      <w:r w:rsidR="007F19EF" w:rsidRPr="00BD7F11">
        <w:rPr>
          <w:rFonts w:ascii="Kaiti TC" w:eastAsia="Kaiti TC" w:hAnsi="Kaiti TC" w:cs="MS Mincho"/>
          <w:color w:val="000000" w:themeColor="text1"/>
        </w:rPr>
        <w:t>圖</w:t>
      </w:r>
      <w:r w:rsidR="007F19EF">
        <w:rPr>
          <w:rFonts w:ascii="Kaiti TC" w:eastAsia="Kaiti TC" w:hAnsi="Kaiti TC" w:cs="MS Mincho"/>
          <w:color w:val="000000" w:themeColor="text1"/>
        </w:rPr>
        <w:t>歸所示</w:t>
      </w:r>
      <w:r w:rsidR="007F19EF" w:rsidRPr="00FE4AD9">
        <w:rPr>
          <w:rFonts w:ascii="Kaiti TC" w:eastAsia="Kaiti TC" w:hAnsi="Kaiti TC" w:cs="MS Mincho"/>
          <w:color w:val="000000"/>
          <w:szCs w:val="23"/>
        </w:rPr>
        <w:t>，</w:t>
      </w:r>
      <w:r w:rsidR="007F19EF">
        <w:rPr>
          <w:rFonts w:ascii="Kaiti TC" w:eastAsia="Kaiti TC" w:hAnsi="Kaiti TC" w:cs="MS Mincho"/>
          <w:color w:val="000000"/>
          <w:szCs w:val="23"/>
        </w:rPr>
        <w:t>歸</w:t>
      </w:r>
      <w:r w:rsidR="007F19EF">
        <w:rPr>
          <w:rFonts w:ascii="Kaiti TC" w:eastAsia="Kaiti TC" w:hAnsi="Kaiti TC" w:cs="MS Mincho"/>
          <w:color w:val="000000" w:themeColor="text1"/>
        </w:rPr>
        <w:t>結</w:t>
      </w:r>
      <w:r w:rsidR="007F19EF">
        <w:rPr>
          <w:rFonts w:ascii="Kaiti TC" w:eastAsia="Kaiti TC" w:hAnsi="Kaiti TC" w:cs="MS Mincho" w:hint="eastAsia"/>
          <w:color w:val="000000" w:themeColor="text1"/>
        </w:rPr>
        <w:t>半數</w:t>
      </w:r>
      <w:r w:rsidR="007F19EF" w:rsidRPr="00BD7F11">
        <w:rPr>
          <w:rFonts w:ascii="Kaiti TC" w:eastAsia="Kaiti TC" w:hAnsi="Kaiti TC" w:cs="MS Mincho"/>
          <w:color w:val="000000" w:themeColor="text1"/>
        </w:rPr>
        <w:t>回答「</w:t>
      </w:r>
      <w:r w:rsidR="007F19EF" w:rsidRPr="00BD7F11">
        <w:rPr>
          <w:rFonts w:ascii="Kaiti TC" w:eastAsia="Kaiti TC" w:hAnsi="Kaiti TC" w:cs="Arial"/>
          <w:color w:val="000000" w:themeColor="text1"/>
        </w:rPr>
        <w:t>MSL</w:t>
      </w:r>
      <w:r w:rsidR="007F19EF" w:rsidRPr="00BD7F11">
        <w:rPr>
          <w:rFonts w:ascii="Kaiti TC" w:eastAsia="Kaiti TC" w:hAnsi="Kaiti TC" w:cs="MS Mincho"/>
          <w:color w:val="000000" w:themeColor="text1"/>
        </w:rPr>
        <w:t>主導，</w:t>
      </w:r>
      <w:r w:rsidR="007F19EF">
        <w:rPr>
          <w:rFonts w:ascii="Kaiti TC" w:eastAsia="Kaiti TC" w:hAnsi="Kaiti TC" w:cs="MS Mincho"/>
          <w:color w:val="000000" w:themeColor="text1"/>
        </w:rPr>
        <w:t>並且承擔責任」</w:t>
      </w:r>
      <w:r w:rsidR="007F19EF" w:rsidRPr="00BD7F11">
        <w:rPr>
          <w:rFonts w:ascii="Kaiti TC" w:eastAsia="Kaiti TC" w:hAnsi="Kaiti TC" w:cs="MS Mincho"/>
          <w:color w:val="000000" w:themeColor="text1"/>
        </w:rPr>
        <w:t>。</w:t>
      </w:r>
    </w:p>
    <w:p w14:paraId="20E9EE30" w14:textId="21879C5E" w:rsidR="008D4183" w:rsidRPr="008D4183" w:rsidRDefault="008C3741" w:rsidP="00A5259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Pr="008F424B">
        <w:rPr>
          <w:rFonts w:ascii="Kaiti TC" w:eastAsia="Kaiti TC" w:hAnsi="Kaiti TC" w:cs="MS Mincho"/>
          <w:color w:val="000000" w:themeColor="text1"/>
          <w:szCs w:val="23"/>
        </w:rPr>
        <w:t>回答</w:t>
      </w:r>
      <w:r w:rsidRPr="008F424B">
        <w:rPr>
          <w:rFonts w:ascii="Kaiti TC" w:eastAsia="Kaiti TC" w:hAnsi="Kaiti TC" w:cs="Arial"/>
          <w:color w:val="000000" w:themeColor="text1"/>
          <w:szCs w:val="23"/>
        </w:rPr>
        <w:t>MSL</w:t>
      </w:r>
      <w:r w:rsidRPr="008F424B">
        <w:rPr>
          <w:rFonts w:ascii="Kaiti TC" w:eastAsia="Kaiti TC" w:hAnsi="Kaiti TC" w:cs="MS Mincho"/>
          <w:color w:val="000000" w:themeColor="text1"/>
          <w:szCs w:val="23"/>
        </w:rPr>
        <w:t>主</w:t>
      </w:r>
      <w:r w:rsidRPr="008F424B">
        <w:rPr>
          <w:rFonts w:ascii="Kaiti TC" w:eastAsia="Kaiti TC" w:hAnsi="Kaiti TC" w:cs="MS Mincho" w:hint="eastAsia"/>
          <w:color w:val="000000" w:themeColor="text1"/>
          <w:szCs w:val="23"/>
        </w:rPr>
        <w:t>導</w:t>
      </w:r>
      <w:r w:rsidRPr="008F424B">
        <w:rPr>
          <w:rFonts w:ascii="Kaiti TC" w:eastAsia="Kaiti TC" w:hAnsi="Kaiti TC" w:cs="Arial"/>
          <w:color w:val="000000" w:themeColor="text1"/>
          <w:szCs w:val="23"/>
        </w:rPr>
        <w:t>·</w:t>
      </w:r>
      <w:r w:rsidRPr="008F424B">
        <w:rPr>
          <w:rFonts w:ascii="Kaiti TC" w:eastAsia="Kaiti TC" w:hAnsi="Kaiti TC" w:cs="MS Mincho"/>
          <w:color w:val="000000" w:themeColor="text1"/>
          <w:szCs w:val="23"/>
        </w:rPr>
        <w:t>責任的企業最多的業務，是</w:t>
      </w:r>
      <w:r w:rsidRPr="008F424B">
        <w:rPr>
          <w:rFonts w:ascii="Kaiti TC" w:eastAsia="Kaiti TC" w:hAnsi="Kaiti TC" w:cs="MS Mincho"/>
          <w:color w:val="000000" w:themeColor="text1"/>
          <w:shd w:val="clear" w:color="auto" w:fill="FFFFFF"/>
        </w:rPr>
        <w:t>想法領袖</w:t>
      </w:r>
      <w:r w:rsidRPr="008F424B">
        <w:rPr>
          <w:rFonts w:ascii="Kaiti TC" w:eastAsia="Kaiti TC" w:hAnsi="Kaiti TC" w:cs="Arial"/>
          <w:color w:val="000000" w:themeColor="text1"/>
          <w:szCs w:val="23"/>
        </w:rPr>
        <w:t>(Thought Leader</w:t>
      </w:r>
      <w:r w:rsidRPr="008F424B">
        <w:rPr>
          <w:rFonts w:ascii="Kaiti TC" w:eastAsia="Kaiti TC" w:hAnsi="Kaiti TC" w:cs="MS Mincho"/>
          <w:color w:val="000000" w:themeColor="text1"/>
        </w:rPr>
        <w:t>，</w:t>
      </w:r>
      <w:r w:rsidRPr="008F424B">
        <w:rPr>
          <w:rFonts w:ascii="Kaiti TC" w:eastAsia="Kaiti TC" w:hAnsi="Kaiti TC" w:cs="Arial"/>
          <w:color w:val="000000" w:themeColor="text1"/>
          <w:szCs w:val="23"/>
        </w:rPr>
        <w:t>TL)</w:t>
      </w:r>
      <w:r w:rsidRPr="008F424B">
        <w:rPr>
          <w:rFonts w:ascii="Kaiti TC" w:eastAsia="Kaiti TC" w:hAnsi="Kaiti TC" w:cs="MS Mincho"/>
          <w:color w:val="000000" w:themeColor="text1"/>
          <w:szCs w:val="23"/>
        </w:rPr>
        <w:t>和</w:t>
      </w:r>
      <w:r w:rsidR="008F424B" w:rsidRPr="008F424B">
        <w:rPr>
          <w:rFonts w:ascii="Kaiti TC" w:eastAsia="Kaiti TC" w:hAnsi="Kaiti TC" w:cs="MS Mincho"/>
          <w:color w:val="000000" w:themeColor="text1"/>
          <w:shd w:val="clear" w:color="auto" w:fill="FFFFFF"/>
        </w:rPr>
        <w:t>關鍵意見領袖</w:t>
      </w:r>
      <w:r w:rsidR="008F424B" w:rsidRPr="008F424B">
        <w:rPr>
          <w:rFonts w:ascii="Kaiti TC" w:eastAsia="Kaiti TC" w:hAnsi="Kaiti TC"/>
          <w:color w:val="000000" w:themeColor="text1"/>
        </w:rPr>
        <w:t xml:space="preserve">(Key </w:t>
      </w:r>
      <w:r w:rsidR="008F424B" w:rsidRPr="008F424B">
        <w:rPr>
          <w:rFonts w:ascii="Kaiti TC" w:eastAsia="Kaiti TC" w:hAnsi="Kaiti TC" w:cs="Arial"/>
          <w:color w:val="000000" w:themeColor="text1"/>
          <w:szCs w:val="23"/>
        </w:rPr>
        <w:t>opinion leader</w:t>
      </w:r>
      <w:r w:rsidR="008F424B" w:rsidRPr="008F424B">
        <w:rPr>
          <w:rFonts w:ascii="Kaiti TC" w:eastAsia="Kaiti TC" w:hAnsi="Kaiti TC" w:cs="MS Mincho"/>
          <w:color w:val="000000" w:themeColor="text1"/>
          <w:szCs w:val="23"/>
        </w:rPr>
        <w:t>，</w:t>
      </w:r>
      <w:r w:rsidRPr="008F424B">
        <w:rPr>
          <w:rFonts w:ascii="Kaiti TC" w:eastAsia="Kaiti TC" w:hAnsi="Kaiti TC" w:cs="Arial"/>
          <w:color w:val="000000" w:themeColor="text1"/>
          <w:szCs w:val="23"/>
        </w:rPr>
        <w:t>KOL)</w:t>
      </w:r>
      <w:r w:rsidRPr="008F424B">
        <w:rPr>
          <w:rFonts w:ascii="Kaiti TC" w:eastAsia="Kaiti TC" w:hAnsi="Kaiti TC" w:cs="MS Mincho"/>
          <w:color w:val="000000" w:themeColor="text1"/>
          <w:szCs w:val="23"/>
        </w:rPr>
        <w:t>的管理。</w:t>
      </w:r>
      <w:r w:rsidR="008D4183">
        <w:rPr>
          <w:rFonts w:ascii="Kaiti TC" w:eastAsia="Kaiti TC" w:hAnsi="Kaiti TC" w:cs="MS Mincho"/>
          <w:color w:val="000000" w:themeColor="text1"/>
          <w:szCs w:val="23"/>
        </w:rPr>
        <w:t>次多的是</w:t>
      </w:r>
      <w:r w:rsidR="008D4183" w:rsidRPr="008D418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從</w:t>
      </w:r>
      <w:r w:rsidR="008D4183" w:rsidRPr="008F424B">
        <w:rPr>
          <w:rFonts w:ascii="Kaiti TC" w:eastAsia="Kaiti TC" w:hAnsi="Kaiti TC" w:cs="Arial"/>
          <w:color w:val="000000" w:themeColor="text1"/>
          <w:szCs w:val="23"/>
        </w:rPr>
        <w:t>TL</w:t>
      </w:r>
      <w:r w:rsidR="008D4183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 </w:t>
      </w:r>
      <w:r w:rsidR="008D4183" w:rsidRPr="008D4183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/</w:t>
      </w:r>
      <w:r w:rsidR="008D4183" w:rsidRPr="008D4183">
        <w:rPr>
          <w:rFonts w:ascii="Kaiti TC" w:eastAsia="Kaiti TC" w:hAnsi="Kaiti TC" w:cs="Arial"/>
          <w:color w:val="000000" w:themeColor="text1"/>
          <w:szCs w:val="23"/>
        </w:rPr>
        <w:t xml:space="preserve"> </w:t>
      </w:r>
      <w:r w:rsidR="008D4183" w:rsidRPr="008F424B">
        <w:rPr>
          <w:rFonts w:ascii="Kaiti TC" w:eastAsia="Kaiti TC" w:hAnsi="Kaiti TC" w:cs="Arial"/>
          <w:color w:val="000000" w:themeColor="text1"/>
          <w:szCs w:val="23"/>
        </w:rPr>
        <w:t>KOL</w:t>
      </w:r>
      <w:r w:rsidR="008D4183" w:rsidRPr="008D418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獲得的資訊回饋</w:t>
      </w:r>
      <w:r w:rsidR="008D418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給公司</w:t>
      </w:r>
      <w:r w:rsidR="008D4183" w:rsidRPr="008D4183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內</w:t>
      </w:r>
      <w:r w:rsidR="008D4183" w:rsidRPr="008D418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部</w:t>
      </w:r>
      <w:r w:rsidR="008D4183" w:rsidRPr="00BD7F11">
        <w:rPr>
          <w:rFonts w:ascii="Kaiti TC" w:eastAsia="Kaiti TC" w:hAnsi="Kaiti TC" w:cs="MS Mincho" w:hint="eastAsia"/>
          <w:color w:val="000000" w:themeColor="text1"/>
        </w:rPr>
        <w:t>。</w:t>
      </w:r>
      <w:r w:rsidR="00064F0C">
        <w:rPr>
          <w:rFonts w:ascii="Kaiti TC" w:eastAsia="Kaiti TC" w:hAnsi="Kaiti TC" w:cs="MS Mincho"/>
          <w:color w:val="000000" w:themeColor="text1"/>
        </w:rPr>
        <w:t>其他依序是</w:t>
      </w:r>
      <w:r w:rsidR="00130E9A">
        <w:rPr>
          <w:rFonts w:ascii="DFKaiShu-SB-Estd-BF" w:eastAsia="DFKaiShu-SB-Estd-BF" w:cs="DFKaiShu-SB-Estd-BF" w:hint="eastAsia"/>
          <w:color w:val="000000"/>
        </w:rPr>
        <w:t>：</w:t>
      </w:r>
      <w:r w:rsidR="00064F0C" w:rsidRPr="00CD23E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收集和解釋未滿足的醫療需求</w:t>
      </w:r>
      <w:r w:rsidR="00130E9A">
        <w:rPr>
          <w:rFonts w:ascii="DFKaiShu-SB-Estd-BF" w:eastAsia="DFKaiShu-SB-Estd-BF" w:cs="DFKaiShu-SB-Estd-BF" w:hint="eastAsia"/>
          <w:color w:val="000000"/>
        </w:rPr>
        <w:t>、</w:t>
      </w:r>
      <w:r w:rsidR="00130E9A">
        <w:rPr>
          <w:rFonts w:ascii="Kaiti TC" w:eastAsia="Kaiti TC" w:hAnsi="Kaiti TC" w:hint="eastAsia"/>
          <w:color w:val="000000" w:themeColor="text1"/>
        </w:rPr>
        <w:t>規劃和實施的醫學</w:t>
      </w:r>
      <w:r w:rsidR="00064F0C" w:rsidRPr="00CD23E4">
        <w:rPr>
          <w:rFonts w:ascii="Kaiti TC" w:eastAsia="Kaiti TC" w:hAnsi="Kaiti TC" w:hint="eastAsia"/>
          <w:color w:val="000000" w:themeColor="text1"/>
        </w:rPr>
        <w:t>顧問委員會</w:t>
      </w:r>
      <w:r w:rsidR="00130E9A">
        <w:rPr>
          <w:rFonts w:ascii="DFKaiShu-SB-Estd-BF" w:eastAsia="DFKaiShu-SB-Estd-BF" w:cs="DFKaiShu-SB-Estd-BF" w:hint="eastAsia"/>
          <w:color w:val="000000"/>
        </w:rPr>
        <w:t>、</w:t>
      </w:r>
      <w:r w:rsidR="00130E9A" w:rsidRPr="00CD23E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向外部客</w:t>
      </w:r>
      <w:r w:rsidR="00130E9A" w:rsidRPr="00CD23E4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戶</w:t>
      </w:r>
      <w:r w:rsidR="00130E9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提供醫</w:t>
      </w:r>
      <w:r w:rsidR="00130E9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學</w:t>
      </w:r>
      <w:r w:rsidR="00130E9A">
        <w:rPr>
          <w:rFonts w:ascii="DFKaiShu-SB-Estd-BF" w:eastAsia="DFKaiShu-SB-Estd-BF" w:cs="DFKaiShu-SB-Estd-BF" w:hint="eastAsia"/>
          <w:color w:val="000000"/>
        </w:rPr>
        <w:t>．</w:t>
      </w:r>
      <w:r w:rsidR="00130E9A" w:rsidRPr="00CD23E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學術資訊。</w:t>
      </w:r>
    </w:p>
    <w:p w14:paraId="69D2921A" w14:textId="77777777" w:rsidR="00AE4AF3" w:rsidRDefault="00DE3F76" w:rsidP="00A5259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="0048317F" w:rsidRPr="00EF5806">
        <w:rPr>
          <w:rFonts w:ascii="Kaiti TC" w:eastAsia="Kaiti TC" w:hAnsi="Kaiti TC" w:cs="Arial"/>
          <w:color w:val="000000" w:themeColor="text1"/>
        </w:rPr>
        <w:t>「</w:t>
      </w:r>
      <w:r>
        <w:rPr>
          <w:rFonts w:ascii="Kaiti TC" w:eastAsia="Kaiti TC" w:hAnsi="Kaiti TC" w:hint="eastAsia"/>
          <w:color w:val="000000" w:themeColor="text1"/>
        </w:rPr>
        <w:t>醫學</w:t>
      </w:r>
      <w:r w:rsidRPr="00CD23E4">
        <w:rPr>
          <w:rFonts w:ascii="Kaiti TC" w:eastAsia="Kaiti TC" w:hAnsi="Kaiti TC" w:hint="eastAsia"/>
          <w:color w:val="000000" w:themeColor="text1"/>
        </w:rPr>
        <w:t>顧問委員會</w:t>
      </w:r>
      <w:r w:rsidR="00BD7F11" w:rsidRPr="00BD7F11">
        <w:rPr>
          <w:rFonts w:ascii="Kaiti TC" w:eastAsia="Kaiti TC" w:hAnsi="Kaiti TC" w:cs="MS Mincho" w:hint="eastAsia"/>
          <w:color w:val="000000" w:themeColor="text1"/>
        </w:rPr>
        <w:t>的</w:t>
      </w:r>
      <w:r>
        <w:rPr>
          <w:rFonts w:ascii="Kaiti TC" w:eastAsia="Kaiti TC" w:hAnsi="Kaiti TC" w:hint="eastAsia"/>
          <w:color w:val="000000" w:themeColor="text1"/>
        </w:rPr>
        <w:t>規劃和實施</w:t>
      </w:r>
      <w:r w:rsidR="0048317F" w:rsidRPr="00EF5806">
        <w:rPr>
          <w:rFonts w:ascii="Kaiti TC" w:eastAsia="Kaiti TC" w:hAnsi="Kaiti TC" w:cs="Arial"/>
          <w:color w:val="000000" w:themeColor="text1"/>
        </w:rPr>
        <w:t>」</w:t>
      </w:r>
      <w:r w:rsidR="0048317F">
        <w:rPr>
          <w:rFonts w:ascii="Kaiti TC" w:eastAsia="Kaiti TC" w:hAnsi="Kaiti TC" w:cs="MS Mincho" w:hint="eastAsia"/>
          <w:color w:val="000000" w:themeColor="text1"/>
        </w:rPr>
        <w:t>與</w:t>
      </w:r>
      <w:r w:rsidR="0048317F" w:rsidRPr="00EF5806">
        <w:rPr>
          <w:rFonts w:ascii="Kaiti TC" w:eastAsia="Kaiti TC" w:hAnsi="Kaiti TC" w:cs="Arial"/>
          <w:color w:val="000000" w:themeColor="text1"/>
        </w:rPr>
        <w:t>「</w:t>
      </w:r>
      <w:r w:rsidR="003A2D1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醫</w:t>
      </w:r>
      <w:r w:rsidR="003A2D1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學策</w:t>
      </w:r>
      <w:r w:rsidR="003A2D10" w:rsidRPr="00DE3F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略的制定</w:t>
      </w:r>
      <w:r w:rsidR="0048317F" w:rsidRPr="00EF5806">
        <w:rPr>
          <w:rFonts w:ascii="Kaiti TC" w:eastAsia="Kaiti TC" w:hAnsi="Kaiti TC" w:cs="Arial"/>
          <w:color w:val="000000" w:themeColor="text1"/>
        </w:rPr>
        <w:t>」</w:t>
      </w:r>
      <w:r w:rsidR="00FA3242" w:rsidRPr="00DE3F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</w:t>
      </w:r>
      <w:r w:rsidR="00FA3242" w:rsidRPr="00DE3F76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2015</w:t>
      </w:r>
      <w:r w:rsidR="00FA3242" w:rsidRPr="00DE3F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年的</w:t>
      </w:r>
      <w:r w:rsidR="00FA3242" w:rsidRPr="00DE3F76">
        <w:rPr>
          <w:rFonts w:ascii="Kaiti TC" w:eastAsia="Kaiti TC" w:hAnsi="Kaiti TC" w:hint="eastAsia"/>
          <w:color w:val="000000" w:themeColor="text1"/>
        </w:rPr>
        <w:t>上次調查</w:t>
      </w:r>
      <w:r w:rsidR="00FA3242">
        <w:rPr>
          <w:rFonts w:ascii="Kaiti TC" w:eastAsia="Kaiti TC" w:hAnsi="Kaiti TC" w:hint="eastAsia"/>
          <w:color w:val="000000" w:themeColor="text1"/>
        </w:rPr>
        <w:t>中</w:t>
      </w:r>
      <w:r w:rsidR="00FA3242"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A3242" w:rsidRPr="00FA324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回答</w:t>
      </w:r>
      <w:r w:rsidR="00FA3242" w:rsidRPr="00DE3F76">
        <w:rPr>
          <w:rFonts w:ascii="Kaiti TC" w:eastAsia="Kaiti TC" w:hAnsi="Kaiti TC" w:hint="eastAsia"/>
          <w:color w:val="000000" w:themeColor="text1"/>
        </w:rPr>
        <w:t>MSL</w:t>
      </w:r>
      <w:r w:rsidR="00FA3242">
        <w:rPr>
          <w:rFonts w:ascii="Kaiti TC" w:eastAsia="Kaiti TC" w:hAnsi="Kaiti TC"/>
          <w:color w:val="000000" w:themeColor="text1"/>
        </w:rPr>
        <w:t>的</w:t>
      </w:r>
      <w:r w:rsidR="00FA3242" w:rsidRPr="008F424B">
        <w:rPr>
          <w:rFonts w:ascii="Kaiti TC" w:eastAsia="Kaiti TC" w:hAnsi="Kaiti TC" w:cs="MS Mincho"/>
          <w:color w:val="000000" w:themeColor="text1"/>
          <w:szCs w:val="23"/>
        </w:rPr>
        <w:t>主</w:t>
      </w:r>
      <w:r w:rsidR="00FA3242" w:rsidRPr="008F424B">
        <w:rPr>
          <w:rFonts w:ascii="Kaiti TC" w:eastAsia="Kaiti TC" w:hAnsi="Kaiti TC" w:cs="MS Mincho" w:hint="eastAsia"/>
          <w:color w:val="000000" w:themeColor="text1"/>
          <w:szCs w:val="23"/>
        </w:rPr>
        <w:t>導</w:t>
      </w:r>
      <w:r w:rsidR="00FA3242" w:rsidRPr="008F424B">
        <w:rPr>
          <w:rFonts w:ascii="Kaiti TC" w:eastAsia="Kaiti TC" w:hAnsi="Kaiti TC" w:cs="Arial"/>
          <w:color w:val="000000" w:themeColor="text1"/>
          <w:szCs w:val="23"/>
        </w:rPr>
        <w:t>·</w:t>
      </w:r>
      <w:r w:rsidR="00FA3242" w:rsidRPr="008F424B">
        <w:rPr>
          <w:rFonts w:ascii="Kaiti TC" w:eastAsia="Kaiti TC" w:hAnsi="Kaiti TC" w:cs="MS Mincho"/>
          <w:color w:val="000000" w:themeColor="text1"/>
          <w:szCs w:val="23"/>
        </w:rPr>
        <w:t>責任的企業</w:t>
      </w:r>
      <w:r w:rsidR="00063280" w:rsidRPr="00FA324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低於一半</w:t>
      </w:r>
      <w:r w:rsidR="00FA3242" w:rsidRPr="00DE3F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BF358C" w:rsidRPr="00DE3F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另一方面</w:t>
      </w:r>
      <w:r w:rsidR="00BD7F11" w:rsidRPr="00BD7F11">
        <w:rPr>
          <w:rFonts w:ascii="Kaiti TC" w:eastAsia="Kaiti TC" w:hAnsi="Kaiti TC" w:cs="MS Mincho" w:hint="eastAsia"/>
          <w:color w:val="000000" w:themeColor="text1"/>
        </w:rPr>
        <w:t>，</w:t>
      </w:r>
      <w:r w:rsidR="009F1886" w:rsidRPr="00DE3F76">
        <w:rPr>
          <w:rFonts w:ascii="Kaiti TC" w:eastAsia="Kaiti TC" w:hAnsi="Kaiti TC" w:hint="eastAsia"/>
          <w:color w:val="000000" w:themeColor="text1"/>
        </w:rPr>
        <w:t>上次調查</w:t>
      </w:r>
      <w:r w:rsidR="009F1886">
        <w:rPr>
          <w:rFonts w:ascii="Kaiti TC" w:eastAsia="Kaiti TC" w:hAnsi="Kaiti TC"/>
          <w:color w:val="000000" w:themeColor="text1"/>
        </w:rPr>
        <w:t>超過</w:t>
      </w:r>
      <w:r w:rsidR="009F1886">
        <w:rPr>
          <w:rFonts w:ascii="Kaiti TC" w:eastAsia="Kaiti TC" w:hAnsi="Kaiti TC" w:hint="eastAsia"/>
          <w:color w:val="000000" w:themeColor="text1"/>
        </w:rPr>
        <w:t>一半</w:t>
      </w:r>
      <w:r w:rsidR="009F1886" w:rsidRPr="00DE3F76">
        <w:rPr>
          <w:rFonts w:ascii="Kaiti TC" w:eastAsia="Kaiti TC" w:hAnsi="Kaiti TC" w:hint="eastAsia"/>
          <w:color w:val="000000" w:themeColor="text1"/>
        </w:rPr>
        <w:t>的</w:t>
      </w:r>
      <w:r w:rsidR="009F1886" w:rsidRPr="00EF5806">
        <w:rPr>
          <w:rFonts w:ascii="Kaiti TC" w:eastAsia="Kaiti TC" w:hAnsi="Kaiti TC" w:cs="Arial"/>
          <w:color w:val="000000" w:themeColor="text1"/>
        </w:rPr>
        <w:t>「</w:t>
      </w:r>
      <w:r w:rsidR="009F188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收集</w:t>
      </w:r>
      <w:r w:rsidR="009F1886" w:rsidRPr="00A376C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最新醫療資訊並提供給</w:t>
      </w:r>
      <w:r w:rsidR="009F1886" w:rsidRPr="00A376CD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內</w:t>
      </w:r>
      <w:r w:rsidR="009F1886" w:rsidRPr="00A376C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部相關部門</w:t>
      </w:r>
      <w:r w:rsidR="009F1886" w:rsidRPr="00EF5806">
        <w:rPr>
          <w:rFonts w:ascii="Kaiti TC" w:eastAsia="Kaiti TC" w:hAnsi="Kaiti TC" w:cs="Arial"/>
          <w:color w:val="000000" w:themeColor="text1"/>
        </w:rPr>
        <w:t>」</w:t>
      </w:r>
      <w:r w:rsidR="009F1886">
        <w:rPr>
          <w:rFonts w:ascii="Kaiti TC" w:eastAsia="Kaiti TC" w:hAnsi="Kaiti TC" w:cs="Arial"/>
          <w:color w:val="000000" w:themeColor="text1"/>
        </w:rPr>
        <w:t>與</w:t>
      </w:r>
      <w:r w:rsidR="009D0606" w:rsidRPr="00EF5806">
        <w:rPr>
          <w:rFonts w:ascii="Kaiti TC" w:eastAsia="Kaiti TC" w:hAnsi="Kaiti TC" w:cs="Arial"/>
          <w:color w:val="000000" w:themeColor="text1"/>
        </w:rPr>
        <w:t>「</w:t>
      </w:r>
      <w:r w:rsidR="009D0606">
        <w:rPr>
          <w:rFonts w:ascii="Kaiti TC" w:eastAsia="Kaiti TC" w:hAnsi="Kaiti TC" w:cs="Arial"/>
          <w:color w:val="000000" w:themeColor="text1"/>
        </w:rPr>
        <w:t>對醫師的自主研究</w:t>
      </w:r>
      <w:r w:rsidR="009F1886" w:rsidRPr="00A376CD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提供</w:t>
      </w:r>
      <w:r w:rsidR="009D0606" w:rsidRPr="00DE3F76">
        <w:rPr>
          <w:rFonts w:ascii="Kaiti TC" w:eastAsia="Kaiti TC" w:hAnsi="Kaiti TC" w:hint="eastAsia"/>
          <w:color w:val="000000" w:themeColor="text1"/>
        </w:rPr>
        <w:t>諮詢和建議</w:t>
      </w:r>
      <w:r w:rsidR="009F1886" w:rsidRPr="00EF5806">
        <w:rPr>
          <w:rFonts w:ascii="Kaiti TC" w:eastAsia="Kaiti TC" w:hAnsi="Kaiti TC" w:cs="Arial"/>
          <w:color w:val="000000" w:themeColor="text1"/>
        </w:rPr>
        <w:t>」</w:t>
      </w:r>
      <w:r w:rsidR="00352DB2">
        <w:rPr>
          <w:rFonts w:ascii="Kaiti TC" w:eastAsia="Kaiti TC" w:hAnsi="Kaiti TC" w:cs="Arial"/>
          <w:color w:val="000000" w:themeColor="text1"/>
        </w:rPr>
        <w:t>這次調查回答占</w:t>
      </w:r>
      <w:r w:rsidR="00725E8F">
        <w:rPr>
          <w:rFonts w:ascii="Kaiti TC" w:eastAsia="Kaiti TC" w:hAnsi="Kaiti TC" w:cs="Arial"/>
          <w:color w:val="000000" w:themeColor="text1"/>
        </w:rPr>
        <w:t>50%</w:t>
      </w:r>
      <w:r w:rsidR="003B2773" w:rsidRPr="00E175E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5A4231" w:rsidRPr="005A423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可以看到</w:t>
      </w:r>
      <w:r w:rsidR="005A4231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MSL</w:t>
      </w:r>
      <w:r w:rsidR="005A423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的角色</w:t>
      </w:r>
      <w:r w:rsidR="005A4231" w:rsidRPr="005A423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也在不斷變化</w:t>
      </w:r>
      <w:r w:rsidR="005A4231" w:rsidRPr="00DF4601">
        <w:rPr>
          <w:rFonts w:ascii="Kaiti TC" w:eastAsia="Kaiti TC" w:hAnsi="Kaiti TC" w:cs="MS Mincho" w:hint="eastAsia"/>
          <w:color w:val="000000"/>
          <w:szCs w:val="23"/>
        </w:rPr>
        <w:t>，</w:t>
      </w:r>
      <w:r w:rsidR="005A4231">
        <w:rPr>
          <w:rFonts w:ascii="Kaiti TC" w:eastAsia="Kaiti TC" w:hAnsi="Kaiti TC" w:cs="MS Mincho"/>
          <w:color w:val="000000"/>
          <w:szCs w:val="23"/>
        </w:rPr>
        <w:t>重視醫學策略相關業務的趨勢</w:t>
      </w:r>
      <w:r w:rsidR="00E61AB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2B1E6282" w14:textId="5B5FE6B3" w:rsidR="00E77676" w:rsidRPr="00E77676" w:rsidRDefault="00E77676" w:rsidP="00E77676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E77676">
        <w:rPr>
          <w:rFonts w:ascii="Kaiti TC" w:eastAsia="Kaiti TC" w:hAnsi="Kaiti TC" w:cs="MS Mincho"/>
          <w:b/>
          <w:color w:val="000000" w:themeColor="text1"/>
          <w:shd w:val="clear" w:color="auto" w:fill="FFFFFF"/>
        </w:rPr>
        <w:lastRenderedPageBreak/>
        <w:t>具</w:t>
      </w:r>
      <w:r w:rsidRPr="00E77676">
        <w:rPr>
          <w:rFonts w:ascii="Kaiti TC" w:eastAsia="Kaiti TC" w:hAnsi="Kaiti TC" w:cs="Arial"/>
          <w:b/>
          <w:color w:val="000000"/>
          <w:shd w:val="clear" w:color="auto" w:fill="FFFFFF"/>
        </w:rPr>
        <w:t>Ph. D</w:t>
      </w:r>
      <w:r w:rsidRPr="00E77676">
        <w:rPr>
          <w:rFonts w:ascii="Kaiti TC" w:eastAsia="Kaiti TC" w:hAnsi="Kaiti TC" w:cs="MS Mincho"/>
          <w:b/>
          <w:color w:val="000000"/>
          <w:shd w:val="clear" w:color="auto" w:fill="FFFFFF"/>
        </w:rPr>
        <w:t>者的採用增加</w:t>
      </w:r>
    </w:p>
    <w:p w14:paraId="4E3EFC90" w14:textId="77777777" w:rsidR="00DE7AA0" w:rsidRDefault="00E77676" w:rsidP="00A5259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E77676">
        <w:rPr>
          <w:rFonts w:ascii="Kaiti TC" w:eastAsia="Kaiti TC" w:hAnsi="Kaiti TC" w:hint="eastAsia"/>
          <w:color w:val="000000" w:themeColor="text1"/>
        </w:rPr>
        <w:t>MSL角色的變化也反映在</w:t>
      </w:r>
      <w:r>
        <w:rPr>
          <w:rFonts w:ascii="Kaiti TC" w:eastAsia="Kaiti TC" w:hAnsi="Kaiti TC"/>
          <w:color w:val="000000" w:themeColor="text1"/>
        </w:rPr>
        <w:t>MSL本身的學位和經歷上</w:t>
      </w:r>
      <w:r w:rsidRPr="008A2278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>
        <w:rPr>
          <w:rFonts w:ascii="Kaiti TC" w:eastAsia="Kaiti TC" w:hAnsi="Kaiti TC" w:hint="eastAsia"/>
          <w:color w:val="000000" w:themeColor="text1"/>
        </w:rPr>
        <w:t>採用</w:t>
      </w:r>
      <w:r>
        <w:rPr>
          <w:rFonts w:ascii="Kaiti TC" w:eastAsia="Kaiti TC" w:hAnsi="Kaiti TC"/>
          <w:color w:val="000000" w:themeColor="text1"/>
        </w:rPr>
        <w:t>Ph.D</w:t>
      </w:r>
      <w:r w:rsidRPr="00E77676">
        <w:rPr>
          <w:rFonts w:ascii="Kaiti TC" w:eastAsia="Kaiti TC" w:hAnsi="Kaiti TC" w:hint="eastAsia"/>
          <w:color w:val="000000" w:themeColor="text1"/>
        </w:rPr>
        <w:t>作為MSL</w:t>
      </w:r>
      <w:r>
        <w:rPr>
          <w:rFonts w:ascii="Kaiti TC" w:eastAsia="Kaiti TC" w:hAnsi="Kaiti TC"/>
          <w:color w:val="000000" w:themeColor="text1"/>
        </w:rPr>
        <w:t>的企業在前一次的調查有18.8%</w:t>
      </w:r>
      <w:r w:rsidRPr="00E77676">
        <w:rPr>
          <w:rFonts w:ascii="Kaiti TC" w:eastAsia="Kaiti TC" w:hAnsi="Kaiti TC" w:hint="eastAsia"/>
          <w:color w:val="000000" w:themeColor="text1"/>
        </w:rPr>
        <w:t>，</w:t>
      </w:r>
      <w:r>
        <w:rPr>
          <w:rFonts w:ascii="Kaiti TC" w:eastAsia="Kaiti TC" w:hAnsi="Kaiti TC"/>
          <w:color w:val="000000" w:themeColor="text1"/>
        </w:rPr>
        <w:t>相較於此</w:t>
      </w:r>
      <w:r w:rsidRPr="0014013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這次調查</w:t>
      </w:r>
      <w:r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超過了</w:t>
      </w:r>
      <w:r w:rsidRPr="00E77676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30%</w:t>
      </w:r>
      <w:r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。特別是</w:t>
      </w:r>
      <w:r w:rsidR="00D343B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外商公司超過40%</w:t>
      </w:r>
      <w:r w:rsidR="00D343BF">
        <w:rPr>
          <w:rFonts w:ascii="Kaiti TC" w:eastAsia="Kaiti TC" w:hAnsi="Kaiti TC" w:hint="eastAsia"/>
          <w:color w:val="000000" w:themeColor="text1"/>
        </w:rPr>
        <w:t>採用</w:t>
      </w:r>
      <w:r w:rsidR="00D343BF">
        <w:rPr>
          <w:rFonts w:ascii="Kaiti TC" w:eastAsia="Kaiti TC" w:hAnsi="Kaiti TC"/>
          <w:color w:val="000000" w:themeColor="text1"/>
        </w:rPr>
        <w:t>Ph.D</w:t>
      </w:r>
      <w:r w:rsidR="009836CD" w:rsidRPr="009F364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BF5253">
        <w:rPr>
          <w:rFonts w:ascii="Kaiti TC" w:eastAsia="Kaiti TC" w:hAnsi="Kaiti TC" w:cs="MS Mincho"/>
          <w:color w:val="000000" w:themeColor="text1"/>
          <w:shd w:val="clear" w:color="auto" w:fill="FFFFFF"/>
        </w:rPr>
        <w:t>進一步調查</w:t>
      </w:r>
      <w:r w:rsidR="00BF525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公司MSL</w:t>
      </w:r>
      <w:r w:rsidR="00BF5253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的外部背景</w:t>
      </w:r>
      <w:r w:rsidR="00BF5253" w:rsidRPr="003275C1">
        <w:rPr>
          <w:rFonts w:ascii="Kaiti TC" w:eastAsia="Kaiti TC" w:hAnsi="Kaiti TC" w:cs="MS Mincho" w:hint="eastAsia"/>
          <w:color w:val="000000"/>
          <w:szCs w:val="23"/>
        </w:rPr>
        <w:t>，</w:t>
      </w:r>
      <w:r w:rsidR="00BF5253">
        <w:rPr>
          <w:rFonts w:ascii="Kaiti TC" w:eastAsia="Kaiti TC" w:hAnsi="Kaiti TC" w:cs="MS Mincho"/>
          <w:color w:val="000000"/>
          <w:szCs w:val="23"/>
        </w:rPr>
        <w:t>也有</w:t>
      </w:r>
      <w:r w:rsidR="00BF5253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大學</w:t>
      </w:r>
      <w:r w:rsidR="00D2331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</w:t>
      </w:r>
      <w:r w:rsidR="00D23311" w:rsidRPr="00140136">
        <w:rPr>
          <w:rFonts w:ascii="Kaiti TC" w:eastAsia="Kaiti TC" w:hAnsi="Kaiti TC" w:cs="Arial"/>
          <w:color w:val="000000" w:themeColor="text1"/>
        </w:rPr>
        <w:t>(</w:t>
      </w:r>
      <w:r w:rsidR="00D2331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學</w:t>
      </w:r>
      <w:r w:rsidR="00D23311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界</w:t>
      </w:r>
      <w:r w:rsidR="00D23311" w:rsidRPr="00140136">
        <w:rPr>
          <w:rFonts w:ascii="Kaiti TC" w:eastAsia="Kaiti TC" w:hAnsi="Kaiti TC" w:cs="Arial"/>
          <w:color w:val="000000" w:themeColor="text1"/>
        </w:rPr>
        <w:t>)</w:t>
      </w:r>
      <w:r w:rsidR="00BF5253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D2331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研究機構和醫院等</w:t>
      </w:r>
      <w:r w:rsidR="00BF5253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DE7AA0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未來計畫增加</w:t>
      </w:r>
      <w:r w:rsidR="00DE7AA0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 xml:space="preserve"> MSL</w:t>
      </w:r>
      <w:r w:rsidR="00DE7AA0" w:rsidRPr="00E7767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的公司中</w:t>
      </w:r>
      <w:r w:rsidR="00DE7AA0" w:rsidRPr="003275C1">
        <w:rPr>
          <w:rFonts w:ascii="Kaiti TC" w:eastAsia="Kaiti TC" w:hAnsi="Kaiti TC" w:cs="MS Mincho" w:hint="eastAsia"/>
          <w:color w:val="000000"/>
          <w:szCs w:val="23"/>
        </w:rPr>
        <w:t>，</w:t>
      </w:r>
      <w:r w:rsidR="00DE7AA0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除了具</w:t>
      </w:r>
      <w:r w:rsidR="00DE7AA0" w:rsidRPr="00FE2D00">
        <w:rPr>
          <w:rFonts w:ascii="Kaiti TC" w:eastAsia="Kaiti TC" w:hAnsi="Kaiti TC" w:hint="eastAsia"/>
          <w:color w:val="000000" w:themeColor="text1"/>
        </w:rPr>
        <w:t>藥師資格</w:t>
      </w:r>
      <w:r w:rsidR="00DE7AA0">
        <w:rPr>
          <w:rFonts w:ascii="Kaiti TC" w:eastAsia="Kaiti TC" w:hAnsi="Kaiti TC"/>
          <w:color w:val="000000" w:themeColor="text1"/>
        </w:rPr>
        <w:t>的人增加外</w:t>
      </w:r>
      <w:r w:rsidR="00DE7AA0" w:rsidRPr="003275C1">
        <w:rPr>
          <w:rFonts w:ascii="Kaiti TC" w:eastAsia="Kaiti TC" w:hAnsi="Kaiti TC" w:cs="MS Mincho" w:hint="eastAsia"/>
          <w:color w:val="000000"/>
          <w:szCs w:val="23"/>
        </w:rPr>
        <w:t>，</w:t>
      </w:r>
      <w:r w:rsidR="00DE7AA0">
        <w:rPr>
          <w:rFonts w:ascii="Kaiti TC" w:eastAsia="Kaiti TC" w:hAnsi="Kaiti TC" w:cs="MS Mincho"/>
          <w:color w:val="000000"/>
          <w:szCs w:val="23"/>
        </w:rPr>
        <w:t>日本本國企業</w:t>
      </w:r>
      <w:r w:rsidR="00DE7AA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尋求醫學博士</w:t>
      </w:r>
      <w:r w:rsidR="00DE7AA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或</w:t>
      </w:r>
      <w:r w:rsidR="00DE7AA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藥</w:t>
      </w:r>
      <w:r w:rsidR="00DE7AA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學博士</w:t>
      </w:r>
      <w:r w:rsidR="00DE7AA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變多了</w:t>
      </w:r>
      <w:r w:rsidR="00DE7AA0" w:rsidRPr="00FE2D00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0F09A48A" w14:textId="34196A4B" w:rsidR="00613D00" w:rsidRPr="00613D00" w:rsidRDefault="00613D00" w:rsidP="007F19EF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</w:pPr>
      <w:r w:rsidRPr="00613D00">
        <w:rPr>
          <w:rFonts w:ascii="Kaiti TC" w:eastAsia="Kaiti TC" w:hAnsi="Kaiti TC" w:cs="MS Mincho" w:hint="eastAsia"/>
          <w:b/>
          <w:color w:val="000000" w:themeColor="text1"/>
          <w:szCs w:val="20"/>
          <w:shd w:val="clear" w:color="auto" w:fill="FFFFFF"/>
        </w:rPr>
        <w:t>評量指標是</w:t>
      </w:r>
      <w:r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在</w:t>
      </w:r>
      <w:r w:rsidRPr="00613D00">
        <w:rPr>
          <w:rFonts w:ascii="Kaiti TC" w:eastAsia="Kaiti TC" w:hAnsi="Kaiti TC" w:cs="MS Mincho" w:hint="eastAsia"/>
          <w:b/>
          <w:color w:val="000000" w:themeColor="text1"/>
          <w:szCs w:val="20"/>
          <w:shd w:val="clear" w:color="auto" w:fill="FFFFFF"/>
        </w:rPr>
        <w:t>不斷摸索</w:t>
      </w:r>
    </w:p>
    <w:p w14:paraId="7B8A8A41" w14:textId="77777777" w:rsidR="009E70F8" w:rsidRDefault="00613D00" w:rsidP="00A52596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/>
          <w:szCs w:val="23"/>
        </w:rPr>
        <w:t xml:space="preserve">    </w:t>
      </w:r>
      <w:r w:rsidRPr="00613D00">
        <w:rPr>
          <w:rFonts w:ascii="Kaiti TC" w:eastAsia="Kaiti TC" w:hAnsi="Kaiti TC" w:cs="MS Mincho"/>
          <w:color w:val="000000" w:themeColor="text1"/>
          <w:shd w:val="clear" w:color="auto" w:fill="FFFFFF"/>
        </w:rPr>
        <w:t>獨立營業部門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之外，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沒有</w:t>
      </w:r>
      <w:r w:rsidRPr="00613D00">
        <w:rPr>
          <w:rFonts w:ascii="Kaiti TC" w:eastAsia="Kaiti TC" w:hAnsi="Kaiti TC" w:cs="MS Mincho"/>
          <w:color w:val="000000" w:themeColor="text1"/>
          <w:shd w:val="clear" w:color="auto" w:fill="FFFFFF"/>
        </w:rPr>
        <w:t>銷售額目標的</w:t>
      </w:r>
      <w:r w:rsidRPr="00613D00">
        <w:rPr>
          <w:rFonts w:ascii="Kaiti TC" w:eastAsia="Kaiti TC" w:hAnsi="Kaiti TC" w:cs="Arial"/>
          <w:color w:val="000000" w:themeColor="text1"/>
          <w:shd w:val="clear" w:color="auto" w:fill="FFFFFF"/>
        </w:rPr>
        <w:t>MSL</w:t>
      </w:r>
      <w:r>
        <w:rPr>
          <w:rFonts w:ascii="Kaiti TC" w:eastAsia="Kaiti TC" w:hAnsi="Kaiti TC" w:cs="Arial"/>
          <w:color w:val="000000" w:themeColor="text1"/>
          <w:shd w:val="clear" w:color="auto" w:fill="FFFFFF"/>
        </w:rPr>
        <w:t>的績效是用什麼指標做評量呢?</w:t>
      </w:r>
    </w:p>
    <w:p w14:paraId="0AB02ADE" w14:textId="63D904CD" w:rsidR="00AC1C98" w:rsidRPr="009E70F8" w:rsidRDefault="009E70F8" w:rsidP="00A52596">
      <w:pPr>
        <w:spacing w:beforeLines="50" w:before="180" w:line="0" w:lineRule="atLeast"/>
        <w:jc w:val="both"/>
        <w:rPr>
          <w:rFonts w:ascii="Kaiti TC" w:eastAsia="Kaiti TC" w:hAnsi="Kaiti TC"/>
          <w:sz w:val="28"/>
        </w:rPr>
      </w:pPr>
      <w:r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   </w:t>
      </w:r>
      <w:r w:rsidRPr="009E70F8">
        <w:rPr>
          <w:rFonts w:ascii="Kaiti TC" w:eastAsia="Kaiti TC" w:hAnsi="Kaiti TC" w:cs="MS Mincho"/>
          <w:color w:val="000000"/>
          <w:szCs w:val="23"/>
        </w:rPr>
        <w:t>詢問回答</w:t>
      </w:r>
      <w:r>
        <w:rPr>
          <w:rFonts w:ascii="Kaiti TC" w:eastAsia="Kaiti TC" w:hAnsi="Kaiti TC" w:cs="MS Mincho"/>
          <w:color w:val="000000"/>
          <w:szCs w:val="23"/>
        </w:rPr>
        <w:t>問卷調查</w:t>
      </w:r>
      <w:r w:rsidRPr="009E70F8">
        <w:rPr>
          <w:rFonts w:ascii="Kaiti TC" w:eastAsia="Kaiti TC" w:hAnsi="Kaiti TC" w:cs="MS Mincho"/>
          <w:color w:val="000000"/>
          <w:szCs w:val="23"/>
        </w:rPr>
        <w:t>企業</w:t>
      </w:r>
      <w:r w:rsidRPr="009E70F8">
        <w:rPr>
          <w:rFonts w:ascii="Kaiti TC" w:eastAsia="Kaiti TC" w:hAnsi="Kaiti TC" w:cs="Arial"/>
          <w:color w:val="000000"/>
          <w:szCs w:val="23"/>
        </w:rPr>
        <w:t>MSL</w:t>
      </w:r>
      <w:r w:rsidRPr="009E70F8">
        <w:rPr>
          <w:rFonts w:ascii="Kaiti TC" w:eastAsia="Kaiti TC" w:hAnsi="Kaiti TC" w:cs="MS Mincho"/>
          <w:color w:val="000000"/>
          <w:szCs w:val="23"/>
        </w:rPr>
        <w:t>的</w:t>
      </w:r>
      <w:r w:rsidRPr="009E70F8">
        <w:rPr>
          <w:rFonts w:ascii="Kaiti TC" w:eastAsia="Kaiti TC" w:hAnsi="Kaiti TC" w:cs="Arial"/>
          <w:color w:val="000000"/>
          <w:szCs w:val="23"/>
        </w:rPr>
        <w:t>KPI</w:t>
      </w:r>
      <w:r w:rsidRPr="009E70F8">
        <w:rPr>
          <w:rFonts w:ascii="Kaiti TC" w:eastAsia="Kaiti TC" w:hAnsi="Kaiti TC" w:cs="MS Mincho"/>
          <w:color w:val="000000"/>
          <w:szCs w:val="23"/>
        </w:rPr>
        <w:t>（</w:t>
      </w:r>
      <w:r>
        <w:rPr>
          <w:rFonts w:ascii="Kaiti TC" w:eastAsia="Kaiti TC" w:hAnsi="Kaiti TC" w:cs="MS Mincho"/>
          <w:color w:val="000000"/>
          <w:szCs w:val="23"/>
        </w:rPr>
        <w:t>關鍵績效指</w:t>
      </w:r>
      <w:r>
        <w:rPr>
          <w:rFonts w:ascii="Kaiti TC" w:eastAsia="Kaiti TC" w:hAnsi="Kaiti TC" w:cs="MS Mincho" w:hint="eastAsia"/>
          <w:color w:val="000000"/>
          <w:szCs w:val="23"/>
        </w:rPr>
        <w:t>標</w:t>
      </w:r>
      <w:r>
        <w:rPr>
          <w:rFonts w:ascii="Kaiti TC" w:eastAsia="Kaiti TC" w:hAnsi="Kaiti TC" w:cs="MS Mincho"/>
          <w:color w:val="000000"/>
          <w:szCs w:val="23"/>
        </w:rPr>
        <w:t>）</w:t>
      </w:r>
      <w:r w:rsidRPr="009E70F8">
        <w:rPr>
          <w:rFonts w:ascii="Kaiti TC" w:eastAsia="Kaiti TC" w:hAnsi="Kaiti TC" w:cs="MS Mincho"/>
          <w:color w:val="000000"/>
          <w:szCs w:val="23"/>
        </w:rPr>
        <w:t>，最多的</w:t>
      </w:r>
      <w:r>
        <w:rPr>
          <w:rFonts w:ascii="Kaiti TC" w:eastAsia="Kaiti TC" w:hAnsi="Kaiti TC" w:cs="MS Mincho"/>
          <w:color w:val="000000"/>
          <w:szCs w:val="23"/>
        </w:rPr>
        <w:t>是</w:t>
      </w:r>
      <w:r w:rsidRPr="009E70F8">
        <w:rPr>
          <w:rFonts w:ascii="Kaiti TC" w:eastAsia="Kaiti TC" w:hAnsi="Kaiti TC" w:cs="MS Mincho"/>
          <w:color w:val="000000"/>
          <w:szCs w:val="23"/>
        </w:rPr>
        <w:t>「</w:t>
      </w:r>
      <w:r w:rsidRPr="009E70F8">
        <w:rPr>
          <w:rFonts w:ascii="Kaiti TC" w:eastAsia="Kaiti TC" w:hAnsi="Kaiti TC" w:cs="Arial"/>
          <w:color w:val="000000"/>
          <w:szCs w:val="23"/>
        </w:rPr>
        <w:t>KOL</w:t>
      </w:r>
      <w:r w:rsidRPr="009E70F8">
        <w:rPr>
          <w:rFonts w:ascii="Kaiti TC" w:eastAsia="Kaiti TC" w:hAnsi="Kaiti TC" w:cs="MS Mincho"/>
          <w:color w:val="000000"/>
          <w:szCs w:val="23"/>
        </w:rPr>
        <w:t>的</w:t>
      </w:r>
      <w:r>
        <w:rPr>
          <w:rFonts w:ascii="Kaiti TC" w:eastAsia="Kaiti TC" w:hAnsi="Kaiti TC" w:cs="MS Mincho"/>
          <w:color w:val="000000"/>
          <w:szCs w:val="23"/>
        </w:rPr>
        <w:t>拜訪</w:t>
      </w:r>
      <w:r>
        <w:rPr>
          <w:rFonts w:ascii="Kaiti TC" w:eastAsia="Kaiti TC" w:hAnsi="Kaiti TC" w:cs="MS Mincho" w:hint="eastAsia"/>
          <w:color w:val="000000"/>
          <w:szCs w:val="23"/>
        </w:rPr>
        <w:t>次</w:t>
      </w:r>
      <w:r w:rsidRPr="009E70F8">
        <w:rPr>
          <w:rFonts w:ascii="Kaiti TC" w:eastAsia="Kaiti TC" w:hAnsi="Kaiti TC" w:cs="MS Mincho"/>
          <w:color w:val="000000"/>
          <w:szCs w:val="23"/>
        </w:rPr>
        <w:t>數」。</w:t>
      </w:r>
      <w:r>
        <w:rPr>
          <w:rFonts w:ascii="Kaiti TC" w:eastAsia="Kaiti TC" w:hAnsi="Kaiti TC" w:cs="MS Mincho"/>
          <w:color w:val="000000"/>
          <w:szCs w:val="23"/>
        </w:rPr>
        <w:t>另外</w:t>
      </w:r>
      <w:r w:rsidR="00140136" w:rsidRPr="00140136">
        <w:rPr>
          <w:rFonts w:ascii="Kaiti TC" w:eastAsia="Kaiti TC" w:hAnsi="Kaiti TC" w:cs="MS Mincho"/>
          <w:color w:val="000000" w:themeColor="text1"/>
        </w:rPr>
        <w:t>，</w:t>
      </w:r>
      <w:r>
        <w:rPr>
          <w:rFonts w:ascii="Kaiti TC" w:eastAsia="Kaiti TC" w:hAnsi="Kaiti TC" w:cs="MS Mincho" w:hint="eastAsia"/>
          <w:color w:val="000000" w:themeColor="text1"/>
        </w:rPr>
        <w:t>回答</w:t>
      </w:r>
      <w:r w:rsidRPr="009E70F8">
        <w:rPr>
          <w:rFonts w:ascii="Kaiti TC" w:eastAsia="Kaiti TC" w:hAnsi="Kaiti TC" w:cs="MS Mincho"/>
          <w:color w:val="000000"/>
          <w:szCs w:val="23"/>
        </w:rPr>
        <w:t>「</w:t>
      </w:r>
      <w:r w:rsidRPr="009E70F8">
        <w:rPr>
          <w:rFonts w:ascii="Kaiti TC" w:eastAsia="Kaiti TC" w:hAnsi="Kaiti TC" w:cs="Arial"/>
          <w:color w:val="000000"/>
          <w:szCs w:val="23"/>
        </w:rPr>
        <w:t>KOL</w:t>
      </w:r>
      <w:r>
        <w:rPr>
          <w:rFonts w:ascii="Kaiti TC" w:eastAsia="Kaiti TC" w:hAnsi="Kaiti TC" w:cs="Arial"/>
          <w:color w:val="000000"/>
          <w:szCs w:val="23"/>
        </w:rPr>
        <w:t>對提供資訊</w:t>
      </w:r>
      <w:r w:rsidRPr="009E70F8">
        <w:rPr>
          <w:rFonts w:ascii="Kaiti TC" w:eastAsia="Kaiti TC" w:hAnsi="Kaiti TC" w:cs="MS Mincho"/>
          <w:color w:val="000000"/>
          <w:szCs w:val="23"/>
        </w:rPr>
        <w:t>的</w:t>
      </w:r>
      <w:r>
        <w:rPr>
          <w:rFonts w:ascii="Kaiti TC" w:eastAsia="Kaiti TC" w:hAnsi="Kaiti TC" w:cs="MS Mincho"/>
          <w:color w:val="000000"/>
          <w:szCs w:val="23"/>
        </w:rPr>
        <w:t>反饋</w:t>
      </w:r>
      <w:r w:rsidRPr="009E70F8">
        <w:rPr>
          <w:rFonts w:ascii="Kaiti TC" w:eastAsia="Kaiti TC" w:hAnsi="Kaiti TC" w:cs="MS Mincho"/>
          <w:color w:val="000000"/>
          <w:szCs w:val="23"/>
        </w:rPr>
        <w:t>」</w:t>
      </w:r>
      <w:r>
        <w:rPr>
          <w:rFonts w:ascii="Kaiti TC" w:eastAsia="Kaiti TC" w:hAnsi="Kaiti TC" w:cs="MS Mincho"/>
          <w:color w:val="000000"/>
          <w:szCs w:val="23"/>
        </w:rPr>
        <w:t>的企業也多</w:t>
      </w:r>
      <w:r w:rsidRPr="003275C1">
        <w:rPr>
          <w:rFonts w:ascii="Kaiti TC" w:eastAsia="Kaiti TC" w:hAnsi="Kaiti TC" w:cs="MS Mincho" w:hint="eastAsia"/>
          <w:color w:val="000000"/>
          <w:szCs w:val="23"/>
        </w:rPr>
        <w:t>，</w:t>
      </w:r>
      <w:r w:rsidR="003D70BE">
        <w:rPr>
          <w:rFonts w:ascii="Kaiti TC" w:eastAsia="Kaiti TC" w:hAnsi="Kaiti TC" w:cs="MS Mincho"/>
          <w:color w:val="000000"/>
          <w:szCs w:val="23"/>
        </w:rPr>
        <w:t>採用</w:t>
      </w:r>
      <w:r w:rsidR="003D70BE" w:rsidRPr="009E70F8">
        <w:rPr>
          <w:rFonts w:ascii="Kaiti TC" w:eastAsia="Kaiti TC" w:hAnsi="Kaiti TC" w:hint="eastAsia"/>
          <w:color w:val="000000" w:themeColor="text1"/>
        </w:rPr>
        <w:t>與KOL</w:t>
      </w:r>
      <w:r w:rsidR="003D70BE">
        <w:rPr>
          <w:rFonts w:ascii="Kaiti TC" w:eastAsia="Kaiti TC" w:hAnsi="Kaiti TC" w:hint="eastAsia"/>
          <w:color w:val="000000" w:themeColor="text1"/>
        </w:rPr>
        <w:t>相關</w:t>
      </w:r>
      <w:r w:rsidR="003D70BE" w:rsidRPr="009E70F8">
        <w:rPr>
          <w:rFonts w:ascii="Kaiti TC" w:eastAsia="Kaiti TC" w:hAnsi="Kaiti TC" w:hint="eastAsia"/>
          <w:color w:val="000000" w:themeColor="text1"/>
        </w:rPr>
        <w:t>指標</w:t>
      </w:r>
      <w:r w:rsidR="003D70BE">
        <w:rPr>
          <w:rFonts w:ascii="Kaiti TC" w:eastAsia="Kaiti TC" w:hAnsi="Kaiti TC"/>
          <w:color w:val="000000" w:themeColor="text1"/>
        </w:rPr>
        <w:t>的企業也不少</w:t>
      </w:r>
      <w:r w:rsidR="003D70BE" w:rsidRPr="009E70F8">
        <w:rPr>
          <w:rFonts w:ascii="Kaiti TC" w:eastAsia="Kaiti TC" w:hAnsi="Kaiti TC" w:hint="eastAsia"/>
          <w:color w:val="000000" w:themeColor="text1"/>
        </w:rPr>
        <w:t>。</w:t>
      </w:r>
      <w:r w:rsidR="00977C22">
        <w:rPr>
          <w:rFonts w:ascii="Kaiti TC" w:eastAsia="Kaiti TC" w:hAnsi="Kaiti TC"/>
          <w:color w:val="000000" w:themeColor="text1"/>
        </w:rPr>
        <w:t>這在日本本國企業和外商之間</w:t>
      </w:r>
      <w:r w:rsidR="00977C22" w:rsidRPr="009E70F8">
        <w:rPr>
          <w:rFonts w:ascii="Kaiti TC" w:eastAsia="Kaiti TC" w:hAnsi="Kaiti TC" w:cs="MS Mincho"/>
          <w:color w:val="000000"/>
          <w:szCs w:val="23"/>
        </w:rPr>
        <w:t>也存在差異</w:t>
      </w:r>
      <w:r w:rsidR="00140136" w:rsidRPr="00140136">
        <w:rPr>
          <w:rFonts w:ascii="Kaiti TC" w:eastAsia="Kaiti TC" w:hAnsi="Kaiti TC" w:cs="MS Mincho"/>
          <w:color w:val="000000" w:themeColor="text1"/>
        </w:rPr>
        <w:t>。</w:t>
      </w:r>
      <w:r w:rsidR="00147470">
        <w:rPr>
          <w:rFonts w:ascii="Kaiti TC" w:eastAsia="Kaiti TC" w:hAnsi="Kaiti TC"/>
          <w:color w:val="000000" w:themeColor="text1"/>
        </w:rPr>
        <w:t>日本本國企業有的回答</w:t>
      </w:r>
      <w:r w:rsidR="003D202A">
        <w:rPr>
          <w:rFonts w:ascii="DFKaiShu-SB-Estd-BF" w:eastAsia="DFKaiShu-SB-Estd-BF" w:cs="DFKaiShu-SB-Estd-BF" w:hint="eastAsia"/>
          <w:color w:val="000000"/>
        </w:rPr>
        <w:t>：</w:t>
      </w:r>
      <w:r w:rsidR="00156601" w:rsidRPr="009E70F8">
        <w:rPr>
          <w:rFonts w:ascii="Kaiti TC" w:eastAsia="Kaiti TC" w:hAnsi="Kaiti TC" w:cs="MS Mincho"/>
          <w:color w:val="000000"/>
          <w:szCs w:val="23"/>
        </w:rPr>
        <w:t>臨床研究支援數</w:t>
      </w:r>
      <w:r w:rsidR="00156601">
        <w:rPr>
          <w:rFonts w:ascii="Kaiti TC" w:eastAsia="Kaiti TC" w:hAnsi="Kaiti TC" w:cs="MS Mincho"/>
          <w:color w:val="000000"/>
          <w:szCs w:val="23"/>
        </w:rPr>
        <w:t>量</w:t>
      </w:r>
      <w:r w:rsidR="003D202A">
        <w:rPr>
          <w:rFonts w:ascii="DFKaiShu-SB-Estd-BF" w:eastAsia="DFKaiShu-SB-Estd-BF" w:cs="DFKaiShu-SB-Estd-BF" w:hint="eastAsia"/>
          <w:color w:val="000000"/>
        </w:rPr>
        <w:t>、</w:t>
      </w:r>
      <w:r w:rsidR="003D202A" w:rsidRPr="009E70F8">
        <w:rPr>
          <w:rFonts w:ascii="Kaiti TC" w:eastAsia="Kaiti TC" w:hAnsi="Kaiti TC" w:cs="MS Mincho"/>
          <w:color w:val="000000"/>
          <w:szCs w:val="23"/>
        </w:rPr>
        <w:t>新</w:t>
      </w:r>
      <w:r w:rsidR="003D202A" w:rsidRPr="009E70F8">
        <w:rPr>
          <w:rFonts w:ascii="Kaiti TC" w:eastAsia="Kaiti TC" w:hAnsi="Kaiti TC" w:cs="Arial"/>
          <w:color w:val="000000"/>
          <w:szCs w:val="23"/>
        </w:rPr>
        <w:t>KOL</w:t>
      </w:r>
      <w:r w:rsidR="003D202A" w:rsidRPr="009E70F8">
        <w:rPr>
          <w:rFonts w:ascii="Kaiti TC" w:eastAsia="Kaiti TC" w:hAnsi="Kaiti TC" w:cs="MS Mincho"/>
          <w:color w:val="000000"/>
          <w:szCs w:val="23"/>
        </w:rPr>
        <w:t>的發掘數</w:t>
      </w:r>
      <w:r w:rsidR="003D202A">
        <w:rPr>
          <w:rFonts w:ascii="Kaiti TC" w:eastAsia="Kaiti TC" w:hAnsi="Kaiti TC" w:cs="MS Mincho"/>
          <w:color w:val="000000"/>
          <w:szCs w:val="23"/>
        </w:rPr>
        <w:t>量以及</w:t>
      </w:r>
      <w:r w:rsidR="003D202A">
        <w:rPr>
          <w:rFonts w:ascii="Kaiti TC" w:eastAsia="Kaiti TC" w:hAnsi="Kaiti TC" w:cs="MS Mincho" w:hint="eastAsia"/>
          <w:color w:val="000000"/>
          <w:szCs w:val="23"/>
        </w:rPr>
        <w:t>論文</w:t>
      </w:r>
      <w:r w:rsidR="003D202A">
        <w:rPr>
          <w:rFonts w:ascii="Kaiti TC" w:eastAsia="Kaiti TC" w:hAnsi="Kaiti TC" w:cs="MS Mincho"/>
          <w:color w:val="000000"/>
          <w:szCs w:val="23"/>
        </w:rPr>
        <w:t>投稿數量</w:t>
      </w:r>
      <w:r w:rsidR="00140136" w:rsidRPr="00140136">
        <w:rPr>
          <w:rFonts w:ascii="Kaiti TC" w:eastAsia="Kaiti TC" w:hAnsi="Kaiti TC" w:cs="MS Mincho"/>
          <w:color w:val="000000" w:themeColor="text1"/>
        </w:rPr>
        <w:t>。</w:t>
      </w:r>
      <w:r w:rsidR="00AC1C98">
        <w:rPr>
          <w:rFonts w:ascii="Kaiti TC" w:eastAsia="Kaiti TC" w:hAnsi="Kaiti TC"/>
          <w:color w:val="000000" w:themeColor="text1"/>
        </w:rPr>
        <w:t>外商很多是把</w:t>
      </w:r>
      <w:r w:rsidR="00AC1C98" w:rsidRPr="009E70F8">
        <w:rPr>
          <w:rFonts w:ascii="Kaiti TC" w:eastAsia="Kaiti TC" w:hAnsi="Kaiti TC" w:cs="MS Mincho"/>
          <w:color w:val="000000"/>
          <w:szCs w:val="23"/>
        </w:rPr>
        <w:t>學會</w:t>
      </w:r>
      <w:r w:rsidR="00AC1C98" w:rsidRPr="009E70F8">
        <w:rPr>
          <w:rFonts w:ascii="Kaiti TC" w:eastAsia="Kaiti TC" w:hAnsi="Kaiti TC" w:cs="Arial"/>
          <w:color w:val="000000"/>
          <w:szCs w:val="23"/>
        </w:rPr>
        <w:t>·</w:t>
      </w:r>
      <w:r w:rsidR="00AC1C98" w:rsidRPr="009E70F8">
        <w:rPr>
          <w:rFonts w:ascii="Kaiti TC" w:eastAsia="Kaiti TC" w:hAnsi="Kaiti TC" w:cs="MS Mincho"/>
          <w:color w:val="000000"/>
          <w:szCs w:val="23"/>
        </w:rPr>
        <w:t>活動的支援數</w:t>
      </w:r>
      <w:r w:rsidR="00AC1C98">
        <w:rPr>
          <w:rFonts w:ascii="Kaiti TC" w:eastAsia="Kaiti TC" w:hAnsi="Kaiti TC" w:cs="MS Mincho"/>
          <w:color w:val="000000"/>
          <w:szCs w:val="23"/>
        </w:rPr>
        <w:t>量放</w:t>
      </w:r>
      <w:r w:rsidR="00AC1C98" w:rsidRPr="009E70F8">
        <w:rPr>
          <w:rFonts w:ascii="Kaiti TC" w:eastAsia="Kaiti TC" w:hAnsi="Kaiti TC" w:cs="MS Mincho"/>
          <w:color w:val="000000"/>
          <w:szCs w:val="23"/>
        </w:rPr>
        <w:t>在</w:t>
      </w:r>
      <w:r w:rsidR="00AC1C98" w:rsidRPr="009E70F8">
        <w:rPr>
          <w:rFonts w:ascii="Kaiti TC" w:eastAsia="Kaiti TC" w:hAnsi="Kaiti TC" w:cs="Arial"/>
          <w:color w:val="000000"/>
          <w:szCs w:val="23"/>
        </w:rPr>
        <w:t>KPI</w:t>
      </w:r>
      <w:r w:rsidR="00AC1C98" w:rsidRPr="009E70F8">
        <w:rPr>
          <w:rFonts w:ascii="Kaiti TC" w:eastAsia="Kaiti TC" w:hAnsi="Kaiti TC" w:cs="MS Mincho"/>
          <w:color w:val="000000"/>
          <w:szCs w:val="23"/>
        </w:rPr>
        <w:t>裡。</w:t>
      </w:r>
    </w:p>
    <w:p w14:paraId="2CC9BEE7" w14:textId="77777777" w:rsidR="00607060" w:rsidRDefault="00820890" w:rsidP="00A52596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/>
          <w:color w:val="000000" w:themeColor="text1"/>
        </w:rPr>
        <w:t xml:space="preserve">    </w:t>
      </w:r>
      <w:r w:rsidRPr="00607060">
        <w:rPr>
          <w:rFonts w:ascii="Kaiti TC" w:eastAsia="Kaiti TC" w:hAnsi="Kaiti TC" w:cs="MS Mincho"/>
          <w:color w:val="000000" w:themeColor="text1"/>
          <w:shd w:val="clear" w:color="auto" w:fill="FFFFFF"/>
        </w:rPr>
        <w:t>其他</w:t>
      </w:r>
      <w:r w:rsidRPr="006070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回答</w:t>
      </w:r>
      <w:r w:rsidRPr="00607060">
        <w:rPr>
          <w:rFonts w:ascii="Kaiti TC" w:eastAsia="Kaiti TC" w:hAnsi="Kaiti TC" w:cs="MS Mincho"/>
          <w:color w:val="000000" w:themeColor="text1"/>
          <w:shd w:val="clear" w:color="auto" w:fill="FFFFFF"/>
        </w:rPr>
        <w:t>包括</w:t>
      </w:r>
      <w:r w:rsidRPr="00607060">
        <w:rPr>
          <w:rFonts w:ascii="Kaiti TC" w:eastAsia="Kaiti TC" w:hAnsi="Kaiti TC" w:cs="DFKaiShu-SB-Estd-BF" w:hint="eastAsia"/>
          <w:color w:val="000000" w:themeColor="text1"/>
        </w:rPr>
        <w:t>：</w:t>
      </w:r>
      <w:r w:rsidRPr="00607060">
        <w:rPr>
          <w:rFonts w:ascii="Kaiti TC" w:eastAsia="Kaiti TC" w:hAnsi="Kaiti TC" w:cs="MS Mincho"/>
          <w:color w:val="000000" w:themeColor="text1"/>
        </w:rPr>
        <w:t>「外勤比率」</w:t>
      </w:r>
      <w:r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Pr="00607060">
        <w:rPr>
          <w:rFonts w:ascii="Kaiti TC" w:eastAsia="Kaiti TC" w:hAnsi="Kaiti TC" w:cs="MS Mincho"/>
          <w:color w:val="000000" w:themeColor="text1"/>
        </w:rPr>
        <w:t>「與醫師會</w:t>
      </w:r>
      <w:r w:rsidRPr="00607060">
        <w:rPr>
          <w:rFonts w:ascii="Kaiti TC" w:eastAsia="Kaiti TC" w:hAnsi="Kaiti TC" w:cs="MS Mincho" w:hint="eastAsia"/>
          <w:color w:val="000000" w:themeColor="text1"/>
        </w:rPr>
        <w:t>面</w:t>
      </w:r>
      <w:r w:rsidRPr="00607060">
        <w:rPr>
          <w:rFonts w:ascii="Kaiti TC" w:eastAsia="Kaiti TC" w:hAnsi="Kaiti TC" w:cs="MS Mincho"/>
          <w:color w:val="000000" w:themeColor="text1"/>
        </w:rPr>
        <w:t>時間」</w:t>
      </w:r>
      <w:r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Pr="00607060">
        <w:rPr>
          <w:rFonts w:ascii="Kaiti TC" w:eastAsia="Kaiti TC" w:hAnsi="Kaiti TC" w:cs="MS Mincho"/>
          <w:color w:val="000000" w:themeColor="text1"/>
        </w:rPr>
        <w:t>「為建立與醫</w:t>
      </w:r>
      <w:r w:rsidRPr="00607060">
        <w:rPr>
          <w:rFonts w:ascii="Kaiti TC" w:eastAsia="Kaiti TC" w:hAnsi="Kaiti TC" w:cs="MS Mincho" w:hint="eastAsia"/>
          <w:color w:val="000000" w:themeColor="text1"/>
        </w:rPr>
        <w:t>師</w:t>
      </w:r>
      <w:r w:rsidRPr="00607060">
        <w:rPr>
          <w:rFonts w:ascii="Kaiti TC" w:eastAsia="Kaiti TC" w:hAnsi="Kaiti TC" w:cs="MS Mincho"/>
          <w:color w:val="000000" w:themeColor="text1"/>
        </w:rPr>
        <w:t>的關係的計劃和</w:t>
      </w:r>
      <w:r w:rsidRPr="00607060">
        <w:rPr>
          <w:rFonts w:ascii="Kaiti TC" w:eastAsia="Kaiti TC" w:hAnsi="Kaiti TC" w:cs="MS Mincho" w:hint="eastAsia"/>
          <w:color w:val="000000" w:themeColor="text1"/>
        </w:rPr>
        <w:t>成果</w:t>
      </w:r>
      <w:r w:rsidRPr="00607060">
        <w:rPr>
          <w:rFonts w:ascii="Kaiti TC" w:eastAsia="Kaiti TC" w:hAnsi="Kaiti TC" w:cs="MS Mincho"/>
          <w:color w:val="000000" w:themeColor="text1"/>
        </w:rPr>
        <w:t>」</w:t>
      </w:r>
      <w:r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Pr="00607060">
        <w:rPr>
          <w:rFonts w:ascii="Kaiti TC" w:eastAsia="Kaiti TC" w:hAnsi="Kaiti TC" w:cs="MS Mincho"/>
          <w:color w:val="000000" w:themeColor="text1"/>
        </w:rPr>
        <w:t>「</w:t>
      </w:r>
      <w:r w:rsidR="00A26252" w:rsidRPr="00607060">
        <w:rPr>
          <w:rFonts w:ascii="Kaiti TC" w:eastAsia="Kaiti TC" w:hAnsi="Kaiti TC" w:cs="MS Mincho"/>
          <w:color w:val="000000" w:themeColor="text1"/>
          <w:shd w:val="clear" w:color="auto" w:fill="FFFFFF"/>
        </w:rPr>
        <w:t>洞見</w:t>
      </w:r>
      <w:r w:rsidRPr="00607060">
        <w:rPr>
          <w:rFonts w:ascii="Kaiti TC" w:eastAsia="Kaiti TC" w:hAnsi="Kaiti TC" w:cs="MS Mincho"/>
          <w:color w:val="000000" w:themeColor="text1"/>
        </w:rPr>
        <w:t>數」</w:t>
      </w:r>
      <w:r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Pr="00607060">
        <w:rPr>
          <w:rFonts w:ascii="Kaiti TC" w:eastAsia="Kaiti TC" w:hAnsi="Kaiti TC" w:cs="MS Mincho"/>
          <w:color w:val="000000" w:themeColor="text1"/>
        </w:rPr>
        <w:t>「與</w:t>
      </w:r>
      <w:r w:rsidRPr="00607060">
        <w:rPr>
          <w:rFonts w:ascii="Kaiti TC" w:eastAsia="Kaiti TC" w:hAnsi="Kaiti TC" w:cs="Arial"/>
          <w:color w:val="000000" w:themeColor="text1"/>
        </w:rPr>
        <w:t>KOL</w:t>
      </w:r>
      <w:r w:rsidR="00607060" w:rsidRPr="00607060">
        <w:rPr>
          <w:rFonts w:ascii="Kaiti TC" w:eastAsia="Kaiti TC" w:hAnsi="Kaiti TC" w:cs="MS Mincho"/>
          <w:color w:val="000000" w:themeColor="text1"/>
        </w:rPr>
        <w:t>的</w:t>
      </w:r>
      <w:r w:rsidRPr="00607060">
        <w:rPr>
          <w:rFonts w:ascii="Kaiti TC" w:eastAsia="Kaiti TC" w:hAnsi="Kaiti TC" w:cs="MS Mincho"/>
          <w:color w:val="000000" w:themeColor="text1"/>
        </w:rPr>
        <w:t>合</w:t>
      </w:r>
      <w:r w:rsidR="00607060" w:rsidRPr="00607060">
        <w:rPr>
          <w:rFonts w:ascii="Kaiti TC" w:eastAsia="Kaiti TC" w:hAnsi="Kaiti TC" w:cs="MS Mincho"/>
          <w:color w:val="000000" w:themeColor="text1"/>
        </w:rPr>
        <w:t>作程度</w:t>
      </w:r>
      <w:r w:rsidRPr="00607060">
        <w:rPr>
          <w:rFonts w:ascii="Kaiti TC" w:eastAsia="Kaiti TC" w:hAnsi="Kaiti TC" w:cs="MS Mincho"/>
          <w:color w:val="000000" w:themeColor="text1"/>
        </w:rPr>
        <w:t>度」。</w:t>
      </w:r>
      <w:r w:rsidR="00607060" w:rsidRPr="00607060">
        <w:rPr>
          <w:rFonts w:ascii="Kaiti TC" w:eastAsia="Kaiti TC" w:hAnsi="Kaiti TC" w:cs="MS Mincho"/>
          <w:color w:val="000000" w:themeColor="text1"/>
        </w:rPr>
        <w:t>看得出來各企業正在不斷摸索KPI</w:t>
      </w:r>
      <w:r w:rsidR="00140136" w:rsidRPr="0060706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7AD6B5D4" w14:textId="77777777" w:rsidR="00427683" w:rsidRPr="00923F68" w:rsidRDefault="00427683" w:rsidP="00427683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27287A">
        <w:rPr>
          <w:rFonts w:ascii="Kaiti TC" w:eastAsia="Kaiti TC" w:hAnsi="Kaiti TC" w:cs="細明體" w:hint="eastAsia"/>
          <w:color w:val="000000" w:themeColor="text1"/>
        </w:rPr>
        <w:t>※</w:t>
      </w:r>
      <w:r w:rsidRPr="00923F68">
        <w:rPr>
          <w:rFonts w:ascii="Kaiti TC" w:eastAsia="Kaiti TC" w:hAnsi="Kaiti TC" w:cs="細明體" w:hint="eastAsia"/>
          <w:color w:val="000000" w:themeColor="text1"/>
        </w:rPr>
        <w:t xml:space="preserve">　　　※　　　</w:t>
      </w:r>
      <w:r w:rsidRPr="00923F68">
        <w:rPr>
          <w:rFonts w:ascii="Kaiti TC" w:eastAsia="Kaiti TC" w:hAnsi="Kaiti TC" w:cs="細明體"/>
          <w:color w:val="000000" w:themeColor="text1"/>
        </w:rPr>
        <w:t>※</w:t>
      </w:r>
    </w:p>
    <w:p w14:paraId="1ACB5744" w14:textId="77777777" w:rsidR="009F391F" w:rsidRDefault="008F473D" w:rsidP="00A52596">
      <w:pPr>
        <w:spacing w:before="50" w:line="0" w:lineRule="atLeast"/>
        <w:jc w:val="both"/>
        <w:rPr>
          <w:rFonts w:ascii="Kaiti TC" w:eastAsia="Kaiti TC" w:hAnsi="Kaiti TC" w:cs="MS Mincho"/>
          <w:color w:val="000000"/>
          <w:szCs w:val="23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隨著全球行銷倫理規範越趨嚴格</w:t>
      </w:r>
      <w:r w:rsidRPr="003275C1">
        <w:rPr>
          <w:rFonts w:ascii="Kaiti TC" w:eastAsia="Kaiti TC" w:hAnsi="Kaiti TC" w:cs="MS Mincho" w:hint="eastAsia"/>
          <w:color w:val="000000"/>
          <w:szCs w:val="23"/>
        </w:rPr>
        <w:t>，</w:t>
      </w:r>
      <w:r>
        <w:rPr>
          <w:rFonts w:ascii="Kaiti TC" w:eastAsia="Kaiti TC" w:hAnsi="Kaiti TC" w:cs="MS Mincho"/>
          <w:color w:val="000000"/>
          <w:szCs w:val="23"/>
        </w:rPr>
        <w:t>外商在台灣聘僱專職或派遣MSL越來越多</w:t>
      </w:r>
      <w:r w:rsidRPr="00DF4601">
        <w:rPr>
          <w:rFonts w:ascii="Kaiti TC" w:eastAsia="Kaiti TC" w:hAnsi="Kaiti TC" w:cs="MS Mincho" w:hint="eastAsia"/>
          <w:color w:val="000000"/>
          <w:szCs w:val="23"/>
        </w:rPr>
        <w:t>，</w:t>
      </w:r>
      <w:r>
        <w:rPr>
          <w:rFonts w:ascii="Kaiti TC" w:eastAsia="Kaiti TC" w:hAnsi="Kaiti TC" w:cs="MS Mincho"/>
          <w:color w:val="000000" w:themeColor="text1"/>
        </w:rPr>
        <w:t>也增加了醫</w:t>
      </w:r>
      <w:r>
        <w:rPr>
          <w:rFonts w:ascii="Kaiti TC" w:eastAsia="Kaiti TC" w:hAnsi="Kaiti TC" w:cs="MS Mincho" w:hint="eastAsia"/>
          <w:color w:val="000000" w:themeColor="text1"/>
        </w:rPr>
        <w:t>師對於</w:t>
      </w:r>
      <w:r w:rsidRPr="00427683">
        <w:rPr>
          <w:rFonts w:ascii="Kaiti TC" w:eastAsia="Kaiti TC" w:hAnsi="Kaiti TC" w:hint="eastAsia"/>
          <w:color w:val="000000" w:themeColor="text1"/>
        </w:rPr>
        <w:t>MSL</w:t>
      </w:r>
      <w:r w:rsidRPr="00427683">
        <w:rPr>
          <w:rFonts w:ascii="Kaiti TC" w:eastAsia="Kaiti TC" w:hAnsi="Kaiti TC" w:cs="MS Mincho"/>
          <w:color w:val="000000" w:themeColor="text1"/>
        </w:rPr>
        <w:t>的認識。</w:t>
      </w:r>
      <w:r w:rsidR="00D34920">
        <w:rPr>
          <w:rFonts w:ascii="Kaiti TC" w:eastAsia="Kaiti TC" w:hAnsi="Kaiti TC" w:cs="MS Mincho"/>
          <w:color w:val="000000" w:themeColor="text1"/>
        </w:rPr>
        <w:t>MSL和產品經理與MR的</w:t>
      </w:r>
      <w:r w:rsidR="00485E1A">
        <w:rPr>
          <w:rFonts w:ascii="Kaiti TC" w:eastAsia="Kaiti TC" w:hAnsi="Kaiti TC" w:cs="MS Mincho"/>
          <w:color w:val="000000" w:themeColor="text1"/>
        </w:rPr>
        <w:t>職責</w:t>
      </w:r>
      <w:r w:rsidR="00D34920">
        <w:rPr>
          <w:rFonts w:ascii="Kaiti TC" w:eastAsia="Kaiti TC" w:hAnsi="Kaiti TC" w:cs="MS Mincho"/>
          <w:color w:val="000000" w:themeColor="text1"/>
        </w:rPr>
        <w:t>區分</w:t>
      </w:r>
      <w:r w:rsidR="00D34920"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="00D34920">
        <w:rPr>
          <w:rFonts w:ascii="Kaiti TC" w:eastAsia="Kaiti TC" w:hAnsi="Kaiti TC" w:cs="DFKaiShu-SB-Estd-BF"/>
          <w:color w:val="000000" w:themeColor="text1"/>
        </w:rPr>
        <w:t>合作</w:t>
      </w:r>
      <w:r w:rsidR="009F391F" w:rsidRPr="00607060">
        <w:rPr>
          <w:rFonts w:ascii="Kaiti TC" w:eastAsia="Kaiti TC" w:hAnsi="Kaiti TC" w:cs="DFKaiShu-SB-Estd-BF" w:hint="eastAsia"/>
          <w:color w:val="000000" w:themeColor="text1"/>
        </w:rPr>
        <w:t>、</w:t>
      </w:r>
      <w:r w:rsidR="009F391F">
        <w:rPr>
          <w:rFonts w:ascii="Kaiti TC" w:eastAsia="Kaiti TC" w:hAnsi="Kaiti TC" w:cs="DFKaiShu-SB-Estd-BF"/>
          <w:color w:val="000000" w:themeColor="text1"/>
        </w:rPr>
        <w:t>資源分配</w:t>
      </w:r>
      <w:r w:rsidR="00D34920">
        <w:rPr>
          <w:rFonts w:ascii="Kaiti TC" w:eastAsia="Kaiti TC" w:hAnsi="Kaiti TC" w:cs="MS Mincho"/>
          <w:color w:val="000000" w:themeColor="text1"/>
        </w:rPr>
        <w:t>以及彼此資訊分享的規範</w:t>
      </w:r>
      <w:r w:rsidR="009F391F">
        <w:rPr>
          <w:rFonts w:ascii="Kaiti TC" w:eastAsia="Kaiti TC" w:hAnsi="Kaiti TC" w:cs="MS Mincho" w:hint="eastAsia"/>
          <w:color w:val="000000" w:themeColor="text1"/>
        </w:rPr>
        <w:t>經常是各公司</w:t>
      </w:r>
      <w:r w:rsidR="009F391F">
        <w:rPr>
          <w:rFonts w:ascii="Kaiti TC" w:eastAsia="Kaiti TC" w:hAnsi="Kaiti TC" w:cs="MS Mincho"/>
          <w:color w:val="000000" w:themeColor="text1"/>
        </w:rPr>
        <w:t>的一大課題</w:t>
      </w:r>
      <w:r w:rsidR="003275C1" w:rsidRPr="003275C1">
        <w:rPr>
          <w:rFonts w:ascii="Kaiti TC" w:eastAsia="Kaiti TC" w:hAnsi="Kaiti TC" w:cs="MS Mincho" w:hint="eastAsia"/>
          <w:color w:val="000000"/>
          <w:szCs w:val="23"/>
        </w:rPr>
        <w:t>。</w:t>
      </w:r>
      <w:r w:rsidR="009F391F">
        <w:rPr>
          <w:rFonts w:ascii="Kaiti TC" w:eastAsia="Kaiti TC" w:hAnsi="Kaiti TC" w:cs="MS Mincho"/>
          <w:color w:val="000000"/>
          <w:szCs w:val="23"/>
        </w:rPr>
        <w:t>MSL的教育訓練課題也不少</w:t>
      </w:r>
      <w:r w:rsidR="00DF4601" w:rsidRPr="00DF4601">
        <w:rPr>
          <w:rFonts w:ascii="Kaiti TC" w:eastAsia="Kaiti TC" w:hAnsi="Kaiti TC" w:cs="MS Mincho" w:hint="eastAsia"/>
          <w:color w:val="000000"/>
          <w:szCs w:val="23"/>
        </w:rPr>
        <w:t>。</w:t>
      </w:r>
    </w:p>
    <w:p w14:paraId="5C0C5CA6" w14:textId="77777777" w:rsidR="00153E35" w:rsidRDefault="009F391F" w:rsidP="00A52596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/>
          <w:szCs w:val="23"/>
        </w:rPr>
        <w:t xml:space="preserve">    </w:t>
      </w:r>
      <w:r w:rsidRPr="00427683">
        <w:rPr>
          <w:rFonts w:ascii="Kaiti TC" w:eastAsia="Kaiti TC" w:hAnsi="Kaiti TC" w:hint="eastAsia"/>
          <w:color w:val="000000" w:themeColor="text1"/>
        </w:rPr>
        <w:t>JAPhMed</w:t>
      </w:r>
      <w:r>
        <w:rPr>
          <w:rFonts w:ascii="Kaiti TC" w:eastAsia="Kaiti TC" w:hAnsi="Kaiti TC" w:cs="MS Mincho" w:hint="eastAsia"/>
          <w:color w:val="000000" w:themeColor="text1"/>
        </w:rPr>
        <w:t>在</w:t>
      </w:r>
      <w:r w:rsidRPr="00427683">
        <w:rPr>
          <w:rFonts w:ascii="Kaiti TC" w:eastAsia="Kaiti TC" w:hAnsi="Kaiti TC" w:cs="MS Mincho"/>
          <w:color w:val="000000" w:themeColor="text1"/>
        </w:rPr>
        <w:t>年度大會宣布</w:t>
      </w:r>
      <w:r>
        <w:rPr>
          <w:rFonts w:ascii="Kaiti TC" w:eastAsia="Kaiti TC" w:hAnsi="Kaiti TC"/>
          <w:color w:val="000000" w:themeColor="text1"/>
        </w:rPr>
        <w:t>以各公司的MSL</w:t>
      </w:r>
      <w:r w:rsidRPr="00427683">
        <w:rPr>
          <w:rFonts w:ascii="Kaiti TC" w:eastAsia="Kaiti TC" w:hAnsi="Kaiti TC" w:cs="SimSun"/>
          <w:color w:val="000000" w:themeColor="text1"/>
        </w:rPr>
        <w:t>內部系統</w:t>
      </w:r>
      <w:r>
        <w:rPr>
          <w:rFonts w:ascii="Kaiti TC" w:eastAsia="Kaiti TC" w:hAnsi="Kaiti TC"/>
          <w:color w:val="000000" w:themeColor="text1"/>
        </w:rPr>
        <w:t>運用</w:t>
      </w:r>
      <w:r w:rsidRPr="00427683">
        <w:rPr>
          <w:rFonts w:ascii="Kaiti TC" w:eastAsia="Kaiti TC" w:hAnsi="Kaiti TC" w:cs="SimSun"/>
          <w:color w:val="000000" w:themeColor="text1"/>
        </w:rPr>
        <w:t>認證制度，</w:t>
      </w:r>
      <w:r w:rsidRPr="00427683">
        <w:rPr>
          <w:rFonts w:ascii="Kaiti TC" w:eastAsia="Kaiti TC" w:hAnsi="Kaiti TC" w:cs="MS Mincho"/>
          <w:color w:val="000000" w:themeColor="text1"/>
        </w:rPr>
        <w:t>制定</w:t>
      </w:r>
      <w:r w:rsidRPr="00427683">
        <w:rPr>
          <w:rFonts w:ascii="Kaiti TC" w:eastAsia="Kaiti TC" w:hAnsi="Kaiti TC" w:hint="eastAsia"/>
          <w:color w:val="000000" w:themeColor="text1"/>
        </w:rPr>
        <w:t>MSL</w:t>
      </w:r>
      <w:r w:rsidRPr="00427683">
        <w:rPr>
          <w:rFonts w:ascii="Kaiti TC" w:eastAsia="Kaiti TC" w:hAnsi="Kaiti TC" w:cs="MS Mincho"/>
          <w:color w:val="000000" w:themeColor="text1"/>
        </w:rPr>
        <w:t>的新的教育課程。</w:t>
      </w:r>
      <w:r w:rsidRPr="00427683">
        <w:rPr>
          <w:rFonts w:ascii="Kaiti TC" w:eastAsia="Kaiti TC" w:hAnsi="Kaiti TC" w:cs="MS Mincho"/>
          <w:color w:val="000000" w:themeColor="text1"/>
          <w:shd w:val="clear" w:color="auto" w:fill="FFFFFF"/>
        </w:rPr>
        <w:t>隨著越來越多的製藥企業關注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MSL</w:t>
      </w:r>
      <w:r w:rsidRPr="00427683">
        <w:rPr>
          <w:rFonts w:ascii="Kaiti TC" w:eastAsia="Kaiti TC" w:hAnsi="Kaiti TC" w:cs="MS Mincho"/>
          <w:color w:val="000000" w:themeColor="text1"/>
        </w:rPr>
        <w:t>，</w:t>
      </w:r>
      <w:r w:rsidRPr="00427683">
        <w:rPr>
          <w:rFonts w:ascii="Kaiti TC" w:eastAsia="Kaiti TC" w:hAnsi="Kaiti TC" w:cs="MS Mincho"/>
          <w:color w:val="000000" w:themeColor="text1"/>
          <w:shd w:val="clear" w:color="auto" w:fill="FFFFFF"/>
        </w:rPr>
        <w:t>有必要</w:t>
      </w: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>確立MSL的功能</w:t>
      </w:r>
      <w:r w:rsidRPr="00DF4601">
        <w:rPr>
          <w:rFonts w:ascii="Kaiti TC" w:eastAsia="Kaiti TC" w:hAnsi="Kaiti TC" w:cs="MS Mincho" w:hint="eastAsia"/>
          <w:color w:val="000000"/>
          <w:szCs w:val="23"/>
        </w:rPr>
        <w:t>，</w:t>
      </w:r>
      <w:r w:rsidRPr="00427683">
        <w:rPr>
          <w:rFonts w:ascii="Kaiti TC" w:eastAsia="Kaiti TC" w:hAnsi="Kaiti TC" w:cs="MS Mincho"/>
          <w:color w:val="000000" w:themeColor="text1"/>
          <w:shd w:val="clear" w:color="auto" w:fill="FFFFFF"/>
        </w:rPr>
        <w:t>提高品質。</w:t>
      </w:r>
    </w:p>
    <w:p w14:paraId="51D541CA" w14:textId="720CB18F" w:rsidR="00F958A3" w:rsidRPr="00923F68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923F68">
        <w:rPr>
          <w:rFonts w:ascii="Kaiti TC" w:eastAsia="Kaiti TC" w:hAnsi="Kaiti TC" w:cs="RyuminPro-Light"/>
          <w:color w:val="000000" w:themeColor="text1"/>
        </w:rPr>
        <w:t>–</w:t>
      </w:r>
      <w:r w:rsidRPr="00923F68">
        <w:rPr>
          <w:rFonts w:ascii="Kaiti TC" w:eastAsia="Kaiti TC" w:hAnsi="Kaiti TC" w:cs="RyuminPro-Light" w:hint="eastAsia"/>
          <w:color w:val="000000" w:themeColor="text1"/>
        </w:rPr>
        <w:t>End</w:t>
      </w:r>
      <w:r w:rsidRPr="00923F68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923F68" w:rsidSect="002F6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80A4" w14:textId="77777777" w:rsidR="00B90124" w:rsidRDefault="00B90124" w:rsidP="00D432A3">
      <w:pPr>
        <w:spacing w:before="120"/>
      </w:pPr>
      <w:r>
        <w:separator/>
      </w:r>
    </w:p>
  </w:endnote>
  <w:endnote w:type="continuationSeparator" w:id="0">
    <w:p w14:paraId="358A7F63" w14:textId="77777777" w:rsidR="00B90124" w:rsidRDefault="00B9012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3A02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03B62" w14:textId="77777777" w:rsidR="00B90124" w:rsidRDefault="00B90124" w:rsidP="00D432A3">
      <w:pPr>
        <w:spacing w:before="120"/>
      </w:pPr>
      <w:r>
        <w:separator/>
      </w:r>
    </w:p>
  </w:footnote>
  <w:footnote w:type="continuationSeparator" w:id="0">
    <w:p w14:paraId="777049B9" w14:textId="77777777" w:rsidR="00B90124" w:rsidRDefault="00B9012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1"/>
  </w:num>
  <w:num w:numId="10">
    <w:abstractNumId w:val="27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3"/>
  </w:num>
  <w:num w:numId="18">
    <w:abstractNumId w:val="14"/>
  </w:num>
  <w:num w:numId="19">
    <w:abstractNumId w:val="8"/>
  </w:num>
  <w:num w:numId="20">
    <w:abstractNumId w:val="26"/>
  </w:num>
  <w:num w:numId="21">
    <w:abstractNumId w:val="25"/>
  </w:num>
  <w:num w:numId="22">
    <w:abstractNumId w:val="19"/>
  </w:num>
  <w:num w:numId="23">
    <w:abstractNumId w:val="6"/>
  </w:num>
  <w:num w:numId="24">
    <w:abstractNumId w:val="15"/>
  </w:num>
  <w:num w:numId="25">
    <w:abstractNumId w:val="22"/>
  </w:num>
  <w:num w:numId="26">
    <w:abstractNumId w:val="0"/>
  </w:num>
  <w:num w:numId="27">
    <w:abstractNumId w:val="1"/>
  </w:num>
  <w:num w:numId="28">
    <w:abstractNumId w:val="24"/>
  </w:num>
  <w:num w:numId="29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58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80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4F0C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BF3"/>
    <w:rsid w:val="00081CA5"/>
    <w:rsid w:val="00081E8A"/>
    <w:rsid w:val="00081EAA"/>
    <w:rsid w:val="00081F95"/>
    <w:rsid w:val="000825EA"/>
    <w:rsid w:val="0008263B"/>
    <w:rsid w:val="00082910"/>
    <w:rsid w:val="0008295E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8F7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4C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9A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36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9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470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E35"/>
    <w:rsid w:val="00153FCA"/>
    <w:rsid w:val="00154208"/>
    <w:rsid w:val="0015421A"/>
    <w:rsid w:val="00154299"/>
    <w:rsid w:val="001545D2"/>
    <w:rsid w:val="001546F7"/>
    <w:rsid w:val="001547B8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01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854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113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A02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CBF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6FA3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C1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DB2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A5F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4E36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B3C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D10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773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02A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0BE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683"/>
    <w:rsid w:val="00427840"/>
    <w:rsid w:val="00427952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169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17F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938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E1A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018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5F99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A3F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1F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598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9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882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346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1D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231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6F16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60"/>
    <w:rsid w:val="006070D4"/>
    <w:rsid w:val="006070F0"/>
    <w:rsid w:val="006073F3"/>
    <w:rsid w:val="006077A0"/>
    <w:rsid w:val="00607C39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00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81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80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8ED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1B6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9B0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8F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AA0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9EF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890"/>
    <w:rsid w:val="00820951"/>
    <w:rsid w:val="00820973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CA7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92B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2BA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1A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1D"/>
    <w:rsid w:val="008A7A72"/>
    <w:rsid w:val="008A7D88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741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83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B9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2FDB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4B"/>
    <w:rsid w:val="008F429E"/>
    <w:rsid w:val="008F451E"/>
    <w:rsid w:val="008F45A5"/>
    <w:rsid w:val="008F45C5"/>
    <w:rsid w:val="008F4624"/>
    <w:rsid w:val="008F4676"/>
    <w:rsid w:val="008F46D6"/>
    <w:rsid w:val="008F473D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01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34"/>
    <w:rsid w:val="00962E4B"/>
    <w:rsid w:val="00962FBA"/>
    <w:rsid w:val="009630C5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B00"/>
    <w:rsid w:val="00977C22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6A"/>
    <w:rsid w:val="009C498C"/>
    <w:rsid w:val="009C49C1"/>
    <w:rsid w:val="009C4C17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78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606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066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0F8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86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91F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252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6CD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A5"/>
    <w:rsid w:val="00A450E6"/>
    <w:rsid w:val="00A4517A"/>
    <w:rsid w:val="00A453F2"/>
    <w:rsid w:val="00A455FB"/>
    <w:rsid w:val="00A4567B"/>
    <w:rsid w:val="00A45920"/>
    <w:rsid w:val="00A45B77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96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8BD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46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48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C98"/>
    <w:rsid w:val="00AC1E8A"/>
    <w:rsid w:val="00AC1FFF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4AF3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21FC"/>
    <w:rsid w:val="00AF28D7"/>
    <w:rsid w:val="00AF28F3"/>
    <w:rsid w:val="00AF2B9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8A1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70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7"/>
    <w:rsid w:val="00B65927"/>
    <w:rsid w:val="00B65C3F"/>
    <w:rsid w:val="00B661D0"/>
    <w:rsid w:val="00B66376"/>
    <w:rsid w:val="00B664F6"/>
    <w:rsid w:val="00B6660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24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4D6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1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11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58C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53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9EB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09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5038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717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E4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311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3BF"/>
    <w:rsid w:val="00D34579"/>
    <w:rsid w:val="00D347CD"/>
    <w:rsid w:val="00D34920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44C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D43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3F76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A0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82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01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6EC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2E5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16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5E2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676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20E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CFF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A43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2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93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3F4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0DA0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0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AD9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4C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BF0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localhost//Users/luna/Desktop/&#27963;&#38913;&#31807;1.xlsx" TargetMode="External"/><Relationship Id="rId4" Type="http://schemas.openxmlformats.org/officeDocument/2006/relationships/chartUserShapes" Target="../drawings/drawing1.xm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9402372439886"/>
          <c:y val="0.0601851851851852"/>
          <c:w val="0.881133420626321"/>
          <c:h val="0.830100612423447"/>
        </c:manualLayout>
      </c:layout>
      <c:lineChart>
        <c:grouping val="standard"/>
        <c:varyColors val="0"/>
        <c:ser>
          <c:idx val="0"/>
          <c:order val="0"/>
          <c:tx>
            <c:strRef>
              <c:f>[活頁簿1.xlsx]工作表1!$A$3</c:f>
              <c:strCache>
                <c:ptCount val="1"/>
                <c:pt idx="0">
                  <c:v>MSL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0.0156880322725236"/>
                  <c:y val="0.0277777777777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00224114746750336"/>
                  <c:y val="0.037037037037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15625"/>
                  <c:y val="-0.133590696996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accent5">
                            <a:lumMod val="50000"/>
                          </a:schemeClr>
                        </a:solidFill>
                        <a:latin typeface="Kaiti TC" charset="-120"/>
                        <a:ea typeface="Kaiti TC" charset="-120"/>
                        <a:cs typeface="Kaiti TC" charset="-120"/>
                      </a:defRPr>
                    </a:pPr>
                    <a:r>
                      <a:rPr lang="zh-TW" altLang="en-US"/>
                      <a:t>每一公司平均</a:t>
                    </a:r>
                    <a:r>
                      <a:rPr lang="en-US" altLang="zh-TW"/>
                      <a:t>MSL</a:t>
                    </a:r>
                    <a:r>
                      <a:rPr lang="zh-TW" altLang="en-US"/>
                      <a:t>人數</a:t>
                    </a:r>
                  </a:p>
                  <a:p>
                    <a:pPr>
                      <a:defRPr sz="1200" b="1">
                        <a:solidFill>
                          <a:schemeClr val="accent5">
                            <a:lumMod val="50000"/>
                          </a:schemeClr>
                        </a:solidFill>
                        <a:latin typeface="Kaiti TC" charset="-120"/>
                        <a:ea typeface="Kaiti TC" charset="-120"/>
                        <a:cs typeface="Kaiti TC" charset="-120"/>
                      </a:defRPr>
                    </a:pPr>
                    <a:fld id="{1BFAA286-8566-1F4F-A111-3DFC36C9A46A}" type="VALUE">
                      <a:rPr lang="en-US" altLang="zh-TW"/>
                      <a:pPr>
                        <a:defRPr sz="1200" b="1">
                          <a:solidFill>
                            <a:schemeClr val="accent5">
                              <a:lumMod val="50000"/>
                            </a:schemeClr>
                          </a:solidFill>
                          <a:latin typeface="Kaiti TC" charset="-120"/>
                          <a:ea typeface="Kaiti TC" charset="-120"/>
                          <a:cs typeface="Kaiti TC" charset="-120"/>
                        </a:defRPr>
                      </a:pPr>
                      <a:t>[VALUE]</a:t>
                    </a:fld>
                    <a:r>
                      <a:rPr lang="zh-TW" altLang="en-US"/>
                      <a:t>人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5">
                          <a:lumMod val="50000"/>
                        </a:schemeClr>
                      </a:solidFill>
                      <a:latin typeface="Kaiti TC" charset="-120"/>
                      <a:ea typeface="Kaiti TC" charset="-120"/>
                      <a:cs typeface="Kaiti TC" charset="-12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7638888888889"/>
                      <c:h val="0.23851851851851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Kaiti TC" charset="-120"/>
                    <a:ea typeface="Kaiti TC" charset="-120"/>
                    <a:cs typeface="Kaiti TC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[活頁簿1.xlsx]工作表1!$B$2:$E$2</c:f>
              <c:numCache>
                <c:formatCode>General</c:formatCode>
                <c:ptCount val="4"/>
                <c:pt idx="0">
                  <c:v>2011.0</c:v>
                </c:pt>
                <c:pt idx="1">
                  <c:v>2013.0</c:v>
                </c:pt>
                <c:pt idx="2">
                  <c:v>2015.0</c:v>
                </c:pt>
                <c:pt idx="3">
                  <c:v>2017.0</c:v>
                </c:pt>
              </c:numCache>
            </c:numRef>
          </c:cat>
          <c:val>
            <c:numRef>
              <c:f>[活頁簿1.xlsx]工作表1!$B$3:$E$3</c:f>
              <c:numCache>
                <c:formatCode>0.0</c:formatCode>
                <c:ptCount val="4"/>
                <c:pt idx="0">
                  <c:v>11.4</c:v>
                </c:pt>
                <c:pt idx="1">
                  <c:v>22.1</c:v>
                </c:pt>
                <c:pt idx="2">
                  <c:v>24.0</c:v>
                </c:pt>
                <c:pt idx="3">
                  <c:v>24.8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57796112"/>
        <c:axId val="-1257547728"/>
      </c:lineChart>
      <c:lineChart>
        <c:grouping val="standard"/>
        <c:varyColors val="0"/>
        <c:ser>
          <c:idx val="1"/>
          <c:order val="1"/>
          <c:tx>
            <c:strRef>
              <c:f>[活頁簿1.xlsx]工作表1!$A$4</c:f>
              <c:strCache>
                <c:ptCount val="1"/>
                <c:pt idx="0">
                  <c:v>MR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0.0134468848050202"/>
                  <c:y val="0.0416666666666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0921720424794511"/>
                  <c:y val="0.24074055847185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相對</a:t>
                    </a:r>
                    <a:r>
                      <a:rPr lang="en-US" altLang="zh-TW"/>
                      <a:t>MR</a:t>
                    </a:r>
                    <a:r>
                      <a:rPr lang="zh-TW" altLang="en-US"/>
                      <a:t>人數之比率</a:t>
                    </a:r>
                  </a:p>
                  <a:p>
                    <a:r>
                      <a:rPr lang="zh-TW" altLang="en-US"/>
                      <a:t>平均</a:t>
                    </a:r>
                    <a:fld id="{56A9DCF7-F9C7-CE4C-B951-F3260A65C7E0}" type="VALUE">
                      <a:rPr lang="en-US" altLang="zh-TW"/>
                      <a:pPr/>
                      <a:t>[VALUE]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4097331583552"/>
                      <c:h val="0.31722222222222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Kaiti TC" charset="-120"/>
                    <a:ea typeface="Kaiti TC" charset="-120"/>
                    <a:cs typeface="Kaiti TC" charset="-12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[活頁簿1.xlsx]工作表1!$B$2:$E$2</c:f>
              <c:numCache>
                <c:formatCode>General</c:formatCode>
                <c:ptCount val="4"/>
                <c:pt idx="0">
                  <c:v>2011.0</c:v>
                </c:pt>
                <c:pt idx="1">
                  <c:v>2013.0</c:v>
                </c:pt>
                <c:pt idx="2">
                  <c:v>2015.0</c:v>
                </c:pt>
                <c:pt idx="3">
                  <c:v>2017.0</c:v>
                </c:pt>
              </c:numCache>
            </c:numRef>
          </c:cat>
          <c:val>
            <c:numRef>
              <c:f>[活頁簿1.xlsx]工作表1!$B$4:$E$4</c:f>
              <c:numCache>
                <c:formatCode>0.0</c:formatCode>
                <c:ptCount val="4"/>
                <c:pt idx="0">
                  <c:v>1.1</c:v>
                </c:pt>
                <c:pt idx="1">
                  <c:v>2.0</c:v>
                </c:pt>
                <c:pt idx="2">
                  <c:v>2.2</c:v>
                </c:pt>
                <c:pt idx="3">
                  <c:v>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57910912"/>
        <c:axId val="-1320319984"/>
      </c:lineChart>
      <c:catAx>
        <c:axId val="-125779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257547728"/>
        <c:crosses val="autoZero"/>
        <c:auto val="1"/>
        <c:lblAlgn val="ctr"/>
        <c:lblOffset val="100"/>
        <c:noMultiLvlLbl val="0"/>
      </c:catAx>
      <c:valAx>
        <c:axId val="-1257547728"/>
        <c:scaling>
          <c:orientation val="minMax"/>
          <c:max val="30.0"/>
        </c:scaling>
        <c:delete val="0"/>
        <c:axPos val="l"/>
        <c:majorGridlines>
          <c:spPr>
            <a:ln w="9525" cap="flat" cmpd="sng" algn="ctr">
              <a:solidFill>
                <a:srgbClr val="EEEDEF"/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257796112"/>
        <c:crosses val="autoZero"/>
        <c:crossBetween val="between"/>
      </c:valAx>
      <c:valAx>
        <c:axId val="-1320319984"/>
        <c:scaling>
          <c:orientation val="minMax"/>
          <c:max val="5.0"/>
          <c:min val="0.0"/>
        </c:scaling>
        <c:delete val="0"/>
        <c:axPos val="r"/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257910912"/>
        <c:crosses val="max"/>
        <c:crossBetween val="between"/>
        <c:majorUnit val="0.5"/>
        <c:minorUnit val="0.1"/>
      </c:valAx>
      <c:catAx>
        <c:axId val="-12579109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1320319984"/>
        <c:crosses val="max"/>
        <c:auto val="1"/>
        <c:lblAlgn val="ctr"/>
        <c:lblOffset val="100"/>
        <c:noMultiLvlLbl val="0"/>
      </c:cat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0.07225</cdr:x>
      <cdr:y>0.08529</cdr:y>
    </cdr:from>
    <cdr:to>
      <cdr:x>0.25379</cdr:x>
      <cdr:y>0.21029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409449" y="233974"/>
          <a:ext cx="1028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altLang="zh-TW" sz="1200">
              <a:latin typeface="Kaiti TC" charset="-120"/>
              <a:ea typeface="Kaiti TC" charset="-120"/>
              <a:cs typeface="Kaiti TC" charset="-120"/>
            </a:rPr>
            <a:t>n</a:t>
          </a:r>
          <a:r>
            <a:rPr lang="zh-TW" altLang="en-US" sz="1200">
              <a:latin typeface="Kaiti TC" charset="-120"/>
              <a:ea typeface="Kaiti TC" charset="-120"/>
              <a:cs typeface="Kaiti TC" charset="-120"/>
            </a:rPr>
            <a:t> </a:t>
          </a:r>
          <a:r>
            <a:rPr lang="en-US" altLang="zh-TW" sz="1200">
              <a:latin typeface="Kaiti TC" charset="-120"/>
              <a:ea typeface="Kaiti TC" charset="-120"/>
              <a:cs typeface="Kaiti TC" charset="-120"/>
            </a:rPr>
            <a:t>=</a:t>
          </a:r>
          <a:r>
            <a:rPr lang="zh-TW" altLang="en-US" sz="1200">
              <a:latin typeface="Kaiti TC" charset="-120"/>
              <a:ea typeface="Kaiti TC" charset="-120"/>
              <a:cs typeface="Kaiti TC" charset="-120"/>
            </a:rPr>
            <a:t> </a:t>
          </a:r>
          <a:r>
            <a:rPr lang="en-US" altLang="zh-TW" sz="1200">
              <a:latin typeface="Kaiti TC" charset="-120"/>
              <a:ea typeface="Kaiti TC" charset="-120"/>
              <a:cs typeface="Kaiti TC" charset="-120"/>
            </a:rPr>
            <a:t>29</a:t>
          </a:r>
          <a:r>
            <a:rPr lang="zh-TW" altLang="en-US" sz="1200">
              <a:latin typeface="Kaiti TC" charset="-120"/>
              <a:ea typeface="Kaiti TC" charset="-120"/>
              <a:cs typeface="Kaiti TC" charset="-120"/>
            </a:rPr>
            <a:t>家公司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FC48-4586-FB43-A2E6-918C3D54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95</cp:revision>
  <cp:lastPrinted>2017-04-22T09:55:00Z</cp:lastPrinted>
  <dcterms:created xsi:type="dcterms:W3CDTF">2017-07-10T06:05:00Z</dcterms:created>
  <dcterms:modified xsi:type="dcterms:W3CDTF">2017-07-22T09:47:00Z</dcterms:modified>
</cp:coreProperties>
</file>