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157A811D" w:rsidR="00A54EB9" w:rsidRPr="000612F9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 w:hint="eastAsia"/>
          <w:color w:val="000000" w:themeColor="text1"/>
        </w:rPr>
        <w:t>201</w:t>
      </w:r>
      <w:r w:rsidR="00B86C13" w:rsidRPr="000612F9">
        <w:rPr>
          <w:rFonts w:ascii="Kaiti TC" w:eastAsia="Kaiti TC" w:hAnsi="Kaiti TC" w:hint="eastAsia"/>
          <w:color w:val="000000" w:themeColor="text1"/>
        </w:rPr>
        <w:t>7</w:t>
      </w:r>
      <w:r w:rsidRPr="000612F9">
        <w:rPr>
          <w:rFonts w:ascii="Kaiti TC" w:eastAsia="Kaiti TC" w:hAnsi="Kaiti TC" w:hint="eastAsia"/>
          <w:color w:val="000000" w:themeColor="text1"/>
        </w:rPr>
        <w:t>-</w:t>
      </w:r>
      <w:r w:rsidR="00B86C13" w:rsidRPr="000612F9">
        <w:rPr>
          <w:rFonts w:ascii="Kaiti TC" w:eastAsia="Kaiti TC" w:hAnsi="Kaiti TC" w:hint="eastAsia"/>
          <w:color w:val="000000" w:themeColor="text1"/>
        </w:rPr>
        <w:t>0</w:t>
      </w:r>
      <w:r w:rsidR="00881302" w:rsidRPr="000612F9">
        <w:rPr>
          <w:rFonts w:ascii="Kaiti TC" w:eastAsia="Kaiti TC" w:hAnsi="Kaiti TC" w:hint="eastAsia"/>
          <w:color w:val="000000" w:themeColor="text1"/>
        </w:rPr>
        <w:t>6</w:t>
      </w:r>
      <w:r w:rsidRPr="000612F9">
        <w:rPr>
          <w:rFonts w:ascii="Kaiti TC" w:eastAsia="Kaiti TC" w:hAnsi="Kaiti TC" w:hint="eastAsia"/>
          <w:color w:val="000000" w:themeColor="text1"/>
        </w:rPr>
        <w:t>-</w:t>
      </w:r>
      <w:r w:rsidR="0002082E" w:rsidRPr="000612F9">
        <w:rPr>
          <w:rFonts w:ascii="Kaiti TC" w:eastAsia="Kaiti TC" w:hAnsi="Kaiti TC"/>
          <w:color w:val="000000" w:themeColor="text1"/>
        </w:rPr>
        <w:t>19</w:t>
      </w:r>
    </w:p>
    <w:p w14:paraId="13CB33E9" w14:textId="77777777" w:rsidR="000D6011" w:rsidRPr="000612F9" w:rsidRDefault="000D6011" w:rsidP="00B66B98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BBBF8FB" w14:textId="0AE517AA" w:rsidR="002D453D" w:rsidRPr="000612F9" w:rsidRDefault="00FF4539" w:rsidP="00FF4539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0612F9">
        <w:rPr>
          <w:rFonts w:ascii="Kaiti TC" w:eastAsia="Kaiti TC" w:hAnsi="Kaiti TC"/>
          <w:b/>
          <w:color w:val="000000" w:themeColor="text1"/>
          <w:sz w:val="32"/>
          <w:szCs w:val="32"/>
        </w:rPr>
        <w:t>2016年度日本醫療用藥市場</w:t>
      </w:r>
    </w:p>
    <w:p w14:paraId="11C99DBE" w14:textId="64D52F66" w:rsidR="00FF4539" w:rsidRPr="000612F9" w:rsidRDefault="008331CA" w:rsidP="00E0799B">
      <w:pPr>
        <w:pStyle w:val="a7"/>
        <w:numPr>
          <w:ilvl w:val="0"/>
          <w:numId w:val="31"/>
        </w:numPr>
        <w:spacing w:beforeLines="0" w:line="0" w:lineRule="atLeast"/>
        <w:ind w:leftChars="0" w:left="357" w:hanging="357"/>
        <w:rPr>
          <w:rFonts w:ascii="Kaiti TC" w:eastAsia="Kaiti TC" w:hAnsi="Kaiti TC"/>
          <w:b/>
          <w:color w:val="000000" w:themeColor="text1"/>
          <w:sz w:val="28"/>
          <w:szCs w:val="32"/>
        </w:rPr>
      </w:pPr>
      <w:r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>銷售</w:t>
      </w:r>
      <w:r w:rsidR="00F01455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>超過1000億</w:t>
      </w:r>
      <w:r w:rsidR="00F01455" w:rsidRPr="000612F9">
        <w:rPr>
          <w:rFonts w:ascii="Kaiti TC" w:eastAsia="Kaiti TC" w:hAnsi="Kaiti TC" w:hint="eastAsia"/>
          <w:b/>
          <w:color w:val="000000" w:themeColor="text1"/>
          <w:sz w:val="28"/>
          <w:szCs w:val="32"/>
        </w:rPr>
        <w:t>日</w:t>
      </w:r>
      <w:r w:rsidR="00F01455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 xml:space="preserve">圓 </w:t>
      </w:r>
      <w:proofErr w:type="spellStart"/>
      <w:r w:rsidR="00D17152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>Harvoni</w:t>
      </w:r>
      <w:proofErr w:type="spellEnd"/>
      <w:r w:rsidR="00D17152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 xml:space="preserve">, </w:t>
      </w:r>
      <w:proofErr w:type="spellStart"/>
      <w:r w:rsidR="00D17152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>Opdivo</w:t>
      </w:r>
      <w:proofErr w:type="spellEnd"/>
      <w:r w:rsidR="00D17152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 xml:space="preserve">, </w:t>
      </w:r>
      <w:proofErr w:type="spellStart"/>
      <w:r w:rsidR="00D17152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>Avastin</w:t>
      </w:r>
      <w:proofErr w:type="spellEnd"/>
      <w:r w:rsidR="00FF4539" w:rsidRPr="000612F9">
        <w:rPr>
          <w:rFonts w:ascii="Kaiti TC" w:eastAsia="Kaiti TC" w:hAnsi="Kaiti TC"/>
          <w:b/>
          <w:color w:val="000000" w:themeColor="text1"/>
          <w:sz w:val="28"/>
          <w:szCs w:val="32"/>
        </w:rPr>
        <w:t xml:space="preserve"> - </w:t>
      </w:r>
    </w:p>
    <w:p w14:paraId="7D69CD3C" w14:textId="5CEAC30E" w:rsidR="00361115" w:rsidRPr="000612F9" w:rsidRDefault="00CE792A" w:rsidP="00AC2B2E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</w:rPr>
      </w:pPr>
      <w:r w:rsidRPr="000612F9">
        <w:rPr>
          <w:rFonts w:ascii="Kaiti TC" w:eastAsia="Kaiti TC" w:hAnsi="Kaiti TC" w:cs="Arial"/>
          <w:color w:val="000000" w:themeColor="text1"/>
        </w:rPr>
        <w:t xml:space="preserve">    日本</w:t>
      </w:r>
      <w:proofErr w:type="spellStart"/>
      <w:r w:rsidRPr="000612F9">
        <w:rPr>
          <w:rFonts w:ascii="Kaiti TC" w:eastAsia="Kaiti TC" w:hAnsi="Kaiti TC" w:cs="Arial"/>
          <w:color w:val="000000" w:themeColor="text1"/>
        </w:rPr>
        <w:t>QuintilesIMS</w:t>
      </w:r>
      <w:proofErr w:type="spellEnd"/>
      <w:r w:rsidR="00145CD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最近</w:t>
      </w:r>
      <w:r w:rsidRPr="000612F9">
        <w:rPr>
          <w:rFonts w:ascii="Kaiti TC" w:eastAsia="Kaiti TC" w:hAnsi="Kaiti TC" w:cs="Arial"/>
          <w:color w:val="000000" w:themeColor="text1"/>
        </w:rPr>
        <w:t>公布2016</w:t>
      </w:r>
      <w:r w:rsidRPr="000612F9">
        <w:rPr>
          <w:rFonts w:ascii="Kaiti TC" w:eastAsia="Kaiti TC" w:hAnsi="Kaiti TC" w:cs="MS Mincho"/>
          <w:color w:val="000000" w:themeColor="text1"/>
        </w:rPr>
        <w:t>年度（20</w:t>
      </w:r>
      <w:r w:rsidRPr="000612F9">
        <w:rPr>
          <w:rFonts w:ascii="Kaiti TC" w:eastAsia="Kaiti TC" w:hAnsi="Kaiti TC" w:cs="Arial"/>
          <w:color w:val="000000" w:themeColor="text1"/>
        </w:rPr>
        <w:t>16</w:t>
      </w:r>
      <w:r w:rsidRPr="000612F9">
        <w:rPr>
          <w:rFonts w:ascii="Kaiti TC" w:eastAsia="Kaiti TC" w:hAnsi="Kaiti TC" w:cs="MS Mincho"/>
          <w:color w:val="000000" w:themeColor="text1"/>
        </w:rPr>
        <w:t>年</w:t>
      </w:r>
      <w:r w:rsidRPr="000612F9">
        <w:rPr>
          <w:rFonts w:ascii="Kaiti TC" w:eastAsia="Kaiti TC" w:hAnsi="Kaiti TC" w:cs="Arial"/>
          <w:color w:val="000000" w:themeColor="text1"/>
        </w:rPr>
        <w:t>4</w:t>
      </w:r>
      <w:r w:rsidRPr="000612F9">
        <w:rPr>
          <w:rFonts w:ascii="Kaiti TC" w:eastAsia="Kaiti TC" w:hAnsi="Kaiti TC" w:cs="MS Mincho"/>
          <w:color w:val="000000" w:themeColor="text1"/>
        </w:rPr>
        <w:t>月～20</w:t>
      </w:r>
      <w:r w:rsidRPr="000612F9">
        <w:rPr>
          <w:rFonts w:ascii="Kaiti TC" w:eastAsia="Kaiti TC" w:hAnsi="Kaiti TC" w:cs="Arial"/>
          <w:color w:val="000000" w:themeColor="text1"/>
        </w:rPr>
        <w:t>17</w:t>
      </w:r>
      <w:r w:rsidRPr="000612F9">
        <w:rPr>
          <w:rFonts w:ascii="Kaiti TC" w:eastAsia="Kaiti TC" w:hAnsi="Kaiti TC" w:cs="MS Mincho"/>
          <w:color w:val="000000" w:themeColor="text1"/>
        </w:rPr>
        <w:t>年</w:t>
      </w:r>
      <w:r w:rsidRPr="000612F9">
        <w:rPr>
          <w:rFonts w:ascii="Kaiti TC" w:eastAsia="Kaiti TC" w:hAnsi="Kaiti TC" w:cs="Arial"/>
          <w:color w:val="000000" w:themeColor="text1"/>
        </w:rPr>
        <w:t>3</w:t>
      </w:r>
      <w:r w:rsidR="006C5585">
        <w:rPr>
          <w:rFonts w:ascii="Kaiti TC" w:eastAsia="Kaiti TC" w:hAnsi="Kaiti TC" w:cs="MS Mincho"/>
          <w:color w:val="000000" w:themeColor="text1"/>
        </w:rPr>
        <w:t>月）</w:t>
      </w:r>
      <w:r w:rsidRPr="000612F9">
        <w:rPr>
          <w:rFonts w:ascii="Kaiti TC" w:eastAsia="Kaiti TC" w:hAnsi="Kaiti TC" w:cs="MS Mincho"/>
          <w:color w:val="000000" w:themeColor="text1"/>
        </w:rPr>
        <w:t>保險價格基礎的日本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國</w:t>
      </w:r>
      <w:r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醫療</w:t>
      </w:r>
      <w:r w:rsidR="00C21D56">
        <w:rPr>
          <w:rFonts w:ascii="Kaiti TC" w:eastAsia="Kaiti TC" w:hAnsi="Kaiti TC" w:cs="MS Mincho"/>
          <w:color w:val="000000" w:themeColor="text1"/>
          <w:shd w:val="clear" w:color="auto" w:fill="FFFFFF"/>
        </w:rPr>
        <w:t>用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藥品市場為</w:t>
      </w:r>
      <w:r w:rsidRPr="000612F9">
        <w:rPr>
          <w:rFonts w:ascii="Kaiti TC" w:eastAsia="Kaiti TC" w:hAnsi="Kaiti TC" w:cs="Arial"/>
          <w:color w:val="000000" w:themeColor="text1"/>
        </w:rPr>
        <w:t>10</w:t>
      </w:r>
      <w:r w:rsidRPr="000612F9">
        <w:rPr>
          <w:rFonts w:ascii="Kaiti TC" w:eastAsia="Kaiti TC" w:hAnsi="Kaiti TC" w:cs="MS Mincho"/>
          <w:color w:val="000000" w:themeColor="text1"/>
        </w:rPr>
        <w:t>兆</w:t>
      </w:r>
      <w:r w:rsidRPr="000612F9">
        <w:rPr>
          <w:rFonts w:ascii="Kaiti TC" w:eastAsia="Kaiti TC" w:hAnsi="Kaiti TC" w:cs="Arial"/>
          <w:color w:val="000000" w:themeColor="text1"/>
        </w:rPr>
        <w:t>4307</w:t>
      </w:r>
      <w:r w:rsidRPr="000612F9">
        <w:rPr>
          <w:rFonts w:ascii="Kaiti TC" w:eastAsia="Kaiti TC" w:hAnsi="Kaiti TC" w:cs="MS Mincho"/>
          <w:color w:val="000000" w:themeColor="text1"/>
        </w:rPr>
        <w:t>億</w:t>
      </w:r>
      <w:r w:rsidRPr="000612F9">
        <w:rPr>
          <w:rFonts w:ascii="Kaiti TC" w:eastAsia="Kaiti TC" w:hAnsi="Kaiti TC" w:cs="Arial"/>
          <w:color w:val="000000" w:themeColor="text1"/>
        </w:rPr>
        <w:t>4900</w:t>
      </w:r>
      <w:r w:rsidR="00E942F4" w:rsidRPr="000612F9">
        <w:rPr>
          <w:rFonts w:ascii="Kaiti TC" w:eastAsia="Kaiti TC" w:hAnsi="Kaiti TC" w:cs="MS Mincho"/>
          <w:color w:val="000000" w:themeColor="text1"/>
        </w:rPr>
        <w:t>萬日</w:t>
      </w:r>
      <w:r w:rsidR="00E942F4" w:rsidRPr="000612F9">
        <w:rPr>
          <w:rFonts w:ascii="Kaiti TC" w:eastAsia="Kaiti TC" w:hAnsi="Kaiti TC" w:cs="MS Mincho" w:hint="eastAsia"/>
          <w:color w:val="000000" w:themeColor="text1"/>
        </w:rPr>
        <w:t>圓</w:t>
      </w:r>
      <w:r w:rsidR="00AA1A62">
        <w:rPr>
          <w:rFonts w:ascii="Kaiti TC" w:eastAsia="Kaiti TC" w:hAnsi="Kaiti TC" w:cs="MS Mincho"/>
          <w:color w:val="000000" w:themeColor="text1"/>
        </w:rPr>
        <w:t>（</w:t>
      </w:r>
      <w:r w:rsidR="0096431D">
        <w:rPr>
          <w:rFonts w:ascii="Kaiti TC" w:eastAsia="Kaiti TC" w:hAnsi="Kaiti TC" w:cs="MS Mincho"/>
          <w:color w:val="000000" w:themeColor="text1"/>
        </w:rPr>
        <w:t>以</w:t>
      </w:r>
      <w:r w:rsidR="00AA1A62">
        <w:rPr>
          <w:rFonts w:ascii="Kaiti TC" w:eastAsia="Kaiti TC" w:hAnsi="Kaiti TC" w:cs="MS Mincho"/>
          <w:color w:val="000000" w:themeColor="text1"/>
        </w:rPr>
        <w:t>匯率0.27換算</w:t>
      </w:r>
      <w:r w:rsidRPr="000612F9">
        <w:rPr>
          <w:rFonts w:ascii="Kaiti TC" w:eastAsia="Kaiti TC" w:hAnsi="Kaiti TC" w:cs="MS Mincho"/>
          <w:color w:val="000000" w:themeColor="text1"/>
        </w:rPr>
        <w:t>，</w:t>
      </w:r>
      <w:r w:rsidR="00840A97">
        <w:rPr>
          <w:rFonts w:ascii="Kaiti TC" w:eastAsia="Kaiti TC" w:hAnsi="Kaiti TC" w:cs="MS Mincho"/>
          <w:color w:val="000000" w:themeColor="text1"/>
        </w:rPr>
        <w:t>相當於</w:t>
      </w:r>
      <w:r w:rsidR="00840A97">
        <w:rPr>
          <w:rFonts w:ascii="Kaiti TC" w:eastAsia="Kaiti TC" w:hAnsi="Kaiti TC" w:cs="MS Mincho"/>
          <w:color w:val="000000" w:themeColor="text1"/>
        </w:rPr>
        <w:t>新台幣</w:t>
      </w:r>
      <w:r w:rsidR="00840A97" w:rsidRPr="00840A97">
        <w:rPr>
          <w:rFonts w:ascii="Kaiti TC" w:eastAsia="Kaiti TC" w:hAnsi="Kaiti TC" w:cs="MS Mincho" w:hint="eastAsia"/>
          <w:color w:val="000000" w:themeColor="text1"/>
        </w:rPr>
        <w:t>2兆8163億</w:t>
      </w:r>
      <w:r w:rsidR="00840A97">
        <w:rPr>
          <w:rFonts w:ascii="Kaiti TC" w:eastAsia="Kaiti TC" w:hAnsi="Kaiti TC" w:cs="MS Mincho"/>
          <w:color w:val="000000" w:themeColor="text1"/>
        </w:rPr>
        <w:t>元）</w:t>
      </w:r>
      <w:r w:rsidR="00145CD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比前一年同期減少</w:t>
      </w:r>
      <w:r w:rsidR="00145CDB" w:rsidRPr="000612F9">
        <w:rPr>
          <w:rFonts w:ascii="Kaiti TC" w:eastAsia="Kaiti TC" w:hAnsi="Kaiti TC" w:cs="Segoe UI"/>
          <w:color w:val="000000" w:themeColor="text1"/>
          <w:shd w:val="clear" w:color="auto" w:fill="FFFFFF"/>
        </w:rPr>
        <w:t>3.8%</w:t>
      </w:r>
      <w:r w:rsidR="00145CD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785D28" w:rsidRPr="000612F9">
        <w:rPr>
          <w:rFonts w:ascii="Kaiti TC" w:eastAsia="Kaiti TC" w:hAnsi="Kaiti TC" w:hint="eastAsia"/>
          <w:color w:val="000000" w:themeColor="text1"/>
        </w:rPr>
        <w:t>雖然癌症免疫治療藥物</w:t>
      </w:r>
      <w:proofErr w:type="spellStart"/>
      <w:r w:rsidR="00785D28" w:rsidRPr="000612F9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Opdivo</w:t>
      </w:r>
      <w:proofErr w:type="spellEnd"/>
      <w:r w:rsidR="00785D28" w:rsidRPr="000612F9">
        <w:rPr>
          <w:rFonts w:ascii="Kaiti TC" w:eastAsia="Kaiti TC" w:hAnsi="Kaiti TC" w:cs="MS Mincho"/>
          <w:color w:val="000000" w:themeColor="text1"/>
        </w:rPr>
        <w:t>一口氣</w:t>
      </w:r>
      <w:r w:rsidR="00785D28" w:rsidRPr="000612F9">
        <w:rPr>
          <w:rFonts w:ascii="Kaiti TC" w:eastAsia="Kaiti TC" w:hAnsi="Kaiti TC" w:hint="eastAsia"/>
          <w:color w:val="000000" w:themeColor="text1"/>
        </w:rPr>
        <w:t>成長為</w:t>
      </w:r>
      <w:r w:rsidR="00785D28" w:rsidRPr="000612F9">
        <w:rPr>
          <w:rFonts w:ascii="Kaiti TC" w:eastAsia="Kaiti TC" w:hAnsi="Kaiti TC" w:cs="MS Mincho"/>
          <w:color w:val="000000" w:themeColor="text1"/>
        </w:rPr>
        <w:t>銷售額</w:t>
      </w:r>
      <w:r w:rsidR="00785D28" w:rsidRPr="000612F9">
        <w:rPr>
          <w:rFonts w:ascii="Kaiti TC" w:eastAsia="Kaiti TC" w:hAnsi="Kaiti TC" w:cs="Arial"/>
          <w:color w:val="000000" w:themeColor="text1"/>
        </w:rPr>
        <w:t>1000</w:t>
      </w:r>
      <w:r w:rsidR="00785D28" w:rsidRPr="000612F9">
        <w:rPr>
          <w:rFonts w:ascii="Kaiti TC" w:eastAsia="Kaiti TC" w:hAnsi="Kaiti TC" w:cs="MS Mincho"/>
          <w:color w:val="000000" w:themeColor="text1"/>
        </w:rPr>
        <w:t>億日</w:t>
      </w:r>
      <w:r w:rsidR="001D092E" w:rsidRPr="000612F9">
        <w:rPr>
          <w:rFonts w:ascii="Kaiti TC" w:eastAsia="Kaiti TC" w:hAnsi="Kaiti TC" w:cs="MS Mincho" w:hint="eastAsia"/>
          <w:color w:val="000000" w:themeColor="text1"/>
        </w:rPr>
        <w:t>圓</w:t>
      </w:r>
      <w:r w:rsidR="00785D28" w:rsidRPr="000612F9">
        <w:rPr>
          <w:rFonts w:ascii="Kaiti TC" w:eastAsia="Kaiti TC" w:hAnsi="Kaiti TC" w:cs="MS Mincho"/>
          <w:color w:val="000000" w:themeColor="text1"/>
        </w:rPr>
        <w:t>的</w:t>
      </w:r>
      <w:r w:rsidR="00DF764E" w:rsidRPr="000612F9">
        <w:rPr>
          <w:rFonts w:ascii="Kaiti TC" w:eastAsia="Kaiti TC" w:hAnsi="Kaiti TC" w:cs="Arial"/>
          <w:color w:val="000000" w:themeColor="text1"/>
        </w:rPr>
        <w:t>暢銷藥品</w:t>
      </w:r>
      <w:r w:rsidR="00785D28" w:rsidRPr="000612F9">
        <w:rPr>
          <w:rFonts w:ascii="Kaiti TC" w:eastAsia="Kaiti TC" w:hAnsi="Kaiti TC" w:cs="MS Mincho"/>
          <w:color w:val="000000" w:themeColor="text1"/>
        </w:rPr>
        <w:t>，</w:t>
      </w:r>
      <w:r w:rsidR="00574A45" w:rsidRPr="000612F9">
        <w:rPr>
          <w:rFonts w:ascii="Kaiti TC" w:eastAsia="Kaiti TC" w:hAnsi="Kaiti TC" w:cs="MS Mincho"/>
          <w:color w:val="000000" w:themeColor="text1"/>
        </w:rPr>
        <w:t>但是</w:t>
      </w:r>
      <w:r w:rsidR="001D092E" w:rsidRPr="000612F9">
        <w:rPr>
          <w:rFonts w:ascii="Kaiti TC" w:eastAsia="Kaiti TC" w:hAnsi="Kaiti TC" w:cs="MS Mincho"/>
          <w:color w:val="000000" w:themeColor="text1"/>
        </w:rPr>
        <w:t>受到</w:t>
      </w:r>
      <w:r w:rsidR="00574A45" w:rsidRPr="000612F9">
        <w:rPr>
          <w:rFonts w:ascii="Kaiti TC" w:eastAsia="Kaiti TC" w:hAnsi="Kaiti TC" w:cs="MS Mincho"/>
          <w:color w:val="000000" w:themeColor="text1"/>
        </w:rPr>
        <w:t>日本在2016年4月實施的藥價調整平均降幅</w:t>
      </w:r>
      <w:r w:rsidR="00406A76" w:rsidRPr="000612F9">
        <w:rPr>
          <w:rFonts w:ascii="Kaiti TC" w:eastAsia="Kaiti TC" w:hAnsi="Kaiti TC" w:cs="MS Mincho"/>
          <w:color w:val="000000" w:themeColor="text1"/>
        </w:rPr>
        <w:t>5.57</w:t>
      </w:r>
      <w:r w:rsidR="00574A45" w:rsidRPr="000612F9">
        <w:rPr>
          <w:rFonts w:ascii="Kaiti TC" w:eastAsia="Kaiti TC" w:hAnsi="Kaiti TC" w:cs="MS Mincho"/>
          <w:color w:val="000000" w:themeColor="text1"/>
        </w:rPr>
        <w:t>%</w:t>
      </w:r>
      <w:r w:rsidR="0041213D">
        <w:rPr>
          <w:rFonts w:ascii="Kaiti TC" w:eastAsia="Kaiti TC" w:hAnsi="Kaiti TC" w:cs="MS Mincho"/>
          <w:color w:val="000000" w:themeColor="text1"/>
        </w:rPr>
        <w:t>的影響</w:t>
      </w:r>
      <w:r w:rsidR="003B4337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1D092E" w:rsidRPr="000612F9">
        <w:rPr>
          <w:rFonts w:ascii="Kaiti TC" w:eastAsia="Kaiti TC" w:hAnsi="Kaiti TC" w:cs="Arial"/>
          <w:color w:val="000000" w:themeColor="text1"/>
        </w:rPr>
        <w:t>以及</w:t>
      </w:r>
      <w:r w:rsidR="001D092E" w:rsidRPr="000612F9">
        <w:rPr>
          <w:rFonts w:ascii="Kaiti TC" w:eastAsia="Kaiti TC" w:hAnsi="Kaiti TC" w:hint="eastAsia"/>
          <w:color w:val="000000" w:themeColor="text1"/>
        </w:rPr>
        <w:t>過了銷售高峰期</w:t>
      </w:r>
      <w:r w:rsidR="001D092E" w:rsidRPr="000612F9">
        <w:rPr>
          <w:rFonts w:ascii="Kaiti TC" w:eastAsia="Kaiti TC" w:hAnsi="Kaiti TC"/>
          <w:color w:val="000000" w:themeColor="text1"/>
        </w:rPr>
        <w:t>的</w:t>
      </w:r>
      <w:r w:rsidR="001D092E" w:rsidRPr="000612F9">
        <w:rPr>
          <w:rFonts w:ascii="Kaiti TC" w:eastAsia="Kaiti TC" w:hAnsi="Kaiti TC" w:hint="eastAsia"/>
          <w:color w:val="000000" w:themeColor="text1"/>
        </w:rPr>
        <w:t>口服C</w:t>
      </w:r>
      <w:r w:rsidR="001D092E" w:rsidRPr="000612F9">
        <w:rPr>
          <w:rFonts w:ascii="Kaiti TC" w:eastAsia="Kaiti TC" w:hAnsi="Kaiti TC"/>
          <w:color w:val="000000" w:themeColor="text1"/>
        </w:rPr>
        <w:t>肝藥物</w:t>
      </w:r>
      <w:proofErr w:type="spellStart"/>
      <w:r w:rsidR="001D092E" w:rsidRPr="000612F9">
        <w:rPr>
          <w:rFonts w:ascii="Kaiti TC" w:eastAsia="Kaiti TC" w:hAnsi="Kaiti TC"/>
          <w:color w:val="000000" w:themeColor="text1"/>
        </w:rPr>
        <w:t>Harvoni</w:t>
      </w:r>
      <w:proofErr w:type="spellEnd"/>
      <w:r w:rsidR="001D092E" w:rsidRPr="000612F9">
        <w:rPr>
          <w:rFonts w:ascii="Kaiti TC" w:eastAsia="Kaiti TC" w:hAnsi="Kaiti TC"/>
          <w:color w:val="000000" w:themeColor="text1"/>
        </w:rPr>
        <w:t>和</w:t>
      </w:r>
      <w:proofErr w:type="spellStart"/>
      <w:r w:rsidR="001D092E" w:rsidRPr="000612F9">
        <w:rPr>
          <w:rFonts w:ascii="Kaiti TC" w:eastAsia="Kaiti TC" w:hAnsi="Kaiti TC"/>
          <w:color w:val="000000" w:themeColor="text1"/>
        </w:rPr>
        <w:t>Solvadi</w:t>
      </w:r>
      <w:proofErr w:type="spellEnd"/>
      <w:r w:rsidR="001D092E" w:rsidRPr="000612F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顯著</w:t>
      </w:r>
      <w:r w:rsidR="0041213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減少</w:t>
      </w:r>
      <w:r w:rsidR="001D092E" w:rsidRPr="000612F9">
        <w:rPr>
          <w:rFonts w:ascii="Kaiti TC" w:eastAsia="Kaiti TC" w:hAnsi="Kaiti TC" w:hint="eastAsia"/>
          <w:color w:val="000000" w:themeColor="text1"/>
        </w:rPr>
        <w:t>的影響</w:t>
      </w:r>
      <w:r w:rsidR="001D092E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1D092E" w:rsidRPr="000612F9">
        <w:rPr>
          <w:rFonts w:ascii="Kaiti TC" w:eastAsia="Kaiti TC" w:hAnsi="Kaiti TC" w:hint="eastAsia"/>
          <w:color w:val="000000" w:themeColor="text1"/>
        </w:rPr>
        <w:t>市場</w:t>
      </w:r>
      <w:r w:rsidR="00CF1E13">
        <w:rPr>
          <w:rFonts w:ascii="Kaiti TC" w:eastAsia="Kaiti TC" w:hAnsi="Kaiti TC"/>
          <w:color w:val="000000" w:themeColor="text1"/>
        </w:rPr>
        <w:t>因此</w:t>
      </w:r>
      <w:r w:rsidR="001D092E" w:rsidRPr="000612F9">
        <w:rPr>
          <w:rFonts w:ascii="Kaiti TC" w:eastAsia="Kaiti TC" w:hAnsi="Kaiti TC" w:hint="eastAsia"/>
          <w:color w:val="000000" w:themeColor="text1"/>
        </w:rPr>
        <w:t>萎縮了。</w:t>
      </w:r>
      <w:proofErr w:type="spellStart"/>
      <w:r w:rsidR="009801FA" w:rsidRPr="000612F9">
        <w:rPr>
          <w:rFonts w:ascii="Kaiti TC" w:eastAsia="Kaiti TC" w:hAnsi="Kaiti TC"/>
          <w:color w:val="000000" w:themeColor="text1"/>
        </w:rPr>
        <w:t>Harvoni</w:t>
      </w:r>
      <w:proofErr w:type="spellEnd"/>
      <w:r w:rsidR="009801FA" w:rsidRPr="000612F9">
        <w:rPr>
          <w:rFonts w:ascii="Kaiti TC" w:eastAsia="Kaiti TC" w:hAnsi="Kaiti TC"/>
          <w:color w:val="000000" w:themeColor="text1"/>
        </w:rPr>
        <w:t>連續兩年都是銷售Top 1的藥物</w:t>
      </w:r>
      <w:r w:rsidR="009801FA" w:rsidRPr="000612F9">
        <w:rPr>
          <w:rFonts w:ascii="Kaiti TC" w:eastAsia="Kaiti TC" w:hAnsi="Kaiti TC" w:hint="eastAsia"/>
          <w:color w:val="000000" w:themeColor="text1"/>
        </w:rPr>
        <w:t>，</w:t>
      </w:r>
      <w:r w:rsidR="009801FA" w:rsidRPr="000612F9">
        <w:rPr>
          <w:rFonts w:ascii="Kaiti TC" w:eastAsia="Kaiti TC" w:hAnsi="Kaiti TC" w:cs="MS Mincho"/>
          <w:color w:val="000000" w:themeColor="text1"/>
        </w:rPr>
        <w:t>不過，</w:t>
      </w:r>
      <w:r w:rsidR="00614490"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9801FA" w:rsidRPr="000612F9">
        <w:rPr>
          <w:rFonts w:ascii="Kaiti TC" w:eastAsia="Kaiti TC" w:hAnsi="Kaiti TC" w:cs="MS Mincho"/>
          <w:color w:val="000000" w:themeColor="text1"/>
        </w:rPr>
        <w:t>1647億日圓</w:t>
      </w:r>
      <w:r w:rsidR="00614490">
        <w:rPr>
          <w:rFonts w:ascii="Kaiti TC" w:eastAsia="Kaiti TC" w:hAnsi="Kaiti TC" w:cs="MS Mincho"/>
          <w:color w:val="000000" w:themeColor="text1"/>
        </w:rPr>
        <w:t>的</w:t>
      </w:r>
      <w:r w:rsidR="00614490" w:rsidRPr="000612F9">
        <w:rPr>
          <w:rFonts w:ascii="Kaiti TC" w:eastAsia="Kaiti TC" w:hAnsi="Kaiti TC" w:cs="MS Mincho"/>
          <w:color w:val="000000" w:themeColor="text1"/>
        </w:rPr>
        <w:t>銷售額</w:t>
      </w:r>
      <w:r w:rsidR="009801FA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9801FA" w:rsidRPr="000612F9">
        <w:rPr>
          <w:rFonts w:ascii="Kaiti TC" w:eastAsia="Kaiti TC" w:hAnsi="Kaiti TC" w:cs="Arial"/>
          <w:color w:val="000000" w:themeColor="text1"/>
        </w:rPr>
        <w:t>比前一年</w:t>
      </w:r>
      <w:r w:rsidR="009801FA" w:rsidRPr="000612F9">
        <w:rPr>
          <w:rFonts w:ascii="Kaiti TC" w:eastAsia="Kaiti TC" w:hAnsi="Kaiti TC" w:cs="Arial" w:hint="eastAsia"/>
          <w:color w:val="000000" w:themeColor="text1"/>
        </w:rPr>
        <w:t>度</w:t>
      </w:r>
      <w:r w:rsidR="009801FA" w:rsidRPr="000612F9">
        <w:rPr>
          <w:rFonts w:ascii="Kaiti TC" w:eastAsia="Kaiti TC" w:hAnsi="Kaiti TC" w:cs="Arial"/>
          <w:color w:val="000000" w:themeColor="text1"/>
        </w:rPr>
        <w:t>減少1045億日圓</w:t>
      </w:r>
      <w:r w:rsidR="00043BAE" w:rsidRPr="000612F9">
        <w:rPr>
          <w:rFonts w:ascii="Kaiti TC" w:eastAsia="Kaiti TC" w:hAnsi="Kaiti TC" w:cs="Arial"/>
          <w:color w:val="000000" w:themeColor="text1"/>
        </w:rPr>
        <w:t xml:space="preserve"> </w:t>
      </w:r>
      <w:r w:rsidR="009801FA" w:rsidRPr="000612F9">
        <w:rPr>
          <w:rFonts w:ascii="Kaiti TC" w:eastAsia="Kaiti TC" w:hAnsi="Kaiti TC" w:cs="Arial"/>
          <w:color w:val="000000" w:themeColor="text1"/>
        </w:rPr>
        <w:t>(</w:t>
      </w:r>
      <w:r w:rsidR="009801FA" w:rsidRPr="000612F9">
        <w:rPr>
          <w:rFonts w:ascii="Kaiti TC" w:eastAsia="Kaiti TC" w:hAnsi="Kaiti TC" w:cs="MS Mincho"/>
          <w:color w:val="000000" w:themeColor="text1"/>
        </w:rPr>
        <w:t>減少</w:t>
      </w:r>
      <w:r w:rsidR="00043BAE" w:rsidRPr="000612F9">
        <w:rPr>
          <w:rFonts w:ascii="Kaiti TC" w:eastAsia="Kaiti TC" w:hAnsi="Kaiti TC" w:cs="MS Mincho"/>
          <w:color w:val="000000" w:themeColor="text1"/>
        </w:rPr>
        <w:t>38.</w:t>
      </w:r>
      <w:r w:rsidR="009801FA" w:rsidRPr="000612F9">
        <w:rPr>
          <w:rFonts w:ascii="Kaiti TC" w:eastAsia="Kaiti TC" w:hAnsi="Kaiti TC" w:cs="Arial"/>
          <w:color w:val="000000" w:themeColor="text1"/>
        </w:rPr>
        <w:t>8%</w:t>
      </w:r>
      <w:r w:rsidR="00442486" w:rsidRPr="000612F9">
        <w:rPr>
          <w:rFonts w:ascii="Kaiti TC" w:eastAsia="Kaiti TC" w:hAnsi="Kaiti TC" w:cs="Arial"/>
          <w:color w:val="000000" w:themeColor="text1"/>
        </w:rPr>
        <w:t>; 2016年4~6月銷售額700億日圓</w:t>
      </w:r>
      <w:r w:rsidR="00442486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42486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2017年1~3月下跌</w:t>
      </w:r>
      <w:r w:rsidR="00442486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至</w:t>
      </w:r>
      <w:r w:rsidR="00442486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約200億日圓</w:t>
      </w:r>
      <w:r w:rsidR="009801FA" w:rsidRPr="000612F9">
        <w:rPr>
          <w:rFonts w:ascii="Kaiti TC" w:eastAsia="Kaiti TC" w:hAnsi="Kaiti TC" w:cs="Arial"/>
          <w:color w:val="000000" w:themeColor="text1"/>
        </w:rPr>
        <w:t>)</w:t>
      </w:r>
      <w:r w:rsidR="009801FA" w:rsidRPr="000612F9">
        <w:rPr>
          <w:rFonts w:ascii="Kaiti TC" w:eastAsia="Kaiti TC" w:hAnsi="Kaiti TC" w:cs="MS Mincho"/>
          <w:color w:val="000000" w:themeColor="text1"/>
        </w:rPr>
        <w:t>。</w:t>
      </w:r>
    </w:p>
    <w:p w14:paraId="735F05E2" w14:textId="4E0F89E5" w:rsidR="00BE2452" w:rsidRPr="000612F9" w:rsidRDefault="00AB4CBD" w:rsidP="00AB4CBD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000000" w:themeColor="text1"/>
        </w:rPr>
      </w:pPr>
      <w:r w:rsidRPr="000612F9">
        <w:rPr>
          <w:rFonts w:ascii="Kaiti TC" w:eastAsia="Kaiti TC" w:hAnsi="Kaiti TC"/>
          <w:b/>
          <w:color w:val="000000" w:themeColor="text1"/>
        </w:rPr>
        <w:t>醫院</w:t>
      </w:r>
      <w:r w:rsidRPr="000612F9">
        <w:rPr>
          <w:rFonts w:ascii="Kaiti TC" w:eastAsia="Kaiti TC" w:hAnsi="Kaiti TC" w:cs="Hiragino Kaku Gothic Pro W3" w:hint="eastAsia"/>
          <w:b/>
          <w:color w:val="000000" w:themeColor="text1"/>
        </w:rPr>
        <w:t>、</w:t>
      </w:r>
      <w:r w:rsidRPr="000612F9">
        <w:rPr>
          <w:rFonts w:ascii="Kaiti TC" w:eastAsia="Kaiti TC" w:hAnsi="Kaiti TC"/>
          <w:b/>
          <w:color w:val="000000" w:themeColor="text1"/>
        </w:rPr>
        <w:t>診所</w:t>
      </w:r>
      <w:r w:rsidRPr="000612F9">
        <w:rPr>
          <w:rFonts w:ascii="Kaiti TC" w:eastAsia="Kaiti TC" w:hAnsi="Kaiti TC" w:cs="Hiragino Kaku Gothic Pro W3" w:hint="eastAsia"/>
          <w:b/>
          <w:color w:val="000000" w:themeColor="text1"/>
        </w:rPr>
        <w:t>、</w:t>
      </w:r>
      <w:r w:rsidRPr="000612F9">
        <w:rPr>
          <w:rFonts w:ascii="Kaiti TC" w:eastAsia="Kaiti TC" w:hAnsi="Kaiti TC" w:cs="Hiragino Kaku Gothic Pro W3"/>
          <w:b/>
          <w:color w:val="000000" w:themeColor="text1"/>
        </w:rPr>
        <w:t>藥局</w:t>
      </w:r>
      <w:r w:rsidR="00BE2452" w:rsidRPr="000612F9">
        <w:rPr>
          <w:rFonts w:ascii="Kaiti TC" w:eastAsia="Kaiti TC" w:hAnsi="Kaiti TC" w:cs="Hiragino Kaku Gothic Pro W3"/>
          <w:b/>
          <w:color w:val="000000" w:themeColor="text1"/>
        </w:rPr>
        <w:t>全都負成長</w:t>
      </w:r>
      <w:r w:rsidR="009801FA" w:rsidRPr="000612F9">
        <w:rPr>
          <w:rFonts w:ascii="Kaiti TC" w:eastAsia="Kaiti TC" w:hAnsi="Kaiti TC" w:hint="eastAsia"/>
          <w:b/>
          <w:color w:val="000000" w:themeColor="text1"/>
        </w:rPr>
        <w:t>，</w:t>
      </w:r>
      <w:r w:rsidR="00BE2452" w:rsidRPr="000612F9">
        <w:rPr>
          <w:rFonts w:ascii="Kaiti TC" w:eastAsia="Kaiti TC" w:hAnsi="Kaiti TC"/>
          <w:b/>
          <w:color w:val="000000" w:themeColor="text1"/>
        </w:rPr>
        <w:t>2010年至今</w:t>
      </w:r>
      <w:r w:rsidR="00BE2452" w:rsidRPr="000612F9">
        <w:rPr>
          <w:rFonts w:ascii="Kaiti TC" w:eastAsia="Kaiti TC" w:hAnsi="Kaiti TC" w:hint="eastAsia"/>
          <w:b/>
          <w:color w:val="000000" w:themeColor="text1"/>
        </w:rPr>
        <w:t>首</w:t>
      </w:r>
      <w:r w:rsidR="00BE2452" w:rsidRPr="000612F9">
        <w:rPr>
          <w:rFonts w:ascii="Kaiti TC" w:eastAsia="Kaiti TC" w:hAnsi="Kaiti TC"/>
          <w:b/>
          <w:color w:val="000000" w:themeColor="text1"/>
        </w:rPr>
        <w:t>見</w:t>
      </w:r>
    </w:p>
    <w:p w14:paraId="352F9B7C" w14:textId="4FF3D193" w:rsidR="002F2A6C" w:rsidRPr="000612F9" w:rsidRDefault="00A2369D" w:rsidP="00A2369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   2016</w:t>
      </w:r>
      <w:r w:rsidR="0083454E">
        <w:rPr>
          <w:rFonts w:ascii="Kaiti TC" w:eastAsia="Kaiti TC" w:hAnsi="Kaiti TC" w:cs="MS Mincho"/>
          <w:color w:val="000000" w:themeColor="text1"/>
          <w:shd w:val="clear" w:color="auto" w:fill="FFFFFF"/>
        </w:rPr>
        <w:t>年度的醫療用藥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市場比前一年度減少</w:t>
      </w:r>
      <w:r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4070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億日圓，不過，已</w:t>
      </w:r>
      <w:r w:rsidR="00CA2014">
        <w:rPr>
          <w:rFonts w:ascii="Kaiti TC" w:eastAsia="Kaiti TC" w:hAnsi="Kaiti TC" w:cs="MS Mincho"/>
          <w:color w:val="000000" w:themeColor="text1"/>
          <w:shd w:val="clear" w:color="auto" w:fill="FFFFFF"/>
        </w:rPr>
        <w:t>經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連續二年超過</w:t>
      </w:r>
      <w:r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10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兆日圓大關。</w:t>
      </w:r>
    </w:p>
    <w:p w14:paraId="79582503" w14:textId="40BC4F39" w:rsidR="00E27CF0" w:rsidRPr="000612F9" w:rsidRDefault="005C58FA" w:rsidP="002F2A6C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612F9">
        <w:rPr>
          <w:rFonts w:ascii="Kaiti TC" w:eastAsia="Kaiti TC" w:hAnsi="Kaiti TC" w:cs="MS Mincho"/>
          <w:color w:val="000000" w:themeColor="text1"/>
          <w:szCs w:val="23"/>
        </w:rPr>
        <w:t xml:space="preserve">    </w:t>
      </w:r>
      <w:r w:rsidRPr="000612F9">
        <w:rPr>
          <w:rFonts w:ascii="Kaiti TC" w:eastAsia="Kaiti TC" w:hAnsi="Kaiti TC" w:cs="MS Mincho" w:hint="eastAsia"/>
          <w:color w:val="000000" w:themeColor="text1"/>
          <w:szCs w:val="23"/>
        </w:rPr>
        <w:t>依</w:t>
      </w:r>
      <w:r w:rsidRPr="000612F9">
        <w:rPr>
          <w:rFonts w:ascii="Kaiti TC" w:eastAsia="Kaiti TC" w:hAnsi="Kaiti TC" w:cs="MS Mincho"/>
          <w:color w:val="000000" w:themeColor="text1"/>
          <w:szCs w:val="23"/>
        </w:rPr>
        <w:t>市場類別，100床以上的醫院市場為</w:t>
      </w:r>
      <w:r w:rsidRPr="000612F9">
        <w:rPr>
          <w:rFonts w:ascii="Kaiti TC" w:eastAsia="Kaiti TC" w:hAnsi="Kaiti TC" w:cs="Arial"/>
          <w:color w:val="000000" w:themeColor="text1"/>
          <w:szCs w:val="23"/>
        </w:rPr>
        <w:t>4</w:t>
      </w:r>
      <w:r w:rsidRPr="000612F9">
        <w:rPr>
          <w:rFonts w:ascii="Kaiti TC" w:eastAsia="Kaiti TC" w:hAnsi="Kaiti TC" w:cs="MS Mincho"/>
          <w:color w:val="000000" w:themeColor="text1"/>
          <w:szCs w:val="23"/>
        </w:rPr>
        <w:t>兆</w:t>
      </w:r>
      <w:r w:rsidRPr="000612F9">
        <w:rPr>
          <w:rFonts w:ascii="Kaiti TC" w:eastAsia="Kaiti TC" w:hAnsi="Kaiti TC" w:cs="Arial"/>
          <w:color w:val="000000" w:themeColor="text1"/>
          <w:szCs w:val="23"/>
        </w:rPr>
        <w:t>4710</w:t>
      </w:r>
      <w:r w:rsidRPr="000612F9">
        <w:rPr>
          <w:rFonts w:ascii="Kaiti TC" w:eastAsia="Kaiti TC" w:hAnsi="Kaiti TC" w:cs="MS Mincho"/>
          <w:color w:val="000000" w:themeColor="text1"/>
          <w:szCs w:val="23"/>
        </w:rPr>
        <w:t>億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日圓 </w:t>
      </w:r>
      <w:r w:rsidRPr="000612F9">
        <w:rPr>
          <w:rFonts w:ascii="Kaiti TC" w:eastAsia="Kaiti TC" w:hAnsi="Kaiti TC" w:cs="Arial"/>
          <w:color w:val="000000" w:themeColor="text1"/>
          <w:szCs w:val="23"/>
        </w:rPr>
        <w:t>(</w:t>
      </w:r>
      <w:r w:rsidRPr="000612F9">
        <w:rPr>
          <w:rFonts w:ascii="Kaiti TC" w:eastAsia="Kaiti TC" w:hAnsi="Kaiti TC" w:cs="MS Mincho"/>
          <w:color w:val="000000" w:themeColor="text1"/>
          <w:szCs w:val="23"/>
        </w:rPr>
        <w:t>減少1.8%</w:t>
      </w:r>
      <w:r w:rsidRPr="000612F9">
        <w:rPr>
          <w:rFonts w:ascii="Kaiti TC" w:eastAsia="Kaiti TC" w:hAnsi="Kaiti TC" w:cs="Arial"/>
          <w:color w:val="000000" w:themeColor="text1"/>
          <w:szCs w:val="23"/>
        </w:rPr>
        <w:t>)</w:t>
      </w:r>
      <w:r w:rsidRPr="000612F9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AF3FEC" w:rsidRPr="000612F9">
        <w:rPr>
          <w:rFonts w:ascii="Kaiti TC" w:eastAsia="Kaiti TC" w:hAnsi="Kaiti TC" w:cs="MS Mincho"/>
          <w:color w:val="000000" w:themeColor="text1"/>
          <w:szCs w:val="23"/>
        </w:rPr>
        <w:t>99床以下的診所市場為</w:t>
      </w:r>
      <w:r w:rsidR="00AF3FEC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2</w:t>
      </w:r>
      <w:r w:rsidR="00AF3FEC" w:rsidRPr="000612F9">
        <w:rPr>
          <w:rFonts w:ascii="Kaiti TC" w:eastAsia="Kaiti TC" w:hAnsi="Kaiti TC" w:cs="MS Mincho"/>
          <w:color w:val="000000" w:themeColor="text1"/>
          <w:szCs w:val="23"/>
        </w:rPr>
        <w:t>兆</w:t>
      </w:r>
      <w:r w:rsidR="00AF3FEC" w:rsidRPr="000612F9">
        <w:rPr>
          <w:rFonts w:ascii="Kaiti TC" w:eastAsia="Kaiti TC" w:hAnsi="Kaiti TC" w:cs="Arial"/>
          <w:color w:val="000000" w:themeColor="text1"/>
          <w:szCs w:val="23"/>
        </w:rPr>
        <w:t>1503</w:t>
      </w:r>
      <w:r w:rsidR="00AF3FEC" w:rsidRPr="000612F9">
        <w:rPr>
          <w:rFonts w:ascii="Kaiti TC" w:eastAsia="Kaiti TC" w:hAnsi="Kaiti TC" w:cs="MS Mincho"/>
          <w:color w:val="000000" w:themeColor="text1"/>
          <w:szCs w:val="23"/>
        </w:rPr>
        <w:t>億日</w:t>
      </w:r>
      <w:r w:rsidR="00AF3FEC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="00AF3FEC" w:rsidRPr="000612F9">
        <w:rPr>
          <w:rFonts w:ascii="Kaiti TC" w:eastAsia="Kaiti TC" w:hAnsi="Kaiti TC" w:cs="Arial"/>
          <w:color w:val="000000" w:themeColor="text1"/>
          <w:szCs w:val="23"/>
        </w:rPr>
        <w:t>(</w:t>
      </w:r>
      <w:r w:rsidR="00AF3FEC" w:rsidRPr="000612F9">
        <w:rPr>
          <w:rFonts w:ascii="Kaiti TC" w:eastAsia="Kaiti TC" w:hAnsi="Kaiti TC" w:cs="MS Mincho"/>
          <w:color w:val="000000" w:themeColor="text1"/>
          <w:szCs w:val="23"/>
        </w:rPr>
        <w:t>減少4.1%</w:t>
      </w:r>
      <w:r w:rsidR="00AF3FEC" w:rsidRPr="000612F9">
        <w:rPr>
          <w:rFonts w:ascii="Kaiti TC" w:eastAsia="Kaiti TC" w:hAnsi="Kaiti TC" w:cs="Arial"/>
          <w:color w:val="000000" w:themeColor="text1"/>
          <w:szCs w:val="23"/>
        </w:rPr>
        <w:t>)</w:t>
      </w:r>
      <w:r w:rsidR="00AF3FEC" w:rsidRPr="000612F9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283DC2" w:rsidRPr="000612F9">
        <w:rPr>
          <w:rFonts w:ascii="Kaiti TC" w:eastAsia="Kaiti TC" w:hAnsi="Kaiti TC" w:cs="MS Mincho"/>
          <w:color w:val="000000" w:themeColor="text1"/>
          <w:szCs w:val="23"/>
        </w:rPr>
        <w:t>主要由調劑藥局組成的「藥</w:t>
      </w:r>
      <w:r w:rsidR="00283DC2" w:rsidRPr="000612F9">
        <w:rPr>
          <w:rFonts w:ascii="Kaiti TC" w:eastAsia="Kaiti TC" w:hAnsi="Kaiti TC" w:cs="MS Mincho" w:hint="eastAsia"/>
          <w:color w:val="000000" w:themeColor="text1"/>
          <w:szCs w:val="23"/>
        </w:rPr>
        <w:t>局</w:t>
      </w:r>
      <w:r w:rsidR="00283DC2" w:rsidRPr="000612F9">
        <w:rPr>
          <w:rFonts w:ascii="Kaiti TC" w:eastAsia="Kaiti TC" w:hAnsi="Kaiti TC" w:cs="MS Mincho"/>
          <w:color w:val="000000" w:themeColor="text1"/>
          <w:szCs w:val="23"/>
        </w:rPr>
        <w:t>及其他」（以下</w:t>
      </w:r>
      <w:r w:rsidR="00283DC2" w:rsidRPr="000612F9">
        <w:rPr>
          <w:rFonts w:ascii="Kaiti TC" w:eastAsia="Kaiti TC" w:hAnsi="Kaiti TC" w:cs="MS Mincho" w:hint="eastAsia"/>
          <w:color w:val="000000" w:themeColor="text1"/>
          <w:szCs w:val="23"/>
        </w:rPr>
        <w:t>稱</w:t>
      </w:r>
      <w:r w:rsidR="00283DC2" w:rsidRPr="000612F9">
        <w:rPr>
          <w:rFonts w:ascii="Kaiti TC" w:eastAsia="Kaiti TC" w:hAnsi="Kaiti TC" w:cs="MS Mincho"/>
          <w:color w:val="000000" w:themeColor="text1"/>
          <w:szCs w:val="23"/>
        </w:rPr>
        <w:t>藥</w:t>
      </w:r>
      <w:r w:rsidR="00283DC2" w:rsidRPr="000612F9">
        <w:rPr>
          <w:rFonts w:ascii="Kaiti TC" w:eastAsia="Kaiti TC" w:hAnsi="Kaiti TC" w:cs="MS Mincho" w:hint="eastAsia"/>
          <w:color w:val="000000" w:themeColor="text1"/>
          <w:szCs w:val="23"/>
        </w:rPr>
        <w:t>局</w:t>
      </w:r>
      <w:r w:rsidR="00283DC2" w:rsidRPr="000612F9">
        <w:rPr>
          <w:rFonts w:ascii="Kaiti TC" w:eastAsia="Kaiti TC" w:hAnsi="Kaiti TC" w:cs="MS Mincho"/>
          <w:color w:val="000000" w:themeColor="text1"/>
          <w:szCs w:val="23"/>
        </w:rPr>
        <w:t>市場）</w:t>
      </w:r>
      <w:r w:rsidR="00AD4BA3" w:rsidRPr="000612F9">
        <w:rPr>
          <w:rFonts w:ascii="Kaiti TC" w:eastAsia="Kaiti TC" w:hAnsi="Kaiti TC" w:cs="MS Mincho"/>
          <w:color w:val="000000" w:themeColor="text1"/>
          <w:szCs w:val="23"/>
        </w:rPr>
        <w:t>為</w:t>
      </w:r>
      <w:r w:rsidR="00AD4BA3" w:rsidRPr="000612F9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3</w:t>
      </w:r>
      <w:r w:rsidR="00AD4BA3" w:rsidRPr="000612F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兆8093億</w:t>
      </w:r>
      <w:r w:rsidR="00AD4BA3" w:rsidRPr="000612F9">
        <w:rPr>
          <w:rFonts w:ascii="Kaiti TC" w:eastAsia="Kaiti TC" w:hAnsi="Kaiti TC" w:cs="MS Mincho"/>
          <w:color w:val="000000" w:themeColor="text1"/>
          <w:szCs w:val="23"/>
        </w:rPr>
        <w:t>日</w:t>
      </w:r>
      <w:r w:rsidR="00AD4BA3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="00AD4BA3" w:rsidRPr="000612F9">
        <w:rPr>
          <w:rFonts w:ascii="Kaiti TC" w:eastAsia="Kaiti TC" w:hAnsi="Kaiti TC" w:cs="Arial"/>
          <w:color w:val="000000" w:themeColor="text1"/>
          <w:szCs w:val="23"/>
        </w:rPr>
        <w:t>(</w:t>
      </w:r>
      <w:r w:rsidR="00AD4BA3" w:rsidRPr="000612F9">
        <w:rPr>
          <w:rFonts w:ascii="Kaiti TC" w:eastAsia="Kaiti TC" w:hAnsi="Kaiti TC" w:cs="MS Mincho"/>
          <w:color w:val="000000" w:themeColor="text1"/>
          <w:szCs w:val="23"/>
        </w:rPr>
        <w:t>減少5.7%</w:t>
      </w:r>
      <w:r w:rsidR="00AD4BA3" w:rsidRPr="000612F9">
        <w:rPr>
          <w:rFonts w:ascii="Kaiti TC" w:eastAsia="Kaiti TC" w:hAnsi="Kaiti TC" w:cs="Arial"/>
          <w:color w:val="000000" w:themeColor="text1"/>
          <w:szCs w:val="23"/>
        </w:rPr>
        <w:t>)</w:t>
      </w:r>
      <w:r w:rsidR="00AD4BA3" w:rsidRPr="000612F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8A4723" w:rsidRPr="000612F9">
        <w:rPr>
          <w:rFonts w:ascii="Kaiti TC" w:eastAsia="Kaiti TC" w:hAnsi="Kaiti TC" w:cs="MS Mincho"/>
          <w:color w:val="000000" w:themeColor="text1"/>
          <w:szCs w:val="23"/>
        </w:rPr>
        <w:t>醫院市場和藥</w:t>
      </w:r>
      <w:r w:rsidR="008A4723" w:rsidRPr="000612F9">
        <w:rPr>
          <w:rFonts w:ascii="Kaiti TC" w:eastAsia="Kaiti TC" w:hAnsi="Kaiti TC" w:cs="MS Mincho" w:hint="eastAsia"/>
          <w:color w:val="000000" w:themeColor="text1"/>
          <w:szCs w:val="23"/>
        </w:rPr>
        <w:t>局</w:t>
      </w:r>
      <w:r w:rsidR="008A4723" w:rsidRPr="000612F9">
        <w:rPr>
          <w:rFonts w:ascii="Kaiti TC" w:eastAsia="Kaiti TC" w:hAnsi="Kaiti TC" w:cs="MS Mincho"/>
          <w:color w:val="000000" w:themeColor="text1"/>
          <w:szCs w:val="23"/>
        </w:rPr>
        <w:t>市場的負</w:t>
      </w:r>
      <w:r w:rsidR="008A4723" w:rsidRPr="000612F9">
        <w:rPr>
          <w:rFonts w:ascii="Kaiti TC" w:eastAsia="Kaiti TC" w:hAnsi="Kaiti TC" w:cs="MS Mincho" w:hint="eastAsia"/>
          <w:color w:val="000000" w:themeColor="text1"/>
          <w:szCs w:val="23"/>
        </w:rPr>
        <w:t>成</w:t>
      </w:r>
      <w:r w:rsidR="008A4723" w:rsidRPr="000612F9">
        <w:rPr>
          <w:rFonts w:ascii="Kaiti TC" w:eastAsia="Kaiti TC" w:hAnsi="Kaiti TC" w:cs="MS Mincho"/>
          <w:color w:val="000000" w:themeColor="text1"/>
          <w:szCs w:val="23"/>
        </w:rPr>
        <w:t>長是2010年度之後首見</w:t>
      </w:r>
      <w:r w:rsidR="00AF3FEC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A468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三個市</w:t>
      </w:r>
      <w:r w:rsidR="00E27CF0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場全都負成長</w:t>
      </w:r>
      <w:r w:rsidR="00E27CF0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也是</w:t>
      </w:r>
      <w:r w:rsidR="00E27CF0" w:rsidRPr="000612F9">
        <w:rPr>
          <w:rFonts w:ascii="Kaiti TC" w:eastAsia="Kaiti TC" w:hAnsi="Kaiti TC" w:cs="MS Mincho"/>
          <w:color w:val="000000" w:themeColor="text1"/>
          <w:szCs w:val="23"/>
        </w:rPr>
        <w:t>2010年度以來首見</w:t>
      </w:r>
      <w:r w:rsidR="0037062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22CEA89A" w14:textId="77777777" w:rsidR="004450C9" w:rsidRPr="000612F9" w:rsidRDefault="00F43DD4" w:rsidP="00F43DD4">
      <w:pPr>
        <w:pStyle w:val="a7"/>
        <w:numPr>
          <w:ilvl w:val="0"/>
          <w:numId w:val="30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proofErr w:type="spellStart"/>
      <w:r w:rsidRPr="000612F9">
        <w:rPr>
          <w:rFonts w:ascii="Kaiti TC" w:eastAsia="Kaiti TC" w:hAnsi="Kaiti TC" w:cs="MS Mincho"/>
          <w:b/>
          <w:color w:val="000000" w:themeColor="text1"/>
        </w:rPr>
        <w:t>Opdivo</w:t>
      </w:r>
      <w:proofErr w:type="spellEnd"/>
      <w:r w:rsidR="004450C9" w:rsidRPr="000612F9">
        <w:rPr>
          <w:rFonts w:ascii="Kaiti TC" w:eastAsia="Kaiti TC" w:hAnsi="Kaiti TC" w:cs="Hiragino Kaku Gothic Pro W3" w:hint="eastAsia"/>
          <w:b/>
          <w:color w:val="000000" w:themeColor="text1"/>
        </w:rPr>
        <w:t>、</w:t>
      </w:r>
      <w:proofErr w:type="spellStart"/>
      <w:r w:rsidR="004450C9" w:rsidRPr="000612F9">
        <w:rPr>
          <w:rFonts w:ascii="Kaiti TC" w:eastAsia="Kaiti TC" w:hAnsi="Kaiti TC" w:cs="Arial"/>
          <w:b/>
          <w:color w:val="000000" w:themeColor="text1"/>
        </w:rPr>
        <w:t>Xarelto</w:t>
      </w:r>
      <w:proofErr w:type="spellEnd"/>
      <w:r w:rsidR="004450C9" w:rsidRPr="000612F9">
        <w:rPr>
          <w:rFonts w:ascii="Kaiti TC" w:eastAsia="Kaiti TC" w:hAnsi="Kaiti TC" w:cs="MS Mincho"/>
          <w:b/>
          <w:color w:val="000000" w:themeColor="text1"/>
        </w:rPr>
        <w:t>進入前</w:t>
      </w:r>
      <w:r w:rsidR="004450C9" w:rsidRPr="000612F9">
        <w:rPr>
          <w:rFonts w:ascii="Kaiti TC" w:eastAsia="Kaiti TC" w:hAnsi="Kaiti TC" w:cs="Arial"/>
          <w:b/>
          <w:color w:val="000000" w:themeColor="text1"/>
        </w:rPr>
        <w:t>10</w:t>
      </w:r>
      <w:r w:rsidR="004450C9" w:rsidRPr="000612F9">
        <w:rPr>
          <w:rFonts w:ascii="Kaiti TC" w:eastAsia="Kaiti TC" w:hAnsi="Kaiti TC" w:cs="MS Mincho"/>
          <w:b/>
          <w:color w:val="000000" w:themeColor="text1"/>
        </w:rPr>
        <w:t>大</w:t>
      </w:r>
    </w:p>
    <w:p w14:paraId="7AEA49D6" w14:textId="382D312A" w:rsidR="00B94185" w:rsidRPr="000612F9" w:rsidRDefault="004450C9" w:rsidP="004450C9">
      <w:pPr>
        <w:spacing w:before="12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0612F9">
        <w:rPr>
          <w:rFonts w:ascii="Kaiti TC" w:eastAsia="Kaiti TC" w:hAnsi="Kaiti TC" w:cs="MS Mincho"/>
          <w:color w:val="000000" w:themeColor="text1"/>
        </w:rPr>
        <w:t xml:space="preserve">    </w:t>
      </w:r>
      <w:r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縱觀</w:t>
      </w:r>
      <w:r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2016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年度</w:t>
      </w:r>
      <w:r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前10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大</w:t>
      </w:r>
      <w:r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產品，</w:t>
      </w:r>
      <w:r w:rsidR="00B11385" w:rsidRPr="000612F9">
        <w:rPr>
          <w:rFonts w:ascii="Kaiti TC" w:eastAsia="Kaiti TC" w:hAnsi="Kaiti TC" w:cs="MS Mincho"/>
          <w:color w:val="000000" w:themeColor="text1"/>
        </w:rPr>
        <w:t>繼前一年</w:t>
      </w:r>
      <w:r w:rsidR="0083454E">
        <w:rPr>
          <w:rFonts w:ascii="Kaiti TC" w:eastAsia="Kaiti TC" w:hAnsi="Kaiti TC" w:cs="MS Mincho"/>
          <w:color w:val="000000" w:themeColor="text1"/>
        </w:rPr>
        <w:t>Top 1</w:t>
      </w:r>
      <w:r w:rsidR="00B11385" w:rsidRPr="000612F9">
        <w:rPr>
          <w:rFonts w:ascii="Kaiti TC" w:eastAsia="Kaiti TC" w:hAnsi="Kaiti TC" w:cs="MS Mincho"/>
          <w:color w:val="000000" w:themeColor="text1"/>
        </w:rPr>
        <w:t>仍是</w:t>
      </w:r>
      <w:proofErr w:type="spellStart"/>
      <w:r w:rsidR="00B11385" w:rsidRPr="000612F9">
        <w:rPr>
          <w:rFonts w:ascii="Kaiti TC" w:eastAsia="Kaiti TC" w:hAnsi="Kaiti TC" w:cs="MS Mincho"/>
          <w:color w:val="000000" w:themeColor="text1"/>
        </w:rPr>
        <w:t>Harvoni</w:t>
      </w:r>
      <w:proofErr w:type="spellEnd"/>
      <w:r w:rsidR="00B11385" w:rsidRPr="000612F9">
        <w:rPr>
          <w:rFonts w:ascii="Kaiti TC" w:eastAsia="Kaiti TC" w:hAnsi="Kaiti TC" w:cs="MS Mincho"/>
          <w:color w:val="000000" w:themeColor="text1"/>
        </w:rPr>
        <w:t>，</w:t>
      </w:r>
      <w:r w:rsidR="0040070F" w:rsidRPr="000612F9">
        <w:rPr>
          <w:rFonts w:ascii="Kaiti TC" w:eastAsia="Kaiti TC" w:hAnsi="Kaiti TC" w:cs="MS Mincho"/>
          <w:color w:val="000000" w:themeColor="text1"/>
        </w:rPr>
        <w:t>只是，</w:t>
      </w:r>
      <w:r w:rsidR="00650203" w:rsidRPr="000612F9">
        <w:rPr>
          <w:rFonts w:ascii="Kaiti TC" w:eastAsia="Kaiti TC" w:hAnsi="Kaiti TC" w:cs="MS Mincho"/>
          <w:color w:val="000000" w:themeColor="text1"/>
        </w:rPr>
        <w:t>給藥12週大多數的病人根治</w:t>
      </w:r>
      <w:r w:rsidR="00650203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50203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所以市場萎縮</w:t>
      </w:r>
      <w:r w:rsidR="00B11385" w:rsidRPr="000612F9">
        <w:rPr>
          <w:rFonts w:ascii="Kaiti TC" w:eastAsia="Kaiti TC" w:hAnsi="Kaiti TC" w:cs="MS Mincho"/>
          <w:color w:val="000000" w:themeColor="text1"/>
        </w:rPr>
        <w:t>。</w:t>
      </w:r>
      <w:r w:rsidR="00650203" w:rsidRPr="000612F9">
        <w:rPr>
          <w:rFonts w:ascii="Kaiti TC" w:eastAsia="Kaiti TC" w:hAnsi="Kaiti TC" w:cs="MS Mincho"/>
          <w:color w:val="000000" w:themeColor="text1"/>
        </w:rPr>
        <w:t>從</w:t>
      </w:r>
      <w:proofErr w:type="spellStart"/>
      <w:r w:rsidR="00650203" w:rsidRPr="000612F9">
        <w:rPr>
          <w:rFonts w:ascii="Kaiti TC" w:eastAsia="Kaiti TC" w:hAnsi="Kaiti TC" w:cs="Arial"/>
          <w:color w:val="000000" w:themeColor="text1"/>
        </w:rPr>
        <w:t>QuintilesIMS</w:t>
      </w:r>
      <w:proofErr w:type="spellEnd"/>
      <w:r w:rsidR="00650203" w:rsidRPr="000612F9">
        <w:rPr>
          <w:rFonts w:ascii="Kaiti TC" w:eastAsia="Kaiti TC" w:hAnsi="Kaiti TC" w:cs="Arial"/>
          <w:color w:val="000000" w:themeColor="text1"/>
        </w:rPr>
        <w:t>公佈的數據</w:t>
      </w:r>
      <w:r w:rsidR="00B94185" w:rsidRPr="000612F9">
        <w:rPr>
          <w:rFonts w:ascii="Kaiti TC" w:eastAsia="Kaiti TC" w:hAnsi="Kaiti TC" w:cs="MS Mincho"/>
          <w:color w:val="000000" w:themeColor="text1"/>
        </w:rPr>
        <w:t>，</w:t>
      </w:r>
      <w:proofErr w:type="spellStart"/>
      <w:r w:rsidR="00B94185" w:rsidRPr="000612F9">
        <w:rPr>
          <w:rFonts w:ascii="Kaiti TC" w:eastAsia="Kaiti TC" w:hAnsi="Kaiti TC" w:cs="MS Mincho"/>
          <w:color w:val="000000" w:themeColor="text1"/>
        </w:rPr>
        <w:t>Harvoni</w:t>
      </w:r>
      <w:proofErr w:type="spellEnd"/>
      <w:r w:rsidR="00B94185" w:rsidRPr="000612F9">
        <w:rPr>
          <w:rFonts w:ascii="Kaiti TC" w:eastAsia="Kaiti TC" w:hAnsi="Kaiti TC" w:cs="MS Mincho"/>
          <w:color w:val="000000" w:themeColor="text1"/>
        </w:rPr>
        <w:t>季</w:t>
      </w:r>
      <w:r w:rsidR="0066433D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度</w:t>
      </w:r>
      <w:r w:rsidR="00B94185" w:rsidRPr="000612F9">
        <w:rPr>
          <w:rFonts w:ascii="Kaiti TC" w:eastAsia="Kaiti TC" w:hAnsi="Kaiti TC" w:cs="MS Mincho"/>
          <w:color w:val="000000" w:themeColor="text1"/>
        </w:rPr>
        <w:t>銷售</w:t>
      </w:r>
      <w:r w:rsidR="0066433D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額為</w:t>
      </w:r>
      <w:r w:rsidR="0066433D" w:rsidRPr="000612F9">
        <w:rPr>
          <w:rFonts w:ascii="Kaiti TC" w:eastAsia="Kaiti TC" w:hAnsi="Kaiti TC"/>
          <w:color w:val="000000" w:themeColor="text1"/>
        </w:rPr>
        <w:t>：</w:t>
      </w:r>
      <w:r w:rsidR="00B94185" w:rsidRPr="000612F9">
        <w:rPr>
          <w:rFonts w:ascii="Kaiti TC" w:eastAsia="Kaiti TC" w:hAnsi="Kaiti TC" w:cs="MS Mincho"/>
          <w:color w:val="000000" w:themeColor="text1"/>
        </w:rPr>
        <w:t>2016年4 ~ 6月697</w:t>
      </w:r>
      <w:r w:rsidR="00B94185" w:rsidRPr="000612F9">
        <w:rPr>
          <w:rFonts w:ascii="Kaiti TC" w:eastAsia="Kaiti TC" w:hAnsi="Kaiti TC" w:cs="MS Mincho"/>
          <w:color w:val="000000" w:themeColor="text1"/>
          <w:szCs w:val="23"/>
        </w:rPr>
        <w:t>億日</w:t>
      </w:r>
      <w:r w:rsidR="00B9418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B94185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94185" w:rsidRPr="000612F9">
        <w:rPr>
          <w:rFonts w:ascii="Kaiti TC" w:eastAsia="Kaiti TC" w:hAnsi="Kaiti TC" w:cs="MS Mincho"/>
          <w:color w:val="000000" w:themeColor="text1"/>
        </w:rPr>
        <w:t>7 ~ 9月448</w:t>
      </w:r>
      <w:r w:rsidR="00B94185" w:rsidRPr="000612F9">
        <w:rPr>
          <w:rFonts w:ascii="Kaiti TC" w:eastAsia="Kaiti TC" w:hAnsi="Kaiti TC" w:cs="MS Mincho"/>
          <w:color w:val="000000" w:themeColor="text1"/>
          <w:szCs w:val="23"/>
        </w:rPr>
        <w:t>億日</w:t>
      </w:r>
      <w:r w:rsidR="00B9418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B94185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94185" w:rsidRPr="000612F9">
        <w:rPr>
          <w:rFonts w:ascii="Kaiti TC" w:eastAsia="Kaiti TC" w:hAnsi="Kaiti TC" w:cs="MS Mincho"/>
          <w:color w:val="000000" w:themeColor="text1"/>
        </w:rPr>
        <w:t>10 ~ 12月297</w:t>
      </w:r>
      <w:r w:rsidR="00B94185" w:rsidRPr="000612F9">
        <w:rPr>
          <w:rFonts w:ascii="Kaiti TC" w:eastAsia="Kaiti TC" w:hAnsi="Kaiti TC" w:cs="MS Mincho"/>
          <w:color w:val="000000" w:themeColor="text1"/>
          <w:szCs w:val="23"/>
        </w:rPr>
        <w:t>億日</w:t>
      </w:r>
      <w:r w:rsidR="00B9418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B94185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9418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2017年1 ~ 3月</w:t>
      </w:r>
      <w:r w:rsidR="00B94185" w:rsidRPr="000612F9">
        <w:rPr>
          <w:rFonts w:ascii="Kaiti TC" w:eastAsia="Kaiti TC" w:hAnsi="Kaiti TC" w:cs="MS Mincho"/>
          <w:color w:val="000000" w:themeColor="text1"/>
        </w:rPr>
        <w:t>203</w:t>
      </w:r>
      <w:r w:rsidR="00B94185" w:rsidRPr="000612F9">
        <w:rPr>
          <w:rFonts w:ascii="Kaiti TC" w:eastAsia="Kaiti TC" w:hAnsi="Kaiti TC" w:cs="MS Mincho"/>
          <w:color w:val="000000" w:themeColor="text1"/>
          <w:szCs w:val="23"/>
        </w:rPr>
        <w:t>億日</w:t>
      </w:r>
      <w:r w:rsidR="00B9418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B94185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9418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可以看到一路下滑</w:t>
      </w:r>
      <w:r w:rsidR="00E52132" w:rsidRPr="000612F9">
        <w:rPr>
          <w:rFonts w:ascii="Kaiti TC" w:eastAsia="Kaiti TC" w:hAnsi="Kaiti TC" w:cs="Arial" w:hint="eastAsia"/>
          <w:color w:val="000000" w:themeColor="text1"/>
        </w:rPr>
        <w:t>。</w:t>
      </w:r>
    </w:p>
    <w:p w14:paraId="33B8A84A" w14:textId="67B22D88" w:rsidR="00242744" w:rsidRDefault="006B417B" w:rsidP="0051789F">
      <w:pPr>
        <w:pStyle w:val="HTML"/>
        <w:spacing w:beforeLines="50" w:before="180" w:line="0" w:lineRule="atLeast"/>
        <w:rPr>
          <w:rFonts w:ascii="Kaiti TC" w:eastAsia="Kaiti TC" w:hAnsi="Kaiti TC" w:cs="Arial"/>
          <w:color w:val="000000" w:themeColor="text1"/>
          <w:sz w:val="24"/>
          <w:szCs w:val="24"/>
        </w:rPr>
      </w:pPr>
      <w:r w:rsidRPr="000612F9">
        <w:rPr>
          <w:rFonts w:ascii="Kaiti TC" w:eastAsia="Kaiti TC" w:hAnsi="Kaiti TC" w:cs="MS Mincho"/>
          <w:color w:val="000000" w:themeColor="text1"/>
        </w:rPr>
        <w:t xml:space="preserve">   </w:t>
      </w:r>
      <w:r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 xml:space="preserve"> </w:t>
      </w:r>
      <w:r w:rsidR="00400955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排名第2</w:t>
      </w:r>
      <w:r w:rsidR="00CD3B27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的</w:t>
      </w:r>
      <w:proofErr w:type="spellStart"/>
      <w:r w:rsidRPr="000612F9">
        <w:rPr>
          <w:rFonts w:ascii="Kaiti TC" w:eastAsia="Kaiti TC" w:hAnsi="Kaiti TC" w:hint="eastAsia"/>
          <w:color w:val="000000" w:themeColor="text1"/>
          <w:sz w:val="24"/>
          <w:szCs w:val="24"/>
        </w:rPr>
        <w:t>Op</w:t>
      </w:r>
      <w:r w:rsidRPr="000612F9">
        <w:rPr>
          <w:rFonts w:ascii="Kaiti TC" w:eastAsia="Kaiti TC" w:hAnsi="Kaiti TC"/>
          <w:color w:val="000000" w:themeColor="text1"/>
          <w:sz w:val="24"/>
          <w:szCs w:val="24"/>
        </w:rPr>
        <w:t>divo</w:t>
      </w:r>
      <w:proofErr w:type="spellEnd"/>
      <w:r w:rsidR="00CD3B27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銷售額為</w:t>
      </w:r>
      <w:r w:rsidR="00CD3B27" w:rsidRPr="000612F9">
        <w:rPr>
          <w:rFonts w:ascii="Kaiti TC" w:eastAsia="Kaiti TC" w:hAnsi="Kaiti TC" w:cs="Arial"/>
          <w:color w:val="000000" w:themeColor="text1"/>
          <w:sz w:val="24"/>
          <w:szCs w:val="24"/>
        </w:rPr>
        <w:t>1189</w:t>
      </w:r>
      <w:r w:rsidR="00CD3B27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億日</w:t>
      </w:r>
      <w:r w:rsidR="00CD3B27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圓</w:t>
      </w:r>
      <w:r w:rsidR="00CD3B27" w:rsidRPr="000612F9">
        <w:rPr>
          <w:rFonts w:ascii="Kaiti TC" w:eastAsia="Kaiti TC" w:hAnsi="Kaiti TC" w:cs="MS Mincho" w:hint="eastAsia"/>
          <w:color w:val="000000" w:themeColor="text1"/>
          <w:sz w:val="24"/>
          <w:szCs w:val="24"/>
          <w:shd w:val="clear" w:color="auto" w:fill="FFFFFF"/>
        </w:rPr>
        <w:t>，</w:t>
      </w:r>
      <w:r w:rsidR="00CD3B27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比前一年增加6倍</w:t>
      </w:r>
      <w:r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，</w:t>
      </w:r>
      <w:r w:rsidR="00FA1D6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這是因為2015年</w:t>
      </w:r>
      <w:r w:rsidR="00FA1D6A" w:rsidRPr="000612F9">
        <w:rPr>
          <w:rFonts w:ascii="Kaiti TC" w:eastAsia="Kaiti TC" w:hAnsi="Kaiti TC" w:hint="eastAsia"/>
          <w:color w:val="000000" w:themeColor="text1"/>
          <w:sz w:val="24"/>
          <w:szCs w:val="24"/>
        </w:rPr>
        <w:t>12</w:t>
      </w:r>
      <w:r w:rsidR="00FA1D6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月</w:t>
      </w:r>
      <w:r w:rsidR="00FA1D6A" w:rsidRPr="000612F9">
        <w:rPr>
          <w:rFonts w:ascii="Kaiti TC" w:eastAsia="Kaiti TC" w:hAnsi="Kaiti TC" w:hint="eastAsia"/>
          <w:color w:val="000000" w:themeColor="text1"/>
          <w:sz w:val="24"/>
          <w:szCs w:val="24"/>
        </w:rPr>
        <w:t>15</w:t>
      </w:r>
      <w:r w:rsidR="00FA1D6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日</w:t>
      </w:r>
      <w:r w:rsidR="00996990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獲得</w:t>
      </w:r>
      <w:r w:rsidR="003970D5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晚期</w:t>
      </w:r>
      <w:r w:rsidR="00B94E09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和</w:t>
      </w:r>
      <w:r w:rsidR="00B94E09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復發的非小細胞肺癌</w:t>
      </w:r>
      <w:r w:rsidR="00996990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適應症</w:t>
      </w:r>
      <w:r w:rsidR="00996990" w:rsidRPr="000612F9">
        <w:rPr>
          <w:rFonts w:ascii="Kaiti TC" w:eastAsia="Kaiti TC" w:hAnsi="Kaiti TC" w:cs="MS Mincho" w:hint="eastAsia"/>
          <w:color w:val="000000" w:themeColor="text1"/>
          <w:sz w:val="24"/>
          <w:szCs w:val="24"/>
          <w:shd w:val="clear" w:color="auto" w:fill="FFFFFF"/>
        </w:rPr>
        <w:t>，</w:t>
      </w:r>
      <w:r w:rsidR="00996990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使用</w:t>
      </w:r>
      <w:r w:rsidR="00996990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對象患者劇增的背景。</w:t>
      </w:r>
      <w:r w:rsidR="000173C5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雖然</w:t>
      </w:r>
      <w:r w:rsidR="00C478AC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適用2016年4月</w:t>
      </w:r>
      <w:r w:rsidR="004D793B" w:rsidRPr="000612F9">
        <w:rPr>
          <w:rFonts w:ascii="Kaiti TC" w:eastAsia="Kaiti TC" w:hAnsi="Kaiti TC" w:cs="MS Mincho"/>
          <w:color w:val="000000" w:themeColor="text1"/>
          <w:sz w:val="24"/>
          <w:shd w:val="clear" w:color="auto" w:fill="FFFFFF"/>
        </w:rPr>
        <w:t>藥價修訂</w:t>
      </w:r>
      <w:r w:rsidR="0020465F">
        <w:rPr>
          <w:rFonts w:ascii="Kaiti TC" w:eastAsia="Kaiti TC" w:hAnsi="Kaiti TC" w:cs="MS Mincho" w:hint="eastAsia"/>
          <w:color w:val="000000" w:themeColor="text1"/>
          <w:sz w:val="24"/>
          <w:szCs w:val="24"/>
        </w:rPr>
        <w:t>的</w:t>
      </w:r>
      <w:r w:rsidR="00C478AC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創新</w:t>
      </w:r>
      <w:r w:rsidR="003C7AF4">
        <w:rPr>
          <w:rFonts w:ascii="Kaiti TC" w:eastAsia="Kaiti TC" w:hAnsi="Kaiti TC" w:cs="MS Mincho"/>
          <w:color w:val="000000" w:themeColor="text1"/>
          <w:sz w:val="24"/>
          <w:szCs w:val="24"/>
        </w:rPr>
        <w:t>溢價</w:t>
      </w:r>
      <w:r w:rsidR="00C478AC" w:rsidRPr="000612F9">
        <w:rPr>
          <w:rFonts w:ascii="Kaiti TC" w:eastAsia="Kaiti TC" w:hAnsi="Kaiti TC" w:cs="MS Mincho" w:hint="eastAsia"/>
          <w:color w:val="000000" w:themeColor="text1"/>
          <w:sz w:val="24"/>
          <w:szCs w:val="24"/>
          <w:shd w:val="clear" w:color="auto" w:fill="FFFFFF"/>
        </w:rPr>
        <w:t>，</w:t>
      </w:r>
      <w:r w:rsidR="00C478AC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但是目標患者</w:t>
      </w:r>
      <w:r w:rsidR="00C478AC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快速增長等理由，</w:t>
      </w:r>
      <w:r w:rsidR="00D41C4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2017年2</w:t>
      </w:r>
      <w:r w:rsidR="000173C5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月</w:t>
      </w:r>
      <w:r w:rsidR="00D41C4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藥價被緊</w:t>
      </w:r>
      <w:r w:rsidR="00D41C4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lastRenderedPageBreak/>
        <w:t>急</w:t>
      </w:r>
      <w:r w:rsidR="004D793B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調降</w:t>
      </w:r>
      <w:r w:rsidR="00D41C4A" w:rsidRPr="000612F9">
        <w:rPr>
          <w:rFonts w:ascii="Kaiti TC" w:eastAsia="Kaiti TC" w:hAnsi="Kaiti TC" w:cs="Arial"/>
          <w:color w:val="000000" w:themeColor="text1"/>
          <w:sz w:val="24"/>
          <w:szCs w:val="24"/>
        </w:rPr>
        <w:t>50%</w:t>
      </w:r>
      <w:r w:rsidR="00D41C4A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。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季度銷售額為</w:t>
      </w:r>
      <w:r w:rsidR="0051789F" w:rsidRPr="000612F9">
        <w:rPr>
          <w:rFonts w:ascii="Kaiti TC" w:eastAsia="Kaiti TC" w:hAnsi="Kaiti TC"/>
          <w:color w:val="000000" w:themeColor="text1"/>
          <w:sz w:val="24"/>
          <w:szCs w:val="24"/>
        </w:rPr>
        <w:t>：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2016年4 ~ 6月265億日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圓</w:t>
      </w:r>
      <w:r w:rsidR="00242744" w:rsidRPr="000612F9">
        <w:rPr>
          <w:rFonts w:ascii="Kaiti TC" w:eastAsia="Kaiti TC" w:hAnsi="Kaiti TC" w:cs="MS Mincho" w:hint="eastAsia"/>
          <w:color w:val="000000" w:themeColor="text1"/>
          <w:sz w:val="24"/>
          <w:szCs w:val="24"/>
          <w:shd w:val="clear" w:color="auto" w:fill="FFFFFF"/>
        </w:rPr>
        <w:t>，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7 ~ 9月311億日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圓</w:t>
      </w:r>
      <w:r w:rsidR="00242744" w:rsidRPr="000612F9">
        <w:rPr>
          <w:rFonts w:ascii="Kaiti TC" w:eastAsia="Kaiti TC" w:hAnsi="Kaiti TC" w:cs="MS Mincho" w:hint="eastAsia"/>
          <w:color w:val="000000" w:themeColor="text1"/>
          <w:sz w:val="24"/>
          <w:szCs w:val="24"/>
          <w:shd w:val="clear" w:color="auto" w:fill="FFFFFF"/>
        </w:rPr>
        <w:t>，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10 ~ 12月356億日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圓</w:t>
      </w:r>
      <w:r w:rsidR="00242744" w:rsidRPr="000612F9">
        <w:rPr>
          <w:rFonts w:ascii="Kaiti TC" w:eastAsia="Kaiti TC" w:hAnsi="Kaiti TC" w:cs="MS Mincho" w:hint="eastAsia"/>
          <w:color w:val="000000" w:themeColor="text1"/>
          <w:sz w:val="24"/>
          <w:szCs w:val="24"/>
          <w:shd w:val="clear" w:color="auto" w:fill="FFFFFF"/>
        </w:rPr>
        <w:t>，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2017年1 ~ 3月256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</w:rPr>
        <w:t>億日</w:t>
      </w:r>
      <w:r w:rsidR="00242744" w:rsidRPr="000612F9">
        <w:rPr>
          <w:rFonts w:ascii="Kaiti TC" w:eastAsia="Kaiti TC" w:hAnsi="Kaiti TC" w:cs="MS Mincho"/>
          <w:color w:val="000000" w:themeColor="text1"/>
          <w:sz w:val="24"/>
          <w:szCs w:val="24"/>
          <w:shd w:val="clear" w:color="auto" w:fill="FFFFFF"/>
        </w:rPr>
        <w:t>圓</w:t>
      </w:r>
      <w:r w:rsidR="00242744" w:rsidRPr="000612F9">
        <w:rPr>
          <w:rFonts w:ascii="Kaiti TC" w:eastAsia="Kaiti TC" w:hAnsi="Kaiti TC" w:cs="Arial" w:hint="eastAsia"/>
          <w:color w:val="000000" w:themeColor="text1"/>
          <w:sz w:val="24"/>
          <w:szCs w:val="24"/>
        </w:rPr>
        <w:t>。</w:t>
      </w:r>
    </w:p>
    <w:p w14:paraId="699B6D21" w14:textId="2672C94C" w:rsidR="004D793B" w:rsidRDefault="00762533" w:rsidP="00242744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0612F9">
        <w:rPr>
          <w:rFonts w:ascii="Kaiti TC" w:eastAsia="Kaiti TC" w:hAnsi="Kaiti TC" w:cs="MS Mincho"/>
          <w:color w:val="000000" w:themeColor="text1"/>
        </w:rPr>
        <w:t xml:space="preserve">    </w:t>
      </w:r>
      <w:r w:rsidR="00400955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第3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名是</w:t>
      </w:r>
      <w:r w:rsidR="00125A8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抗癌瘤藥物</w:t>
      </w:r>
      <w:proofErr w:type="spellStart"/>
      <w:r w:rsidR="00125A8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Avastin</w:t>
      </w:r>
      <w:proofErr w:type="spellEnd"/>
      <w:r w:rsidR="00125A89" w:rsidRPr="000612F9">
        <w:rPr>
          <w:rFonts w:ascii="Kaiti TC" w:eastAsia="Kaiti TC" w:hAnsi="Kaiti TC" w:cs="MS Mincho"/>
          <w:color w:val="000000" w:themeColor="text1"/>
        </w:rPr>
        <w:t>，</w:t>
      </w:r>
      <w:r w:rsidR="00125A89" w:rsidRPr="000612F9">
        <w:rPr>
          <w:rFonts w:ascii="Kaiti TC" w:eastAsia="Kaiti TC" w:hAnsi="Kaiti TC" w:cs="MS Mincho" w:hint="eastAsia"/>
          <w:color w:val="000000" w:themeColor="text1"/>
        </w:rPr>
        <w:t>銷售額為</w:t>
      </w:r>
      <w:r w:rsidR="00125A89" w:rsidRPr="000612F9">
        <w:rPr>
          <w:rFonts w:ascii="Kaiti TC" w:eastAsia="Kaiti TC" w:hAnsi="Kaiti TC" w:cs="Arial"/>
          <w:color w:val="000000" w:themeColor="text1"/>
        </w:rPr>
        <w:t>1110</w:t>
      </w:r>
      <w:r w:rsidR="00125A89" w:rsidRPr="000612F9">
        <w:rPr>
          <w:rFonts w:ascii="Kaiti TC" w:eastAsia="Kaiti TC" w:hAnsi="Kaiti TC" w:cs="MS Mincho"/>
          <w:color w:val="000000" w:themeColor="text1"/>
        </w:rPr>
        <w:t>億日</w:t>
      </w:r>
      <w:r w:rsidR="00125A8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566337" w:rsidRPr="000612F9">
        <w:rPr>
          <w:rFonts w:ascii="Kaiti TC" w:eastAsia="Kaiti TC" w:hAnsi="Kaiti TC" w:cs="MS Mincho" w:hint="eastAsia"/>
          <w:color w:val="000000" w:themeColor="text1"/>
        </w:rPr>
        <w:t>（比前一年度</w:t>
      </w:r>
      <w:r w:rsidR="00566337" w:rsidRPr="000612F9">
        <w:rPr>
          <w:rFonts w:ascii="Kaiti TC" w:eastAsia="Kaiti TC" w:hAnsi="Kaiti TC" w:cs="MS Mincho"/>
          <w:color w:val="000000" w:themeColor="text1"/>
        </w:rPr>
        <w:t>減少</w:t>
      </w:r>
      <w:r w:rsidR="00566337" w:rsidRPr="000612F9">
        <w:rPr>
          <w:rFonts w:ascii="Kaiti TC" w:eastAsia="Kaiti TC" w:hAnsi="Kaiti TC" w:cs="MS Mincho" w:hint="eastAsia"/>
          <w:color w:val="000000" w:themeColor="text1"/>
        </w:rPr>
        <w:t>5.9％）</w:t>
      </w:r>
      <w:r w:rsidR="009F1F0D" w:rsidRPr="000612F9">
        <w:rPr>
          <w:rFonts w:ascii="Kaiti TC" w:eastAsia="Kaiti TC" w:hAnsi="Kaiti TC" w:cs="MS Mincho"/>
          <w:color w:val="000000" w:themeColor="text1"/>
        </w:rPr>
        <w:t>，</w:t>
      </w:r>
      <w:r w:rsidR="00566337" w:rsidRPr="000612F9">
        <w:rPr>
          <w:rFonts w:ascii="Kaiti TC" w:eastAsia="Kaiti TC" w:hAnsi="Kaiti TC" w:cs="MS Mincho" w:hint="eastAsia"/>
          <w:color w:val="000000" w:themeColor="text1"/>
        </w:rPr>
        <w:t>前一年度</w:t>
      </w:r>
      <w:r w:rsidR="00566337" w:rsidRPr="000612F9">
        <w:rPr>
          <w:rFonts w:ascii="Kaiti TC" w:eastAsia="Kaiti TC" w:hAnsi="Kaiti TC" w:cs="MS Mincho"/>
          <w:color w:val="000000" w:themeColor="text1"/>
        </w:rPr>
        <w:t>也是排名第</w:t>
      </w:r>
      <w:r w:rsidR="00400955" w:rsidRPr="000612F9">
        <w:rPr>
          <w:rFonts w:ascii="Kaiti TC" w:eastAsia="Kaiti TC" w:hAnsi="Kaiti TC" w:cs="MS Mincho"/>
          <w:color w:val="000000" w:themeColor="text1"/>
        </w:rPr>
        <w:t>3</w:t>
      </w:r>
      <w:r w:rsidR="00125A89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D793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根據藥價修訂</w:t>
      </w:r>
      <w:r w:rsidR="004D793B" w:rsidRPr="000612F9">
        <w:rPr>
          <w:rFonts w:ascii="Kaiti TC" w:eastAsia="Kaiti TC" w:hAnsi="Kaiti TC" w:cs="MS Mincho"/>
          <w:color w:val="000000" w:themeColor="text1"/>
        </w:rPr>
        <w:t>，</w:t>
      </w:r>
      <w:r w:rsidR="004D793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因為適應症擴大</w:t>
      </w:r>
      <w:r w:rsidR="004D793B" w:rsidRPr="000612F9">
        <w:rPr>
          <w:rFonts w:ascii="Kaiti TC" w:eastAsia="Kaiti TC" w:hAnsi="Kaiti TC" w:cs="MS Mincho" w:hint="eastAsia"/>
          <w:color w:val="000000" w:themeColor="text1"/>
        </w:rPr>
        <w:t>重新計算</w:t>
      </w:r>
      <w:r w:rsidR="004D793B" w:rsidRPr="000612F9">
        <w:rPr>
          <w:rFonts w:ascii="Kaiti TC" w:eastAsia="Kaiti TC" w:hAnsi="Kaiti TC" w:cs="MS Mincho"/>
          <w:color w:val="000000" w:themeColor="text1"/>
        </w:rPr>
        <w:t>，</w:t>
      </w:r>
      <w:r w:rsidR="004D793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藥價調</w:t>
      </w:r>
      <w:r w:rsidR="004D793B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降</w:t>
      </w:r>
      <w:r w:rsidR="004D793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10.9%</w:t>
      </w:r>
      <w:r w:rsidR="004D793B" w:rsidRPr="000612F9">
        <w:rPr>
          <w:rFonts w:ascii="Kaiti TC" w:eastAsia="Kaiti TC" w:hAnsi="Kaiti TC" w:cs="MS Mincho"/>
          <w:color w:val="000000" w:themeColor="text1"/>
        </w:rPr>
        <w:t>，不過，數量</w:t>
      </w:r>
      <w:r w:rsidR="00E77D03">
        <w:rPr>
          <w:rFonts w:ascii="Kaiti TC" w:eastAsia="Kaiti TC" w:hAnsi="Kaiti TC" w:cs="MS Mincho"/>
          <w:color w:val="000000" w:themeColor="text1"/>
        </w:rPr>
        <w:t>有</w:t>
      </w:r>
      <w:r w:rsidR="004D793B" w:rsidRPr="000612F9">
        <w:rPr>
          <w:rFonts w:ascii="Kaiti TC" w:eastAsia="Kaiti TC" w:hAnsi="Kaiti TC" w:cs="MS Mincho"/>
          <w:color w:val="000000" w:themeColor="text1"/>
        </w:rPr>
        <w:t>成長，所以銷售</w:t>
      </w:r>
      <w:r w:rsidR="00D700B4">
        <w:rPr>
          <w:rFonts w:ascii="Kaiti TC" w:eastAsia="Kaiti TC" w:hAnsi="Kaiti TC" w:cs="MS Mincho"/>
          <w:color w:val="000000" w:themeColor="text1"/>
        </w:rPr>
        <w:t>額</w:t>
      </w:r>
      <w:r w:rsidR="004D793B" w:rsidRPr="000612F9">
        <w:rPr>
          <w:rFonts w:ascii="Kaiti TC" w:eastAsia="Kaiti TC" w:hAnsi="Kaiti TC" w:cs="MS Mincho"/>
          <w:color w:val="000000" w:themeColor="text1"/>
        </w:rPr>
        <w:t>只減少個位數</w:t>
      </w:r>
      <w:r w:rsidR="00AC2B2E" w:rsidRPr="000612F9">
        <w:rPr>
          <w:rFonts w:ascii="Kaiti TC" w:eastAsia="Kaiti TC" w:hAnsi="Kaiti TC" w:cs="MS Mincho" w:hint="eastAsia"/>
          <w:color w:val="000000" w:themeColor="text1"/>
        </w:rPr>
        <w:t>。</w:t>
      </w:r>
    </w:p>
    <w:p w14:paraId="3D6E5810" w14:textId="3104A9E7" w:rsidR="00E32552" w:rsidRPr="000612F9" w:rsidRDefault="00BD6E90" w:rsidP="00BF135C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612F9">
        <w:rPr>
          <w:rFonts w:ascii="Kaiti TC" w:eastAsia="Kaiti TC" w:hAnsi="Kaiti TC" w:cs="MS Mincho"/>
          <w:color w:val="000000" w:themeColor="text1"/>
        </w:rPr>
        <w:t xml:space="preserve">    </w:t>
      </w:r>
      <w:r w:rsidR="00400955" w:rsidRPr="000612F9">
        <w:rPr>
          <w:rFonts w:ascii="Kaiti TC" w:eastAsia="Kaiti TC" w:hAnsi="Kaiti TC" w:cs="MS Mincho"/>
          <w:color w:val="000000" w:themeColor="text1"/>
        </w:rPr>
        <w:t>第4</w:t>
      </w:r>
      <w:r w:rsidRPr="000612F9">
        <w:rPr>
          <w:rFonts w:ascii="Kaiti TC" w:eastAsia="Kaiti TC" w:hAnsi="Kaiti TC" w:cs="MS Mincho"/>
          <w:color w:val="000000" w:themeColor="text1"/>
        </w:rPr>
        <w:t>名以下依序是</w:t>
      </w:r>
      <w:r w:rsidRPr="000612F9">
        <w:rPr>
          <w:rFonts w:ascii="Kaiti TC" w:eastAsia="Kaiti TC" w:hAnsi="Kaiti TC"/>
          <w:color w:val="000000" w:themeColor="text1"/>
        </w:rPr>
        <w:t>：</w:t>
      </w:r>
      <w:r w:rsidR="000506CA"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4</w:t>
      </w:r>
      <w:r w:rsidR="000506CA" w:rsidRPr="000612F9">
        <w:rPr>
          <w:rFonts w:ascii="Kaiti TC" w:eastAsia="Kaiti TC" w:hAnsi="Kaiti TC" w:cs="MS Mincho"/>
          <w:color w:val="000000" w:themeColor="text1"/>
        </w:rPr>
        <w:t>名</w:t>
      </w:r>
      <w:r w:rsidR="0002031A" w:rsidRPr="000612F9">
        <w:rPr>
          <w:rFonts w:ascii="Kaiti TC" w:eastAsia="Kaiti TC" w:hAnsi="Kaiti TC"/>
          <w:color w:val="000000" w:themeColor="text1"/>
        </w:rPr>
        <w:t xml:space="preserve">抗潰瘍藥Nexium </w:t>
      </w:r>
      <w:r w:rsidR="0002031A" w:rsidRPr="000612F9">
        <w:rPr>
          <w:rFonts w:ascii="Kaiti TC" w:eastAsia="Kaiti TC" w:hAnsi="Kaiti TC" w:cs="Arial"/>
          <w:color w:val="000000" w:themeColor="text1"/>
        </w:rPr>
        <w:t>(989</w:t>
      </w:r>
      <w:r w:rsidR="0002031A" w:rsidRPr="000612F9">
        <w:rPr>
          <w:rFonts w:ascii="Kaiti TC" w:eastAsia="Kaiti TC" w:hAnsi="Kaiti TC" w:cs="MS Mincho"/>
          <w:color w:val="000000" w:themeColor="text1"/>
        </w:rPr>
        <w:t>億日</w:t>
      </w:r>
      <w:r w:rsidR="0002031A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02031A" w:rsidRPr="000612F9">
        <w:rPr>
          <w:rFonts w:ascii="Kaiti TC" w:eastAsia="Kaiti TC" w:hAnsi="Kaiti TC" w:cs="MS Mincho"/>
          <w:color w:val="000000" w:themeColor="text1"/>
        </w:rPr>
        <w:t>，</w:t>
      </w:r>
      <w:r w:rsidR="0002031A" w:rsidRPr="000612F9">
        <w:rPr>
          <w:rFonts w:ascii="Kaiti TC" w:eastAsia="Kaiti TC" w:hAnsi="Kaiti TC" w:cs="MS Mincho" w:hint="eastAsia"/>
          <w:color w:val="000000" w:themeColor="text1"/>
        </w:rPr>
        <w:t>比前一年度</w:t>
      </w:r>
      <w:r w:rsidR="0002031A" w:rsidRPr="000612F9">
        <w:rPr>
          <w:rFonts w:ascii="Kaiti TC" w:eastAsia="Kaiti TC" w:hAnsi="Kaiti TC" w:cs="MS Mincho"/>
          <w:color w:val="000000" w:themeColor="text1"/>
        </w:rPr>
        <w:t>減少0.2</w:t>
      </w:r>
      <w:r w:rsidR="0002031A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0506CA" w:rsidRPr="000612F9">
        <w:rPr>
          <w:rFonts w:ascii="Kaiti TC" w:eastAsia="Kaiti TC" w:hAnsi="Kaiti TC" w:cs="MS Mincho"/>
          <w:color w:val="000000" w:themeColor="text1"/>
        </w:rPr>
        <w:t>，</w:t>
      </w:r>
      <w:r w:rsidR="000506CA" w:rsidRPr="000612F9">
        <w:rPr>
          <w:rFonts w:ascii="Kaiti TC" w:eastAsia="Kaiti TC" w:hAnsi="Kaiti TC" w:cs="MS Mincho" w:hint="eastAsia"/>
          <w:color w:val="000000" w:themeColor="text1"/>
        </w:rPr>
        <w:t>前一年度</w:t>
      </w:r>
      <w:r w:rsidR="00400955" w:rsidRPr="000612F9">
        <w:rPr>
          <w:rFonts w:ascii="Kaiti TC" w:eastAsia="Kaiti TC" w:hAnsi="Kaiti TC" w:cs="MS Mincho"/>
          <w:color w:val="000000" w:themeColor="text1"/>
        </w:rPr>
        <w:t>第5</w:t>
      </w:r>
      <w:r w:rsidR="000506CA" w:rsidRPr="000612F9">
        <w:rPr>
          <w:rFonts w:ascii="Kaiti TC" w:eastAsia="Kaiti TC" w:hAnsi="Kaiti TC" w:cs="MS Mincho"/>
          <w:color w:val="000000" w:themeColor="text1"/>
        </w:rPr>
        <w:t>名</w:t>
      </w:r>
      <w:r w:rsidR="0002031A" w:rsidRPr="000612F9">
        <w:rPr>
          <w:rFonts w:ascii="Kaiti TC" w:eastAsia="Kaiti TC" w:hAnsi="Kaiti TC" w:cs="Arial"/>
          <w:color w:val="000000" w:themeColor="text1"/>
        </w:rPr>
        <w:t>)</w:t>
      </w:r>
      <w:r w:rsidR="00043F99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400955" w:rsidRPr="000612F9">
        <w:rPr>
          <w:rFonts w:ascii="Kaiti TC" w:eastAsia="Kaiti TC" w:hAnsi="Kaiti TC" w:cs="MS Mincho"/>
          <w:color w:val="000000" w:themeColor="text1"/>
        </w:rPr>
        <w:t>第5</w:t>
      </w:r>
      <w:r w:rsidR="000506CA" w:rsidRPr="000612F9">
        <w:rPr>
          <w:rFonts w:ascii="Kaiti TC" w:eastAsia="Kaiti TC" w:hAnsi="Kaiti TC" w:cs="MS Mincho"/>
          <w:color w:val="000000" w:themeColor="text1"/>
        </w:rPr>
        <w:t>名</w:t>
      </w:r>
      <w:r w:rsidR="000506CA" w:rsidRPr="000612F9">
        <w:rPr>
          <w:rFonts w:ascii="Kaiti TC" w:eastAsia="Kaiti TC" w:hAnsi="Kaiti TC" w:hint="eastAsia"/>
          <w:color w:val="000000" w:themeColor="text1"/>
        </w:rPr>
        <w:t>疼痛解除劑Lyrica</w:t>
      </w:r>
      <w:r w:rsidR="000506CA" w:rsidRPr="000612F9">
        <w:rPr>
          <w:rFonts w:ascii="Kaiti TC" w:eastAsia="Kaiti TC" w:hAnsi="Kaiti TC"/>
          <w:color w:val="000000" w:themeColor="text1"/>
        </w:rPr>
        <w:t xml:space="preserve"> </w:t>
      </w:r>
      <w:r w:rsidR="000506CA" w:rsidRPr="000612F9">
        <w:rPr>
          <w:rFonts w:ascii="Kaiti TC" w:eastAsia="Kaiti TC" w:hAnsi="Kaiti TC" w:cs="Arial"/>
          <w:color w:val="000000" w:themeColor="text1"/>
        </w:rPr>
        <w:t>(861</w:t>
      </w:r>
      <w:r w:rsidR="000506CA" w:rsidRPr="000612F9">
        <w:rPr>
          <w:rFonts w:ascii="Kaiti TC" w:eastAsia="Kaiti TC" w:hAnsi="Kaiti TC" w:cs="MS Mincho"/>
          <w:color w:val="000000" w:themeColor="text1"/>
        </w:rPr>
        <w:t>億日</w:t>
      </w:r>
      <w:r w:rsidR="000506CA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0506CA" w:rsidRPr="000612F9">
        <w:rPr>
          <w:rFonts w:ascii="Kaiti TC" w:eastAsia="Kaiti TC" w:hAnsi="Kaiti TC" w:cs="MS Mincho"/>
          <w:color w:val="000000" w:themeColor="text1"/>
        </w:rPr>
        <w:t>，減少1.8</w:t>
      </w:r>
      <w:r w:rsidR="000506CA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0506CA" w:rsidRPr="000612F9">
        <w:rPr>
          <w:rFonts w:ascii="Kaiti TC" w:eastAsia="Kaiti TC" w:hAnsi="Kaiti TC" w:cs="MS Mincho"/>
          <w:color w:val="000000" w:themeColor="text1"/>
        </w:rPr>
        <w:t>，第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6</w:t>
      </w:r>
      <w:r w:rsidR="000506CA" w:rsidRPr="000612F9">
        <w:rPr>
          <w:rFonts w:ascii="Kaiti TC" w:eastAsia="Kaiti TC" w:hAnsi="Kaiti TC" w:cs="MS Mincho"/>
          <w:color w:val="000000" w:themeColor="text1"/>
        </w:rPr>
        <w:t>名</w:t>
      </w:r>
      <w:r w:rsidR="000506CA" w:rsidRPr="000612F9">
        <w:rPr>
          <w:rFonts w:ascii="Kaiti TC" w:eastAsia="Kaiti TC" w:hAnsi="Kaiti TC" w:cs="Arial"/>
          <w:color w:val="000000" w:themeColor="text1"/>
        </w:rPr>
        <w:t>)</w:t>
      </w:r>
      <w:r w:rsidR="000506CA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0506CA"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6</w:t>
      </w:r>
      <w:r w:rsidR="000506CA" w:rsidRPr="000612F9">
        <w:rPr>
          <w:rFonts w:ascii="Kaiti TC" w:eastAsia="Kaiti TC" w:hAnsi="Kaiti TC" w:cs="MS Mincho"/>
          <w:color w:val="000000" w:themeColor="text1"/>
        </w:rPr>
        <w:t>名</w:t>
      </w:r>
      <w:r w:rsidR="00012775" w:rsidRPr="000612F9">
        <w:rPr>
          <w:rFonts w:ascii="Kaiti TC" w:eastAsia="Kaiti TC" w:hAnsi="Kaiti TC" w:cs="Songti TC" w:hint="eastAsia"/>
          <w:color w:val="000000" w:themeColor="text1"/>
        </w:rPr>
        <w:t>類風濕性</w:t>
      </w:r>
      <w:r w:rsidR="00344B52">
        <w:rPr>
          <w:rFonts w:ascii="Kaiti TC" w:eastAsia="Kaiti TC" w:hAnsi="Kaiti TC" w:cs="Songti TC"/>
          <w:color w:val="000000" w:themeColor="text1"/>
        </w:rPr>
        <w:t>關</w:t>
      </w:r>
      <w:r w:rsidR="00012775" w:rsidRPr="000612F9">
        <w:rPr>
          <w:rFonts w:ascii="Kaiti TC" w:eastAsia="Kaiti TC" w:hAnsi="Kaiti TC" w:cs="Songti TC" w:hint="eastAsia"/>
          <w:color w:val="000000" w:themeColor="text1"/>
        </w:rPr>
        <w:t>節炎</w:t>
      </w:r>
      <w:r w:rsidR="00A938BF" w:rsidRPr="000612F9">
        <w:rPr>
          <w:rFonts w:ascii="Kaiti TC" w:eastAsia="Kaiti TC" w:hAnsi="Kaiti TC" w:cs="Songti TC"/>
          <w:color w:val="000000" w:themeColor="text1"/>
        </w:rPr>
        <w:t>藥物</w:t>
      </w:r>
      <w:proofErr w:type="spellStart"/>
      <w:r w:rsidR="00A938BF" w:rsidRPr="000612F9">
        <w:rPr>
          <w:rFonts w:ascii="Kaiti TC" w:eastAsia="Kaiti TC" w:hAnsi="Kaiti TC" w:cs="Songti TC"/>
          <w:color w:val="000000" w:themeColor="text1"/>
        </w:rPr>
        <w:t>Remicade</w:t>
      </w:r>
      <w:proofErr w:type="spellEnd"/>
      <w:r w:rsidR="00A938BF" w:rsidRPr="000612F9">
        <w:rPr>
          <w:rFonts w:ascii="Kaiti TC" w:eastAsia="Kaiti TC" w:hAnsi="Kaiti TC" w:cs="Songti TC"/>
          <w:color w:val="000000" w:themeColor="text1"/>
        </w:rPr>
        <w:t xml:space="preserve"> </w:t>
      </w:r>
      <w:r w:rsidR="00A938BF" w:rsidRPr="000612F9">
        <w:rPr>
          <w:rFonts w:ascii="Kaiti TC" w:eastAsia="Kaiti TC" w:hAnsi="Kaiti TC" w:cs="Arial"/>
          <w:color w:val="000000" w:themeColor="text1"/>
        </w:rPr>
        <w:t>(837</w:t>
      </w:r>
      <w:r w:rsidR="00A938BF" w:rsidRPr="000612F9">
        <w:rPr>
          <w:rFonts w:ascii="Kaiti TC" w:eastAsia="Kaiti TC" w:hAnsi="Kaiti TC" w:cs="MS Mincho"/>
          <w:color w:val="000000" w:themeColor="text1"/>
        </w:rPr>
        <w:t>億日</w:t>
      </w:r>
      <w:r w:rsidR="00A938B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A938BF" w:rsidRPr="000612F9">
        <w:rPr>
          <w:rFonts w:ascii="Kaiti TC" w:eastAsia="Kaiti TC" w:hAnsi="Kaiti TC" w:cs="MS Mincho"/>
          <w:color w:val="000000" w:themeColor="text1"/>
        </w:rPr>
        <w:t>，減少2.1</w:t>
      </w:r>
      <w:r w:rsidR="00A938BF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400955" w:rsidRPr="000612F9">
        <w:rPr>
          <w:rFonts w:ascii="Kaiti TC" w:eastAsia="Kaiti TC" w:hAnsi="Kaiti TC" w:cs="MS Mincho"/>
          <w:color w:val="000000" w:themeColor="text1"/>
        </w:rPr>
        <w:t>，第8</w:t>
      </w:r>
      <w:r w:rsidR="00A938BF" w:rsidRPr="000612F9">
        <w:rPr>
          <w:rFonts w:ascii="Kaiti TC" w:eastAsia="Kaiti TC" w:hAnsi="Kaiti TC" w:cs="MS Mincho"/>
          <w:color w:val="000000" w:themeColor="text1"/>
        </w:rPr>
        <w:t>名</w:t>
      </w:r>
      <w:r w:rsidR="00A938BF" w:rsidRPr="000612F9">
        <w:rPr>
          <w:rFonts w:ascii="Kaiti TC" w:eastAsia="Kaiti TC" w:hAnsi="Kaiti TC" w:cs="Arial"/>
          <w:color w:val="000000" w:themeColor="text1"/>
        </w:rPr>
        <w:t>)</w:t>
      </w:r>
      <w:r w:rsidR="00A938BF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4B756F"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7</w:t>
      </w:r>
      <w:r w:rsidR="004B756F" w:rsidRPr="000612F9">
        <w:rPr>
          <w:rFonts w:ascii="Kaiti TC" w:eastAsia="Kaiti TC" w:hAnsi="Kaiti TC" w:cs="MS Mincho"/>
          <w:color w:val="000000" w:themeColor="text1"/>
        </w:rPr>
        <w:t>名</w:t>
      </w:r>
      <w:r w:rsidR="00DF2BF3" w:rsidRPr="000612F9">
        <w:rPr>
          <w:rFonts w:ascii="Kaiti TC" w:eastAsia="Kaiti TC" w:hAnsi="Kaiti TC" w:cs="MS Mincho"/>
          <w:color w:val="000000" w:themeColor="text1"/>
        </w:rPr>
        <w:t>降血壓藥物</w:t>
      </w:r>
      <w:proofErr w:type="spellStart"/>
      <w:r w:rsidR="00DF2BF3" w:rsidRPr="000612F9">
        <w:rPr>
          <w:rFonts w:ascii="Kaiti TC" w:eastAsia="Kaiti TC" w:hAnsi="Kaiti TC" w:cs="MS Mincho"/>
          <w:color w:val="000000" w:themeColor="text1"/>
        </w:rPr>
        <w:t>Olmetec</w:t>
      </w:r>
      <w:proofErr w:type="spellEnd"/>
      <w:r w:rsidR="00DF2BF3"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FD5A58">
        <w:rPr>
          <w:rFonts w:ascii="Kaiti TC" w:eastAsia="Kaiti TC" w:hAnsi="Kaiti TC" w:cs="MS Mincho"/>
          <w:color w:val="000000" w:themeColor="text1"/>
        </w:rPr>
        <w:t>的</w:t>
      </w:r>
      <w:r w:rsidR="00D700B4">
        <w:rPr>
          <w:rFonts w:ascii="Kaiti TC" w:eastAsia="Kaiti TC" w:hAnsi="Kaiti TC" w:cs="MS Mincho"/>
          <w:color w:val="000000" w:themeColor="text1"/>
        </w:rPr>
        <w:t>Daiichi Sankyo</w:t>
      </w:r>
      <w:r w:rsidR="00DF2BF3" w:rsidRPr="000612F9">
        <w:rPr>
          <w:rFonts w:ascii="Kaiti TC" w:eastAsia="Kaiti TC" w:hAnsi="Kaiti TC" w:cs="MS Mincho"/>
          <w:color w:val="000000" w:themeColor="text1"/>
        </w:rPr>
        <w:t>部分</w:t>
      </w:r>
      <w:r w:rsidR="004B756F" w:rsidRPr="000612F9">
        <w:rPr>
          <w:rFonts w:ascii="Kaiti TC" w:eastAsia="Kaiti TC" w:hAnsi="Kaiti TC" w:cs="Songti TC"/>
          <w:color w:val="000000" w:themeColor="text1"/>
        </w:rPr>
        <w:t xml:space="preserve"> </w:t>
      </w:r>
      <w:r w:rsidR="004B756F" w:rsidRPr="000612F9">
        <w:rPr>
          <w:rFonts w:ascii="Kaiti TC" w:eastAsia="Kaiti TC" w:hAnsi="Kaiti TC" w:cs="Arial"/>
          <w:color w:val="000000" w:themeColor="text1"/>
        </w:rPr>
        <w:t>(</w:t>
      </w:r>
      <w:r w:rsidR="00087D49" w:rsidRPr="000612F9">
        <w:rPr>
          <w:rFonts w:ascii="Kaiti TC" w:eastAsia="Kaiti TC" w:hAnsi="Kaiti TC" w:cs="Arial"/>
          <w:color w:val="000000" w:themeColor="text1"/>
        </w:rPr>
        <w:t>799</w:t>
      </w:r>
      <w:r w:rsidR="004B756F" w:rsidRPr="000612F9">
        <w:rPr>
          <w:rFonts w:ascii="Kaiti TC" w:eastAsia="Kaiti TC" w:hAnsi="Kaiti TC" w:cs="MS Mincho"/>
          <w:color w:val="000000" w:themeColor="text1"/>
        </w:rPr>
        <w:t>億日</w:t>
      </w:r>
      <w:r w:rsidR="004B756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4B756F" w:rsidRPr="000612F9">
        <w:rPr>
          <w:rFonts w:ascii="Kaiti TC" w:eastAsia="Kaiti TC" w:hAnsi="Kaiti TC" w:cs="MS Mincho"/>
          <w:color w:val="000000" w:themeColor="text1"/>
        </w:rPr>
        <w:t>，減少</w:t>
      </w:r>
      <w:r w:rsidR="00087D49" w:rsidRPr="000612F9">
        <w:rPr>
          <w:rFonts w:ascii="Kaiti TC" w:eastAsia="Kaiti TC" w:hAnsi="Kaiti TC" w:cs="MS Mincho"/>
          <w:color w:val="000000" w:themeColor="text1"/>
        </w:rPr>
        <w:t>7.5</w:t>
      </w:r>
      <w:r w:rsidR="004B756F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4B756F" w:rsidRPr="000612F9">
        <w:rPr>
          <w:rFonts w:ascii="Kaiti TC" w:eastAsia="Kaiti TC" w:hAnsi="Kaiti TC" w:cs="MS Mincho"/>
          <w:color w:val="000000" w:themeColor="text1"/>
        </w:rPr>
        <w:t>，第</w:t>
      </w:r>
      <w:r w:rsidR="00400955" w:rsidRPr="000612F9">
        <w:rPr>
          <w:rFonts w:ascii="Kaiti TC" w:eastAsia="Kaiti TC" w:hAnsi="Kaiti TC" w:cs="MS Mincho"/>
          <w:color w:val="000000" w:themeColor="text1"/>
        </w:rPr>
        <w:t>7</w:t>
      </w:r>
      <w:r w:rsidR="004B756F" w:rsidRPr="000612F9">
        <w:rPr>
          <w:rFonts w:ascii="Kaiti TC" w:eastAsia="Kaiti TC" w:hAnsi="Kaiti TC" w:cs="MS Mincho"/>
          <w:color w:val="000000" w:themeColor="text1"/>
        </w:rPr>
        <w:t>名</w:t>
      </w:r>
      <w:r w:rsidR="004B756F" w:rsidRPr="000612F9">
        <w:rPr>
          <w:rFonts w:ascii="Kaiti TC" w:eastAsia="Kaiti TC" w:hAnsi="Kaiti TC" w:cs="Arial"/>
          <w:color w:val="000000" w:themeColor="text1"/>
        </w:rPr>
        <w:t>)</w:t>
      </w:r>
      <w:r w:rsidR="004B756F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400955" w:rsidRPr="000612F9">
        <w:rPr>
          <w:rFonts w:ascii="Kaiti TC" w:eastAsia="Kaiti TC" w:hAnsi="Kaiti TC" w:cs="MS Mincho"/>
          <w:color w:val="000000" w:themeColor="text1"/>
        </w:rPr>
        <w:t>第8</w:t>
      </w:r>
      <w:r w:rsidR="00087D49" w:rsidRPr="000612F9">
        <w:rPr>
          <w:rFonts w:ascii="Kaiti TC" w:eastAsia="Kaiti TC" w:hAnsi="Kaiti TC" w:cs="MS Mincho"/>
          <w:color w:val="000000" w:themeColor="text1"/>
        </w:rPr>
        <w:t>名</w:t>
      </w:r>
      <w:r w:rsidR="0070029B" w:rsidRPr="000612F9">
        <w:rPr>
          <w:rFonts w:ascii="Kaiti TC" w:eastAsia="Kaiti TC" w:hAnsi="Kaiti TC" w:cs="MS Mincho"/>
          <w:color w:val="000000" w:themeColor="text1"/>
        </w:rPr>
        <w:t>C肝藥物</w:t>
      </w:r>
      <w:proofErr w:type="spellStart"/>
      <w:r w:rsidR="0070029B" w:rsidRPr="000612F9">
        <w:rPr>
          <w:rFonts w:ascii="Kaiti TC" w:eastAsia="Kaiti TC" w:hAnsi="Kaiti TC" w:cs="MS Mincho"/>
          <w:color w:val="000000" w:themeColor="text1"/>
        </w:rPr>
        <w:t>Solvadi</w:t>
      </w:r>
      <w:proofErr w:type="spellEnd"/>
      <w:r w:rsidR="0070029B"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70029B" w:rsidRPr="000612F9">
        <w:rPr>
          <w:rFonts w:ascii="Kaiti TC" w:eastAsia="Kaiti TC" w:hAnsi="Kaiti TC" w:cs="Arial"/>
          <w:color w:val="000000" w:themeColor="text1"/>
        </w:rPr>
        <w:t>(713</w:t>
      </w:r>
      <w:r w:rsidR="0070029B" w:rsidRPr="000612F9">
        <w:rPr>
          <w:rFonts w:ascii="Kaiti TC" w:eastAsia="Kaiti TC" w:hAnsi="Kaiti TC" w:cs="MS Mincho"/>
          <w:color w:val="000000" w:themeColor="text1"/>
        </w:rPr>
        <w:t>億日</w:t>
      </w:r>
      <w:r w:rsidR="0070029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70029B" w:rsidRPr="000612F9">
        <w:rPr>
          <w:rFonts w:ascii="Kaiti TC" w:eastAsia="Kaiti TC" w:hAnsi="Kaiti TC" w:cs="MS Mincho"/>
          <w:color w:val="000000" w:themeColor="text1"/>
        </w:rPr>
        <w:t>，減少52.7</w:t>
      </w:r>
      <w:r w:rsidR="0070029B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400955" w:rsidRPr="000612F9">
        <w:rPr>
          <w:rFonts w:ascii="Kaiti TC" w:eastAsia="Kaiti TC" w:hAnsi="Kaiti TC" w:cs="MS Mincho"/>
          <w:color w:val="000000" w:themeColor="text1"/>
        </w:rPr>
        <w:t>，第2</w:t>
      </w:r>
      <w:r w:rsidR="0070029B" w:rsidRPr="000612F9">
        <w:rPr>
          <w:rFonts w:ascii="Kaiti TC" w:eastAsia="Kaiti TC" w:hAnsi="Kaiti TC" w:cs="MS Mincho"/>
          <w:color w:val="000000" w:themeColor="text1"/>
        </w:rPr>
        <w:t>名</w:t>
      </w:r>
      <w:r w:rsidR="0070029B" w:rsidRPr="000612F9">
        <w:rPr>
          <w:rFonts w:ascii="Kaiti TC" w:eastAsia="Kaiti TC" w:hAnsi="Kaiti TC" w:cs="Arial"/>
          <w:color w:val="000000" w:themeColor="text1"/>
        </w:rPr>
        <w:t>)</w:t>
      </w:r>
      <w:r w:rsidR="0070029B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70029B"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9</w:t>
      </w:r>
      <w:r w:rsidR="0070029B" w:rsidRPr="000612F9">
        <w:rPr>
          <w:rFonts w:ascii="Kaiti TC" w:eastAsia="Kaiti TC" w:hAnsi="Kaiti TC" w:cs="MS Mincho"/>
          <w:color w:val="000000" w:themeColor="text1"/>
        </w:rPr>
        <w:t>名</w:t>
      </w:r>
      <w:r w:rsidR="009B7FB8" w:rsidRPr="000612F9">
        <w:rPr>
          <w:rFonts w:ascii="Kaiti TC" w:eastAsia="Kaiti TC" w:hAnsi="Kaiti TC" w:cs="MS Mincho"/>
          <w:color w:val="000000" w:themeColor="text1"/>
        </w:rPr>
        <w:t>糖尿病藥物</w:t>
      </w:r>
      <w:r w:rsidR="009528B1" w:rsidRPr="000612F9">
        <w:rPr>
          <w:rFonts w:ascii="Kaiti TC" w:eastAsia="Kaiti TC" w:hAnsi="Kaiti TC" w:cs="MS Mincho"/>
          <w:color w:val="000000" w:themeColor="text1"/>
        </w:rPr>
        <w:t xml:space="preserve">Januvia </w:t>
      </w:r>
      <w:r w:rsidR="009528B1" w:rsidRPr="000612F9">
        <w:rPr>
          <w:rFonts w:ascii="Kaiti TC" w:eastAsia="Kaiti TC" w:hAnsi="Kaiti TC" w:cs="Arial"/>
          <w:color w:val="000000" w:themeColor="text1"/>
        </w:rPr>
        <w:t>(708</w:t>
      </w:r>
      <w:r w:rsidR="009528B1" w:rsidRPr="000612F9">
        <w:rPr>
          <w:rFonts w:ascii="Kaiti TC" w:eastAsia="Kaiti TC" w:hAnsi="Kaiti TC" w:cs="MS Mincho"/>
          <w:color w:val="000000" w:themeColor="text1"/>
        </w:rPr>
        <w:t>億日</w:t>
      </w:r>
      <w:r w:rsidR="009528B1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9528B1" w:rsidRPr="000612F9">
        <w:rPr>
          <w:rFonts w:ascii="Kaiti TC" w:eastAsia="Kaiti TC" w:hAnsi="Kaiti TC" w:cs="MS Mincho"/>
          <w:color w:val="000000" w:themeColor="text1"/>
        </w:rPr>
        <w:t>，減少8.1</w:t>
      </w:r>
      <w:r w:rsidR="009528B1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400955" w:rsidRPr="000612F9">
        <w:rPr>
          <w:rFonts w:ascii="Kaiti TC" w:eastAsia="Kaiti TC" w:hAnsi="Kaiti TC" w:cs="MS Mincho"/>
          <w:color w:val="000000" w:themeColor="text1"/>
        </w:rPr>
        <w:t>，第10</w:t>
      </w:r>
      <w:r w:rsidR="009528B1" w:rsidRPr="000612F9">
        <w:rPr>
          <w:rFonts w:ascii="Kaiti TC" w:eastAsia="Kaiti TC" w:hAnsi="Kaiti TC" w:cs="MS Mincho"/>
          <w:color w:val="000000" w:themeColor="text1"/>
        </w:rPr>
        <w:t>名</w:t>
      </w:r>
      <w:r w:rsidR="009528B1" w:rsidRPr="000612F9">
        <w:rPr>
          <w:rFonts w:ascii="Kaiti TC" w:eastAsia="Kaiti TC" w:hAnsi="Kaiti TC" w:cs="Arial"/>
          <w:color w:val="000000" w:themeColor="text1"/>
        </w:rPr>
        <w:t>)</w:t>
      </w:r>
      <w:r w:rsidR="009528B1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D700B4">
        <w:rPr>
          <w:rFonts w:ascii="Kaiti TC" w:eastAsia="Kaiti TC" w:hAnsi="Kaiti TC" w:cs="MS Mincho"/>
          <w:color w:val="000000" w:themeColor="text1"/>
        </w:rPr>
        <w:t>第10</w:t>
      </w:r>
      <w:r w:rsidR="009528B1" w:rsidRPr="000612F9">
        <w:rPr>
          <w:rFonts w:ascii="Kaiti TC" w:eastAsia="Kaiti TC" w:hAnsi="Kaiti TC" w:cs="MS Mincho"/>
          <w:color w:val="000000" w:themeColor="text1"/>
        </w:rPr>
        <w:t>名</w:t>
      </w:r>
      <w:r w:rsidR="00E32552" w:rsidRPr="000612F9">
        <w:rPr>
          <w:rFonts w:ascii="Kaiti TC" w:eastAsia="Kaiti TC" w:hAnsi="Kaiti TC" w:hint="eastAsia"/>
          <w:color w:val="000000" w:themeColor="text1"/>
        </w:rPr>
        <w:t>抗血栓劑</w:t>
      </w:r>
      <w:proofErr w:type="spellStart"/>
      <w:r w:rsidR="00E32552" w:rsidRPr="000612F9">
        <w:rPr>
          <w:rFonts w:ascii="Kaiti TC" w:eastAsia="Kaiti TC" w:hAnsi="Kaiti TC" w:hint="eastAsia"/>
          <w:color w:val="000000" w:themeColor="text1"/>
        </w:rPr>
        <w:t>Xarelto</w:t>
      </w:r>
      <w:proofErr w:type="spellEnd"/>
      <w:r w:rsidR="009528B1"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9528B1" w:rsidRPr="000612F9">
        <w:rPr>
          <w:rFonts w:ascii="Kaiti TC" w:eastAsia="Kaiti TC" w:hAnsi="Kaiti TC" w:cs="Arial"/>
          <w:color w:val="000000" w:themeColor="text1"/>
        </w:rPr>
        <w:t>(</w:t>
      </w:r>
      <w:r w:rsidR="00E32552" w:rsidRPr="000612F9">
        <w:rPr>
          <w:rFonts w:ascii="Kaiti TC" w:eastAsia="Kaiti TC" w:hAnsi="Kaiti TC" w:cs="Arial"/>
          <w:color w:val="000000" w:themeColor="text1"/>
        </w:rPr>
        <w:t>672</w:t>
      </w:r>
      <w:r w:rsidR="009528B1" w:rsidRPr="000612F9">
        <w:rPr>
          <w:rFonts w:ascii="Kaiti TC" w:eastAsia="Kaiti TC" w:hAnsi="Kaiti TC" w:cs="MS Mincho"/>
          <w:color w:val="000000" w:themeColor="text1"/>
        </w:rPr>
        <w:t>億日</w:t>
      </w:r>
      <w:r w:rsidR="009528B1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9528B1" w:rsidRPr="000612F9">
        <w:rPr>
          <w:rFonts w:ascii="Kaiti TC" w:eastAsia="Kaiti TC" w:hAnsi="Kaiti TC" w:cs="MS Mincho"/>
          <w:color w:val="000000" w:themeColor="text1"/>
        </w:rPr>
        <w:t>，</w:t>
      </w:r>
      <w:r w:rsidR="00E32552" w:rsidRPr="000612F9">
        <w:rPr>
          <w:rFonts w:ascii="Kaiti TC" w:eastAsia="Kaiti TC" w:hAnsi="Kaiti TC" w:cs="MS Mincho"/>
          <w:color w:val="000000" w:themeColor="text1"/>
        </w:rPr>
        <w:t>成長23.8</w:t>
      </w:r>
      <w:r w:rsidR="00E32552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400955" w:rsidRPr="000612F9">
        <w:rPr>
          <w:rFonts w:ascii="Kaiti TC" w:eastAsia="Kaiti TC" w:hAnsi="Kaiti TC" w:cs="MS Mincho"/>
          <w:color w:val="000000" w:themeColor="text1"/>
        </w:rPr>
        <w:t>，10</w:t>
      </w:r>
      <w:r w:rsidR="00E32552" w:rsidRPr="000612F9">
        <w:rPr>
          <w:rFonts w:ascii="Kaiti TC" w:eastAsia="Kaiti TC" w:hAnsi="Kaiti TC" w:cs="MS Mincho"/>
          <w:color w:val="000000" w:themeColor="text1"/>
        </w:rPr>
        <w:t>名外</w:t>
      </w:r>
      <w:r w:rsidR="009528B1" w:rsidRPr="000612F9">
        <w:rPr>
          <w:rFonts w:ascii="Kaiti TC" w:eastAsia="Kaiti TC" w:hAnsi="Kaiti TC" w:cs="Arial"/>
          <w:color w:val="000000" w:themeColor="text1"/>
        </w:rPr>
        <w:t>)</w:t>
      </w:r>
      <w:r w:rsidR="00E32552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。</w:t>
      </w:r>
    </w:p>
    <w:p w14:paraId="65E3A7C7" w14:textId="768A1C8B" w:rsidR="00563FBD" w:rsidRPr="000612F9" w:rsidRDefault="003D5267" w:rsidP="00FD5A58">
      <w:pPr>
        <w:pStyle w:val="a7"/>
        <w:numPr>
          <w:ilvl w:val="0"/>
          <w:numId w:val="30"/>
        </w:numPr>
        <w:spacing w:before="180" w:line="0" w:lineRule="atLeast"/>
        <w:ind w:leftChars="0" w:left="482" w:hanging="482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藥效類別</w:t>
      </w:r>
      <w:r w:rsidR="00344B52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內最暢銷的</w:t>
      </w:r>
      <w:r w:rsidRPr="000612F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產品</w:t>
      </w:r>
      <w:r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  癌</w:t>
      </w:r>
      <w:r w:rsidR="00AA1A69" w:rsidRPr="000612F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症</w:t>
      </w:r>
      <w:r w:rsidRPr="000612F9">
        <w:rPr>
          <w:rFonts w:ascii="Kaiti TC" w:eastAsia="Kaiti TC" w:hAnsi="Kaiti TC" w:cs="Hiragino Kaku Gothic Pro W3" w:hint="eastAsia"/>
          <w:b/>
          <w:color w:val="000000" w:themeColor="text1"/>
        </w:rPr>
        <w:t>、</w:t>
      </w:r>
      <w:r w:rsidR="009D4EC5" w:rsidRPr="000612F9">
        <w:rPr>
          <w:rFonts w:ascii="Kaiti TC" w:eastAsia="Kaiti TC" w:hAnsi="Kaiti TC" w:hint="eastAsia"/>
          <w:b/>
          <w:color w:val="000000" w:themeColor="text1"/>
        </w:rPr>
        <w:t>血栓</w:t>
      </w:r>
      <w:r w:rsidR="009D4EC5" w:rsidRPr="000612F9">
        <w:rPr>
          <w:rFonts w:ascii="Kaiti TC" w:eastAsia="Kaiti TC" w:hAnsi="Kaiti TC" w:cs="Hiragino Kaku Gothic Pro W3" w:hint="eastAsia"/>
          <w:b/>
          <w:color w:val="000000" w:themeColor="text1"/>
        </w:rPr>
        <w:t>、</w:t>
      </w:r>
      <w:r w:rsidR="009D4EC5" w:rsidRPr="000612F9">
        <w:rPr>
          <w:rFonts w:ascii="Kaiti TC" w:eastAsia="Kaiti TC" w:hAnsi="Kaiti TC" w:cs="Hiragino Kaku Gothic Pro W3"/>
          <w:b/>
          <w:color w:val="000000" w:themeColor="text1"/>
        </w:rPr>
        <w:t>氣喘</w:t>
      </w:r>
      <w:r w:rsidR="009D4EC5" w:rsidRPr="000612F9">
        <w:rPr>
          <w:rFonts w:ascii="Kaiti TC" w:eastAsia="Kaiti TC" w:hAnsi="Kaiti TC" w:cs="DFKaiShu-SB-Estd-BF" w:hint="eastAsia"/>
          <w:b/>
          <w:color w:val="000000" w:themeColor="text1"/>
        </w:rPr>
        <w:t>．</w:t>
      </w:r>
      <w:r w:rsidR="009D4EC5" w:rsidRPr="000612F9">
        <w:rPr>
          <w:rFonts w:ascii="Kaiti TC" w:eastAsia="Kaiti TC" w:hAnsi="Kaiti TC" w:cs="DFKaiShu-SB-Estd-BF"/>
          <w:b/>
          <w:color w:val="000000" w:themeColor="text1"/>
        </w:rPr>
        <w:t>COPD</w:t>
      </w:r>
      <w:r w:rsidR="00C07DC1" w:rsidRPr="000612F9">
        <w:rPr>
          <w:rFonts w:ascii="Kaiti TC" w:eastAsia="Kaiti TC" w:hAnsi="Kaiti TC" w:cs="DFKaiShu-SB-Estd-BF"/>
          <w:b/>
          <w:color w:val="000000" w:themeColor="text1"/>
        </w:rPr>
        <w:t>的</w:t>
      </w:r>
      <w:r w:rsidR="009D4EC5" w:rsidRPr="000612F9">
        <w:rPr>
          <w:rFonts w:ascii="Kaiti TC" w:eastAsia="Kaiti TC" w:hAnsi="Kaiti TC" w:cs="DFKaiShu-SB-Estd-BF"/>
          <w:b/>
          <w:color w:val="000000" w:themeColor="text1"/>
        </w:rPr>
        <w:t>三個</w:t>
      </w:r>
      <w:r w:rsidR="00C07DC1" w:rsidRPr="000612F9">
        <w:rPr>
          <w:rFonts w:ascii="Kaiti TC" w:eastAsia="Kaiti TC" w:hAnsi="Kaiti TC" w:cs="DFKaiShu-SB-Estd-BF"/>
          <w:b/>
          <w:color w:val="000000" w:themeColor="text1"/>
        </w:rPr>
        <w:t>市場</w:t>
      </w:r>
      <w:r w:rsidR="00344B52">
        <w:rPr>
          <w:rFonts w:ascii="Kaiti TC" w:eastAsia="Kaiti TC" w:hAnsi="Kaiti TC" w:cs="DFKaiShu-SB-Estd-BF"/>
          <w:b/>
          <w:color w:val="000000" w:themeColor="text1"/>
        </w:rPr>
        <w:t>有變化</w:t>
      </w:r>
    </w:p>
    <w:p w14:paraId="36BA12A4" w14:textId="4F0F83A1" w:rsidR="009F5AEF" w:rsidRPr="000612F9" w:rsidRDefault="00FD0AD8" w:rsidP="001A14F8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</w:rPr>
      </w:pPr>
      <w:r w:rsidRPr="000612F9">
        <w:rPr>
          <w:rFonts w:ascii="Kaiti TC" w:eastAsia="Kaiti TC" w:hAnsi="Kaiti TC" w:cs="MS Mincho"/>
          <w:color w:val="000000" w:themeColor="text1"/>
        </w:rPr>
        <w:t xml:space="preserve">    </w:t>
      </w:r>
      <w:r w:rsidRPr="000612F9">
        <w:rPr>
          <w:rFonts w:ascii="Kaiti TC" w:eastAsia="Kaiti TC" w:hAnsi="Kaiti TC" w:cs="Arial" w:hint="eastAsia"/>
          <w:color w:val="000000" w:themeColor="text1"/>
        </w:rPr>
        <w:t>縱觀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藥效類別中最暢銷</w:t>
      </w:r>
      <w:r w:rsidR="000A73D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產品</w:t>
      </w:r>
      <w:r w:rsidR="007D2E6F" w:rsidRPr="000612F9">
        <w:rPr>
          <w:rFonts w:ascii="Kaiti TC" w:eastAsia="Kaiti TC" w:hAnsi="Kaiti TC" w:cs="MS Mincho"/>
          <w:color w:val="000000" w:themeColor="text1"/>
        </w:rPr>
        <w:t>，抗</w:t>
      </w:r>
      <w:r w:rsidR="00494D6C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癌</w:t>
      </w:r>
      <w:r w:rsidR="007D2E6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藥</w:t>
      </w:r>
      <w:r w:rsidR="007D2E6F" w:rsidRPr="000612F9">
        <w:rPr>
          <w:rFonts w:ascii="Kaiti TC" w:eastAsia="Kaiti TC" w:hAnsi="Kaiti TC" w:cs="Hiragino Kaku Gothic Pro W3" w:hint="eastAsia"/>
          <w:color w:val="000000" w:themeColor="text1"/>
        </w:rPr>
        <w:t>、</w:t>
      </w:r>
      <w:r w:rsidR="007D2E6F" w:rsidRPr="000612F9">
        <w:rPr>
          <w:rFonts w:ascii="Kaiti TC" w:eastAsia="Kaiti TC" w:hAnsi="Kaiti TC" w:cs="Hiragino Kaku Gothic Pro W3"/>
          <w:color w:val="000000" w:themeColor="text1"/>
        </w:rPr>
        <w:t>抗</w:t>
      </w:r>
      <w:r w:rsidR="007D2E6F" w:rsidRPr="000612F9">
        <w:rPr>
          <w:rFonts w:ascii="Kaiti TC" w:eastAsia="Kaiti TC" w:hAnsi="Kaiti TC" w:hint="eastAsia"/>
          <w:color w:val="000000" w:themeColor="text1"/>
        </w:rPr>
        <w:t>血栓</w:t>
      </w:r>
      <w:r w:rsidR="001B7046" w:rsidRPr="000612F9">
        <w:rPr>
          <w:rFonts w:ascii="Kaiti TC" w:eastAsia="Kaiti TC" w:hAnsi="Kaiti TC"/>
          <w:color w:val="000000" w:themeColor="text1"/>
        </w:rPr>
        <w:t>劑</w:t>
      </w:r>
      <w:r w:rsidR="007D2E6F" w:rsidRPr="000612F9">
        <w:rPr>
          <w:rFonts w:ascii="Kaiti TC" w:eastAsia="Kaiti TC" w:hAnsi="Kaiti TC" w:cs="Hiragino Kaku Gothic Pro W3" w:hint="eastAsia"/>
          <w:color w:val="000000" w:themeColor="text1"/>
        </w:rPr>
        <w:t>、</w:t>
      </w:r>
      <w:r w:rsidR="007D2E6F" w:rsidRPr="000612F9">
        <w:rPr>
          <w:rFonts w:ascii="Kaiti TC" w:eastAsia="Kaiti TC" w:hAnsi="Kaiti TC" w:cs="Hiragino Kaku Gothic Pro W3"/>
          <w:color w:val="000000" w:themeColor="text1"/>
        </w:rPr>
        <w:t>氣喘</w:t>
      </w:r>
      <w:r w:rsidR="007D2E6F" w:rsidRPr="000612F9">
        <w:rPr>
          <w:rFonts w:ascii="Kaiti TC" w:eastAsia="Kaiti TC" w:hAnsi="Kaiti TC" w:cs="DFKaiShu-SB-Estd-BF" w:hint="eastAsia"/>
          <w:color w:val="000000" w:themeColor="text1"/>
        </w:rPr>
        <w:t>．</w:t>
      </w:r>
      <w:r w:rsidR="007D2E6F" w:rsidRPr="000612F9">
        <w:rPr>
          <w:rFonts w:ascii="Kaiti TC" w:eastAsia="Kaiti TC" w:hAnsi="Kaiti TC" w:cs="DFKaiShu-SB-Estd-BF"/>
          <w:color w:val="000000" w:themeColor="text1"/>
        </w:rPr>
        <w:t>COPD</w:t>
      </w:r>
      <w:r w:rsidR="00811559" w:rsidRPr="000612F9">
        <w:rPr>
          <w:rFonts w:ascii="Kaiti TC" w:eastAsia="Kaiti TC" w:hAnsi="Kaiti TC" w:cs="DFKaiShu-SB-Estd-BF"/>
          <w:color w:val="000000" w:themeColor="text1"/>
        </w:rPr>
        <w:t>治療藥</w:t>
      </w:r>
      <w:r w:rsidR="003D7E62">
        <w:rPr>
          <w:rFonts w:ascii="Kaiti TC" w:eastAsia="Kaiti TC" w:hAnsi="Kaiti TC" w:cs="DFKaiShu-SB-Estd-BF"/>
          <w:color w:val="000000" w:themeColor="text1"/>
        </w:rPr>
        <w:t>中最暢銷品牌</w:t>
      </w:r>
      <w:r w:rsidR="00344B52">
        <w:rPr>
          <w:rFonts w:ascii="Kaiti TC" w:eastAsia="Kaiti TC" w:hAnsi="Kaiti TC" w:cs="DFKaiShu-SB-Estd-BF" w:hint="eastAsia"/>
          <w:color w:val="000000" w:themeColor="text1"/>
        </w:rPr>
        <w:t>有變化</w:t>
      </w:r>
      <w:r w:rsidR="00B56C94" w:rsidRPr="000612F9">
        <w:rPr>
          <w:rFonts w:ascii="Kaiti TC" w:eastAsia="Kaiti TC" w:hAnsi="Kaiti TC" w:cs="MS Mincho"/>
          <w:color w:val="000000" w:themeColor="text1"/>
        </w:rPr>
        <w:t>。抗</w:t>
      </w:r>
      <w:r w:rsidR="00B56C94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癌</w:t>
      </w:r>
      <w:r w:rsidR="00AA1A6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藥</w:t>
      </w:r>
      <w:r w:rsidR="000A73D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市場由</w:t>
      </w:r>
      <w:proofErr w:type="spellStart"/>
      <w:r w:rsidR="002B468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Opdivo</w:t>
      </w:r>
      <w:proofErr w:type="spellEnd"/>
      <w:r w:rsidR="002B468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取代</w:t>
      </w:r>
      <w:proofErr w:type="spellStart"/>
      <w:r w:rsidR="00B56C94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Avastin</w:t>
      </w:r>
      <w:proofErr w:type="spellEnd"/>
      <w:r w:rsidR="0070029B" w:rsidRPr="000612F9">
        <w:rPr>
          <w:rFonts w:ascii="Kaiti TC" w:eastAsia="Kaiti TC" w:hAnsi="Kaiti TC" w:cs="MS Mincho"/>
          <w:color w:val="000000" w:themeColor="text1"/>
        </w:rPr>
        <w:t>，</w:t>
      </w:r>
      <w:r w:rsidR="002B4689" w:rsidRPr="000612F9">
        <w:rPr>
          <w:rFonts w:ascii="Kaiti TC" w:eastAsia="Kaiti TC" w:hAnsi="Kaiti TC" w:cs="Hiragino Kaku Gothic Pro W3"/>
          <w:color w:val="000000" w:themeColor="text1"/>
        </w:rPr>
        <w:t>抗</w:t>
      </w:r>
      <w:r w:rsidR="002B4689" w:rsidRPr="000612F9">
        <w:rPr>
          <w:rFonts w:ascii="Kaiti TC" w:eastAsia="Kaiti TC" w:hAnsi="Kaiti TC" w:hint="eastAsia"/>
          <w:color w:val="000000" w:themeColor="text1"/>
        </w:rPr>
        <w:t>血栓</w:t>
      </w:r>
      <w:r w:rsidR="00AA1A69" w:rsidRPr="000612F9">
        <w:rPr>
          <w:rFonts w:ascii="Kaiti TC" w:eastAsia="Kaiti TC" w:hAnsi="Kaiti TC" w:hint="eastAsia"/>
          <w:color w:val="000000" w:themeColor="text1"/>
        </w:rPr>
        <w:t>劑</w:t>
      </w:r>
      <w:r w:rsidR="002B4689" w:rsidRPr="000612F9">
        <w:rPr>
          <w:rFonts w:ascii="Kaiti TC" w:eastAsia="Kaiti TC" w:hAnsi="Kaiti TC"/>
          <w:color w:val="000000" w:themeColor="text1"/>
        </w:rPr>
        <w:t>市場由</w:t>
      </w:r>
      <w:proofErr w:type="spellStart"/>
      <w:r w:rsidR="002B4689" w:rsidRPr="000612F9">
        <w:rPr>
          <w:rFonts w:ascii="Kaiti TC" w:eastAsia="Kaiti TC" w:hAnsi="Kaiti TC" w:hint="eastAsia"/>
          <w:color w:val="000000" w:themeColor="text1"/>
        </w:rPr>
        <w:t>Xarelto</w:t>
      </w:r>
      <w:proofErr w:type="spellEnd"/>
      <w:r w:rsidR="002B468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取代</w:t>
      </w:r>
      <w:r w:rsidR="002B4689" w:rsidRPr="000612F9">
        <w:rPr>
          <w:rFonts w:ascii="Kaiti TC" w:eastAsia="Kaiti TC" w:hAnsi="Kaiti TC" w:cs="Arial"/>
          <w:color w:val="000000" w:themeColor="text1"/>
        </w:rPr>
        <w:t>Plavix</w:t>
      </w:r>
      <w:r w:rsidR="0070029B" w:rsidRPr="000612F9">
        <w:rPr>
          <w:rFonts w:ascii="Kaiti TC" w:eastAsia="Kaiti TC" w:hAnsi="Kaiti TC" w:cs="MS Mincho"/>
          <w:color w:val="000000" w:themeColor="text1"/>
        </w:rPr>
        <w:t>，</w:t>
      </w:r>
      <w:r w:rsidR="009F5AEF" w:rsidRPr="000612F9">
        <w:rPr>
          <w:rFonts w:ascii="Kaiti TC" w:eastAsia="Kaiti TC" w:hAnsi="Kaiti TC" w:cs="MS Mincho"/>
          <w:color w:val="000000" w:themeColor="text1"/>
        </w:rPr>
        <w:t>氣喘治療藥物市場由</w:t>
      </w:r>
      <w:proofErr w:type="spellStart"/>
      <w:r w:rsidR="00F26100" w:rsidRPr="000612F9">
        <w:rPr>
          <w:rFonts w:ascii="Kaiti TC" w:eastAsia="Kaiti TC" w:hAnsi="Kaiti TC" w:cs="MS Mincho"/>
          <w:color w:val="000000" w:themeColor="text1"/>
        </w:rPr>
        <w:t>Symbicort</w:t>
      </w:r>
      <w:proofErr w:type="spellEnd"/>
      <w:r w:rsidR="009F5AE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取代</w:t>
      </w:r>
      <w:proofErr w:type="spellStart"/>
      <w:r w:rsidR="009F5AEF" w:rsidRPr="000612F9">
        <w:rPr>
          <w:rFonts w:ascii="Kaiti TC" w:eastAsia="Kaiti TC" w:hAnsi="Kaiti TC" w:cs="MS Mincho"/>
          <w:color w:val="000000" w:themeColor="text1"/>
        </w:rPr>
        <w:t>Singulair</w:t>
      </w:r>
      <w:proofErr w:type="spellEnd"/>
      <w:r w:rsidR="00F26100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137FA1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因為</w:t>
      </w:r>
      <w:r w:rsidR="00F26100" w:rsidRPr="000612F9">
        <w:rPr>
          <w:rFonts w:ascii="Kaiti TC" w:eastAsia="Kaiti TC" w:hAnsi="Kaiti TC" w:cs="Arial"/>
          <w:color w:val="000000" w:themeColor="text1"/>
        </w:rPr>
        <w:t>Plavix和</w:t>
      </w:r>
      <w:proofErr w:type="spellStart"/>
      <w:r w:rsidR="00F26100" w:rsidRPr="000612F9">
        <w:rPr>
          <w:rFonts w:ascii="Kaiti TC" w:eastAsia="Kaiti TC" w:hAnsi="Kaiti TC" w:cs="MS Mincho"/>
          <w:color w:val="000000" w:themeColor="text1"/>
        </w:rPr>
        <w:t>Singulair</w:t>
      </w:r>
      <w:proofErr w:type="spellEnd"/>
      <w:r w:rsidR="00F26100" w:rsidRPr="000612F9">
        <w:rPr>
          <w:rFonts w:ascii="Kaiti TC" w:eastAsia="Kaiti TC" w:hAnsi="Kaiti TC" w:cs="MS Mincho"/>
          <w:color w:val="000000" w:themeColor="text1"/>
        </w:rPr>
        <w:t>專利到期</w:t>
      </w:r>
      <w:r w:rsidR="00137FA1" w:rsidRPr="000612F9">
        <w:rPr>
          <w:rFonts w:ascii="Kaiti TC" w:eastAsia="Kaiti TC" w:hAnsi="Kaiti TC" w:cs="MS Mincho"/>
          <w:color w:val="000000" w:themeColor="text1"/>
        </w:rPr>
        <w:t>，</w:t>
      </w:r>
      <w:proofErr w:type="spellStart"/>
      <w:r w:rsidR="00137FA1" w:rsidRPr="000612F9">
        <w:rPr>
          <w:rFonts w:ascii="Kaiti TC" w:eastAsia="Kaiti TC" w:hAnsi="Kaiti TC" w:hint="eastAsia"/>
          <w:color w:val="000000" w:themeColor="text1"/>
        </w:rPr>
        <w:t>Xarelto</w:t>
      </w:r>
      <w:proofErr w:type="spellEnd"/>
      <w:r w:rsidR="00C07DC1" w:rsidRPr="000612F9">
        <w:rPr>
          <w:rFonts w:ascii="Kaiti TC" w:eastAsia="Kaiti TC" w:hAnsi="Kaiti TC"/>
          <w:color w:val="000000" w:themeColor="text1"/>
        </w:rPr>
        <w:t>和</w:t>
      </w:r>
      <w:proofErr w:type="spellStart"/>
      <w:r w:rsidR="00C07DC1" w:rsidRPr="000612F9">
        <w:rPr>
          <w:rFonts w:ascii="Kaiti TC" w:eastAsia="Kaiti TC" w:hAnsi="Kaiti TC" w:cs="MS Mincho"/>
          <w:color w:val="000000" w:themeColor="text1"/>
        </w:rPr>
        <w:t>Symbicort</w:t>
      </w:r>
      <w:proofErr w:type="spellEnd"/>
      <w:r w:rsidR="00C07DC1" w:rsidRPr="000612F9">
        <w:rPr>
          <w:rFonts w:ascii="Kaiti TC" w:eastAsia="Kaiti TC" w:hAnsi="Kaiti TC" w:cs="MS Mincho"/>
          <w:color w:val="000000" w:themeColor="text1"/>
        </w:rPr>
        <w:t>則有創新新藥</w:t>
      </w:r>
      <w:r w:rsidR="009E107F">
        <w:rPr>
          <w:rFonts w:ascii="Kaiti TC" w:eastAsia="Kaiti TC" w:hAnsi="Kaiti TC" w:cs="MS Mincho"/>
          <w:color w:val="000000" w:themeColor="text1"/>
        </w:rPr>
        <w:t>溢價</w:t>
      </w:r>
      <w:r w:rsidR="00C07DC1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C07DC1" w:rsidRPr="000612F9">
        <w:rPr>
          <w:rFonts w:ascii="Kaiti TC" w:eastAsia="Kaiti TC" w:hAnsi="Kaiti TC" w:cs="Arial"/>
          <w:color w:val="000000" w:themeColor="text1"/>
        </w:rPr>
        <w:t>這是暢銷藥物</w:t>
      </w:r>
      <w:r w:rsidR="00141986">
        <w:rPr>
          <w:rFonts w:ascii="Kaiti TC" w:eastAsia="Kaiti TC" w:hAnsi="Kaiti TC" w:cs="Arial"/>
          <w:color w:val="000000" w:themeColor="text1"/>
        </w:rPr>
        <w:t>品牌</w:t>
      </w:r>
      <w:r w:rsidR="00344B52">
        <w:rPr>
          <w:rFonts w:ascii="Kaiti TC" w:eastAsia="Kaiti TC" w:hAnsi="Kaiti TC" w:cs="Arial"/>
          <w:color w:val="000000" w:themeColor="text1"/>
        </w:rPr>
        <w:t>變化</w:t>
      </w:r>
      <w:r w:rsidR="00C07DC1" w:rsidRPr="000612F9">
        <w:rPr>
          <w:rFonts w:ascii="Kaiti TC" w:eastAsia="Kaiti TC" w:hAnsi="Kaiti TC" w:cs="Arial"/>
          <w:color w:val="000000" w:themeColor="text1"/>
        </w:rPr>
        <w:t>的主要原因</w:t>
      </w:r>
      <w:r w:rsidR="00C07DC1" w:rsidRPr="000612F9">
        <w:rPr>
          <w:rFonts w:ascii="Kaiti TC" w:eastAsia="Kaiti TC" w:hAnsi="Kaiti TC" w:cs="Arial" w:hint="eastAsia"/>
          <w:color w:val="000000" w:themeColor="text1"/>
        </w:rPr>
        <w:t>。</w:t>
      </w:r>
    </w:p>
    <w:p w14:paraId="05192ABF" w14:textId="2EB664E5" w:rsidR="009E12D1" w:rsidRPr="000612F9" w:rsidRDefault="009E12D1" w:rsidP="009E12D1">
      <w:pPr>
        <w:pStyle w:val="a7"/>
        <w:numPr>
          <w:ilvl w:val="0"/>
          <w:numId w:val="30"/>
        </w:numPr>
        <w:spacing w:before="180" w:line="0" w:lineRule="atLeast"/>
        <w:ind w:leftChars="0"/>
        <w:rPr>
          <w:rFonts w:ascii="Kaiti TC" w:eastAsia="Kaiti TC" w:hAnsi="Kaiti TC"/>
          <w:b/>
          <w:color w:val="000000" w:themeColor="text1"/>
        </w:rPr>
      </w:pPr>
      <w:r w:rsidRPr="000612F9">
        <w:rPr>
          <w:rFonts w:ascii="Kaiti TC" w:eastAsia="Kaiti TC" w:hAnsi="Kaiti TC" w:cs="MS Mincho"/>
          <w:b/>
          <w:color w:val="000000" w:themeColor="text1"/>
        </w:rPr>
        <w:t>市場規模最大的是</w:t>
      </w:r>
      <w:r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癌</w:t>
      </w:r>
      <w:r w:rsidR="003D2F32"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症用藥</w:t>
      </w:r>
      <w:r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市場</w:t>
      </w:r>
    </w:p>
    <w:p w14:paraId="035A3A1E" w14:textId="45DED833" w:rsidR="00D6487D" w:rsidRPr="000612F9" w:rsidRDefault="0050029E" w:rsidP="00746CC4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 w:cs="MS Mincho"/>
          <w:color w:val="000000" w:themeColor="text1"/>
        </w:rPr>
        <w:t xml:space="preserve">    按藥效領域的銷售額規模看</w:t>
      </w:r>
      <w:r w:rsidR="00E3340C" w:rsidRPr="000612F9">
        <w:rPr>
          <w:rFonts w:ascii="Kaiti TC" w:eastAsia="Kaiti TC" w:hAnsi="Kaiti TC" w:cs="MS Mincho"/>
          <w:color w:val="000000" w:themeColor="text1"/>
        </w:rPr>
        <w:t>前</w:t>
      </w:r>
      <w:r w:rsidRPr="000612F9">
        <w:rPr>
          <w:rFonts w:ascii="Kaiti TC" w:eastAsia="Kaiti TC" w:hAnsi="Kaiti TC" w:cs="Arial"/>
          <w:color w:val="000000" w:themeColor="text1"/>
        </w:rPr>
        <w:t>10</w:t>
      </w:r>
      <w:r w:rsidR="00E3340C" w:rsidRPr="000612F9">
        <w:rPr>
          <w:rFonts w:ascii="Kaiti TC" w:eastAsia="Kaiti TC" w:hAnsi="Kaiti TC" w:cs="Arial"/>
          <w:color w:val="000000" w:themeColor="text1"/>
        </w:rPr>
        <w:t>大</w:t>
      </w:r>
      <w:r w:rsidRPr="000612F9">
        <w:rPr>
          <w:rFonts w:ascii="Kaiti TC" w:eastAsia="Kaiti TC" w:hAnsi="Kaiti TC" w:cs="MS Mincho"/>
          <w:color w:val="000000" w:themeColor="text1"/>
        </w:rPr>
        <w:t>市場的話，</w:t>
      </w:r>
      <w:r w:rsidR="00E3340C" w:rsidRPr="000612F9">
        <w:rPr>
          <w:rFonts w:ascii="Kaiti TC" w:eastAsia="Kaiti TC" w:hAnsi="Kaiti TC" w:cs="MS Mincho"/>
          <w:color w:val="000000" w:themeColor="text1"/>
        </w:rPr>
        <w:t>延續前一年度第</w:t>
      </w:r>
      <w:r w:rsidR="008E3E57">
        <w:rPr>
          <w:rFonts w:ascii="Kaiti TC" w:eastAsia="Kaiti TC" w:hAnsi="Kaiti TC" w:cs="MS Mincho"/>
          <w:color w:val="000000" w:themeColor="text1"/>
        </w:rPr>
        <w:t>1</w:t>
      </w:r>
      <w:r w:rsidR="00E3340C" w:rsidRPr="000612F9">
        <w:rPr>
          <w:rFonts w:ascii="Kaiti TC" w:eastAsia="Kaiti TC" w:hAnsi="Kaiti TC" w:cs="MS Mincho"/>
          <w:color w:val="000000" w:themeColor="text1"/>
        </w:rPr>
        <w:t>名還是</w:t>
      </w:r>
      <w:r w:rsidR="003516F6" w:rsidRPr="000612F9">
        <w:rPr>
          <w:rFonts w:ascii="Kaiti TC" w:eastAsia="Kaiti TC" w:hAnsi="Kaiti TC" w:cs="MS Mincho"/>
          <w:color w:val="000000" w:themeColor="text1"/>
        </w:rPr>
        <w:t>抗</w:t>
      </w:r>
      <w:r w:rsidR="003D2F32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癌</w:t>
      </w:r>
      <w:r w:rsidR="00E3340C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藥</w:t>
      </w:r>
      <w:r w:rsidR="00E3340C" w:rsidRPr="000612F9">
        <w:rPr>
          <w:rFonts w:ascii="Kaiti TC" w:eastAsia="Kaiti TC" w:hAnsi="Kaiti TC" w:cs="MS Mincho"/>
          <w:color w:val="000000" w:themeColor="text1"/>
        </w:rPr>
        <w:t>，</w:t>
      </w:r>
      <w:r w:rsidR="00E3340C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銷售額</w:t>
      </w:r>
      <w:r w:rsidR="00A91F02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9745</w:t>
      </w:r>
      <w:r w:rsidR="00E3340C" w:rsidRPr="000612F9">
        <w:rPr>
          <w:rFonts w:ascii="Kaiti TC" w:eastAsia="Kaiti TC" w:hAnsi="Kaiti TC" w:cs="MS Mincho"/>
          <w:color w:val="000000" w:themeColor="text1"/>
        </w:rPr>
        <w:t>億日</w:t>
      </w:r>
      <w:r w:rsidR="00E3340C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="00E3340C" w:rsidRPr="000612F9">
        <w:rPr>
          <w:rFonts w:ascii="Kaiti TC" w:eastAsia="Kaiti TC" w:hAnsi="Kaiti TC" w:cs="Arial"/>
          <w:color w:val="000000" w:themeColor="text1"/>
        </w:rPr>
        <w:t>(</w:t>
      </w:r>
      <w:r w:rsidR="00FC1C96" w:rsidRPr="000612F9">
        <w:rPr>
          <w:rFonts w:ascii="Kaiti TC" w:eastAsia="Kaiti TC" w:hAnsi="Kaiti TC" w:cs="MS Mincho" w:hint="eastAsia"/>
          <w:color w:val="000000" w:themeColor="text1"/>
        </w:rPr>
        <w:t>成長</w:t>
      </w:r>
      <w:r w:rsidR="00E3340C" w:rsidRPr="000612F9">
        <w:rPr>
          <w:rFonts w:ascii="Kaiti TC" w:eastAsia="Kaiti TC" w:hAnsi="Kaiti TC" w:cs="MS Mincho"/>
          <w:color w:val="000000" w:themeColor="text1"/>
        </w:rPr>
        <w:t>14.5</w:t>
      </w:r>
      <w:r w:rsidR="00E3340C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E3340C" w:rsidRPr="000612F9">
        <w:rPr>
          <w:rFonts w:ascii="Kaiti TC" w:eastAsia="Kaiti TC" w:hAnsi="Kaiti TC" w:cs="Arial"/>
          <w:color w:val="000000" w:themeColor="text1"/>
        </w:rPr>
        <w:t>)</w:t>
      </w:r>
      <w:r w:rsidR="00500072" w:rsidRPr="000612F9">
        <w:rPr>
          <w:rFonts w:ascii="Kaiti TC" w:eastAsia="Kaiti TC" w:hAnsi="Kaiti TC" w:cs="MS Mincho"/>
          <w:color w:val="000000" w:themeColor="text1"/>
        </w:rPr>
        <w:t xml:space="preserve"> 。</w:t>
      </w:r>
      <w:r w:rsidR="001A14F8" w:rsidRPr="000612F9">
        <w:rPr>
          <w:rFonts w:ascii="Kaiti TC" w:eastAsia="Kaiti TC" w:hAnsi="Kaiti TC" w:cs="MS Mincho"/>
          <w:color w:val="000000" w:themeColor="text1"/>
        </w:rPr>
        <w:t>該市場</w:t>
      </w:r>
      <w:r w:rsidR="001A14F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的兩位數</w:t>
      </w:r>
      <w:r w:rsidR="001A14F8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="001A14F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長主因是</w:t>
      </w:r>
      <w:proofErr w:type="spellStart"/>
      <w:r w:rsidR="001A14F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Opdivo</w:t>
      </w:r>
      <w:proofErr w:type="spellEnd"/>
      <w:r w:rsidR="001A14F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以及</w:t>
      </w:r>
      <w:r w:rsidR="00587690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有</w:t>
      </w:r>
      <w:r w:rsidR="003F7AD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胃腺癌</w:t>
      </w:r>
      <w:r w:rsidR="00E3340C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746CC4" w:rsidRPr="000612F9">
        <w:rPr>
          <w:rFonts w:ascii="Kaiti TC" w:eastAsia="Kaiti TC" w:hAnsi="Kaiti TC" w:cs="MS Mincho"/>
          <w:color w:val="000000" w:themeColor="text1"/>
        </w:rPr>
        <w:t>大腸直腸癌</w:t>
      </w:r>
      <w:r w:rsidR="00D6487D" w:rsidRPr="000612F9">
        <w:rPr>
          <w:rFonts w:ascii="Kaiti TC" w:eastAsia="Kaiti TC" w:hAnsi="Kaiti TC" w:cs="DFKaiShu-SB-Estd-BF" w:hint="eastAsia"/>
          <w:color w:val="000000" w:themeColor="text1"/>
        </w:rPr>
        <w:t>和</w:t>
      </w:r>
      <w:r w:rsidR="00D6487D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非小細胞肺癌</w:t>
      </w:r>
      <w:r w:rsidR="00D6487D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適應</w:t>
      </w:r>
      <w:r w:rsidR="00D6487D" w:rsidRPr="000612F9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症</w:t>
      </w:r>
      <w:r w:rsidR="00D6487D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的</w:t>
      </w:r>
      <w:proofErr w:type="spellStart"/>
      <w:r w:rsidR="00D6487D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Cyramza</w:t>
      </w:r>
      <w:proofErr w:type="spellEnd"/>
      <w:r w:rsidR="00D6487D" w:rsidRPr="000612F9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（</w:t>
      </w:r>
      <w:proofErr w:type="spellStart"/>
      <w:r w:rsidR="00D6487D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r</w:t>
      </w:r>
      <w:r w:rsidR="00D6487D" w:rsidRPr="000612F9">
        <w:rPr>
          <w:rFonts w:ascii="Kaiti TC" w:eastAsia="Kaiti TC" w:hAnsi="Kaiti TC" w:cs="Arial"/>
          <w:color w:val="000000" w:themeColor="text1"/>
        </w:rPr>
        <w:t>amucirumab</w:t>
      </w:r>
      <w:proofErr w:type="spellEnd"/>
      <w:r w:rsidR="00D6487D" w:rsidRPr="000612F9">
        <w:rPr>
          <w:rFonts w:ascii="Kaiti TC" w:eastAsia="Kaiti TC" w:hAnsi="Kaiti TC" w:cs="MS Mincho"/>
          <w:color w:val="000000" w:themeColor="text1"/>
        </w:rPr>
        <w:t>）銷售成長</w:t>
      </w:r>
      <w:r w:rsidR="00D6487D" w:rsidRPr="000612F9">
        <w:rPr>
          <w:rFonts w:ascii="Kaiti TC" w:eastAsia="Kaiti TC" w:hAnsi="Kaiti TC" w:cs="Arial" w:hint="eastAsia"/>
          <w:color w:val="000000" w:themeColor="text1"/>
        </w:rPr>
        <w:t>。</w:t>
      </w:r>
    </w:p>
    <w:p w14:paraId="79CDFDB7" w14:textId="20F5916C" w:rsidR="00EC167D" w:rsidRDefault="00FC1C96" w:rsidP="00721DC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612F9">
        <w:rPr>
          <w:rFonts w:ascii="Kaiti TC" w:eastAsia="Kaiti TC" w:hAnsi="Kaiti TC" w:cs="MS Mincho"/>
          <w:color w:val="000000" w:themeColor="text1"/>
          <w:szCs w:val="31"/>
          <w:shd w:val="clear" w:color="auto" w:fill="FEFEFE"/>
        </w:rPr>
        <w:t xml:space="preserve">    </w:t>
      </w:r>
      <w:r w:rsidR="00400955"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排名第2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是</w:t>
      </w:r>
      <w:r w:rsidRPr="000612F9">
        <w:rPr>
          <w:rFonts w:ascii="Kaiti TC" w:eastAsia="Kaiti TC" w:hAnsi="Kaiti TC" w:hint="eastAsia"/>
          <w:color w:val="000000" w:themeColor="text1"/>
        </w:rPr>
        <w:t>糖尿病藥物市場</w:t>
      </w:r>
      <w:r w:rsidRPr="000612F9">
        <w:rPr>
          <w:rFonts w:ascii="Kaiti TC" w:eastAsia="Kaiti TC" w:hAnsi="Kaiti TC" w:cs="Arial"/>
          <w:color w:val="000000" w:themeColor="text1"/>
        </w:rPr>
        <w:t>5260</w:t>
      </w:r>
      <w:r w:rsidRPr="000612F9">
        <w:rPr>
          <w:rFonts w:ascii="Kaiti TC" w:eastAsia="Kaiti TC" w:hAnsi="Kaiti TC" w:cs="MS Mincho"/>
          <w:color w:val="000000" w:themeColor="text1"/>
        </w:rPr>
        <w:t>億日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Pr="000612F9">
        <w:rPr>
          <w:rFonts w:ascii="Kaiti TC" w:eastAsia="Kaiti TC" w:hAnsi="Kaiti TC" w:cs="Arial"/>
          <w:color w:val="000000" w:themeColor="text1"/>
        </w:rPr>
        <w:t>(成長</w:t>
      </w:r>
      <w:r w:rsidRPr="000612F9">
        <w:rPr>
          <w:rFonts w:ascii="Kaiti TC" w:eastAsia="Kaiti TC" w:hAnsi="Kaiti TC" w:cs="MS Mincho"/>
          <w:color w:val="000000" w:themeColor="text1"/>
        </w:rPr>
        <w:t>1.5</w:t>
      </w:r>
      <w:r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Pr="000612F9">
        <w:rPr>
          <w:rFonts w:ascii="Kaiti TC" w:eastAsia="Kaiti TC" w:hAnsi="Kaiti TC" w:cs="Arial"/>
          <w:color w:val="000000" w:themeColor="text1"/>
        </w:rPr>
        <w:t>)</w:t>
      </w:r>
      <w:r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EC167D" w:rsidRPr="000612F9">
        <w:rPr>
          <w:rFonts w:ascii="Kaiti TC" w:eastAsia="Kaiti TC" w:hAnsi="Kaiti TC" w:cs="MS Mincho"/>
          <w:color w:val="000000" w:themeColor="text1"/>
        </w:rPr>
        <w:t>，</w:t>
      </w:r>
      <w:r w:rsidR="00400955" w:rsidRPr="000612F9">
        <w:rPr>
          <w:rFonts w:ascii="Kaiti TC" w:eastAsia="Kaiti TC" w:hAnsi="Kaiti TC" w:cs="MS Mincho"/>
          <w:color w:val="000000" w:themeColor="text1"/>
        </w:rPr>
        <w:t>前一年度排名第4</w:t>
      </w:r>
      <w:r w:rsidR="00EC167D" w:rsidRPr="000612F9">
        <w:rPr>
          <w:rFonts w:ascii="Kaiti TC" w:eastAsia="Kaiti TC" w:hAnsi="Kaiti TC" w:cs="MS Mincho"/>
          <w:color w:val="000000" w:themeColor="text1"/>
        </w:rPr>
        <w:t>。儘管有藥價</w:t>
      </w:r>
      <w:r w:rsidR="00EC167D" w:rsidRPr="000612F9">
        <w:rPr>
          <w:rFonts w:ascii="Kaiti TC" w:eastAsia="Kaiti TC" w:hAnsi="Kaiti TC" w:cs="MS Mincho" w:hint="eastAsia"/>
          <w:color w:val="000000" w:themeColor="text1"/>
        </w:rPr>
        <w:t>調整</w:t>
      </w:r>
      <w:r w:rsidR="00EC167D" w:rsidRPr="000612F9">
        <w:rPr>
          <w:rFonts w:ascii="Kaiti TC" w:eastAsia="Kaiti TC" w:hAnsi="Kaiti TC" w:cs="MS Mincho"/>
          <w:color w:val="000000" w:themeColor="text1"/>
        </w:rPr>
        <w:t>，</w:t>
      </w:r>
      <w:r w:rsidR="0096310F">
        <w:rPr>
          <w:rFonts w:ascii="Kaiti TC" w:eastAsia="Kaiti TC" w:hAnsi="Kaiti TC" w:cs="MS Mincho"/>
          <w:color w:val="000000" w:themeColor="text1"/>
        </w:rPr>
        <w:t>由於</w:t>
      </w:r>
      <w:r w:rsidR="008E3E57">
        <w:rPr>
          <w:rFonts w:ascii="Kaiti TC" w:eastAsia="Kaiti TC" w:hAnsi="Kaiti TC" w:cs="MS Mincho"/>
          <w:color w:val="000000" w:themeColor="text1"/>
        </w:rPr>
        <w:t>Daiichi Sankyo</w:t>
      </w:r>
      <w:r w:rsidR="00EC167D" w:rsidRPr="000612F9">
        <w:rPr>
          <w:rFonts w:ascii="Kaiti TC" w:eastAsia="Kaiti TC" w:hAnsi="Kaiti TC"/>
          <w:color w:val="000000" w:themeColor="text1"/>
        </w:rPr>
        <w:t>的</w:t>
      </w:r>
      <w:r w:rsidR="00AC3790" w:rsidRPr="000612F9">
        <w:rPr>
          <w:rFonts w:ascii="Kaiti TC" w:eastAsia="Kaiti TC" w:hAnsi="Kaiti TC" w:hint="eastAsia"/>
          <w:color w:val="000000" w:themeColor="text1"/>
        </w:rPr>
        <w:t>DPP-4抑制劑</w:t>
      </w:r>
      <w:proofErr w:type="spellStart"/>
      <w:r w:rsidR="00EC167D" w:rsidRPr="000612F9">
        <w:rPr>
          <w:rFonts w:ascii="Kaiti TC" w:eastAsia="Kaiti TC" w:hAnsi="Kaiti TC"/>
          <w:color w:val="000000" w:themeColor="text1"/>
        </w:rPr>
        <w:t>Tenelia</w:t>
      </w:r>
      <w:proofErr w:type="spellEnd"/>
      <w:r w:rsidR="00EC167D" w:rsidRPr="000612F9">
        <w:rPr>
          <w:rFonts w:ascii="Kaiti TC" w:eastAsia="Kaiti TC" w:hAnsi="Kaiti TC" w:hint="eastAsia"/>
          <w:color w:val="000000" w:themeColor="text1"/>
        </w:rPr>
        <w:t>（</w:t>
      </w:r>
      <w:proofErr w:type="spellStart"/>
      <w:r w:rsidR="00EC167D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teneligliptin</w:t>
      </w:r>
      <w:proofErr w:type="spellEnd"/>
      <w:r w:rsidR="00EC167D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B23599">
        <w:rPr>
          <w:rFonts w:ascii="Kaiti TC" w:eastAsia="Kaiti TC" w:hAnsi="Kaiti TC" w:hint="eastAsia"/>
          <w:color w:val="000000" w:themeColor="text1"/>
          <w:vertAlign w:val="superscript"/>
        </w:rPr>
        <w:t>#</w:t>
      </w:r>
      <w:r w:rsidR="00EC167D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成長45.8%</w:t>
      </w:r>
      <w:r w:rsidR="00AC3790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之外</w:t>
      </w:r>
      <w:r w:rsidR="00AC3790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AC3790" w:rsidRPr="000612F9">
        <w:rPr>
          <w:rFonts w:ascii="Kaiti TC" w:eastAsia="Kaiti TC" w:hAnsi="Kaiti TC" w:cs="Arial"/>
          <w:color w:val="000000" w:themeColor="text1"/>
        </w:rPr>
        <w:t>2015年11月上市的</w:t>
      </w:r>
      <w:r w:rsidR="00AC3790" w:rsidRPr="000612F9">
        <w:rPr>
          <w:rFonts w:ascii="Kaiti TC" w:eastAsia="Kaiti TC" w:hAnsi="Kaiti TC" w:hint="eastAsia"/>
          <w:color w:val="000000" w:themeColor="text1"/>
        </w:rPr>
        <w:t>DPP-4抑制劑</w:t>
      </w:r>
      <w:proofErr w:type="spellStart"/>
      <w:r w:rsidR="00456857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vildagliptin</w:t>
      </w:r>
      <w:proofErr w:type="spellEnd"/>
      <w:r w:rsidR="00AC3790" w:rsidRPr="000612F9">
        <w:rPr>
          <w:rFonts w:ascii="Kaiti TC" w:eastAsia="Kaiti TC" w:hAnsi="Kaiti TC"/>
          <w:color w:val="000000" w:themeColor="text1"/>
        </w:rPr>
        <w:t>和</w:t>
      </w:r>
      <w:r w:rsidR="00AC3790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metformin</w:t>
      </w:r>
      <w:r w:rsidR="000E662C" w:rsidRPr="000612F9">
        <w:rPr>
          <w:rFonts w:ascii="Kaiti TC" w:eastAsia="Kaiti TC" w:hAnsi="Kaiti TC" w:cs="MS Mincho"/>
          <w:color w:val="000000" w:themeColor="text1"/>
        </w:rPr>
        <w:t>的合劑</w:t>
      </w:r>
      <w:proofErr w:type="spellStart"/>
      <w:r w:rsidR="000E662C" w:rsidRPr="000612F9">
        <w:rPr>
          <w:rFonts w:ascii="Kaiti TC" w:eastAsia="Kaiti TC" w:hAnsi="Kaiti TC"/>
          <w:color w:val="000000" w:themeColor="text1"/>
          <w:shd w:val="clear" w:color="auto" w:fill="FFFFFF"/>
        </w:rPr>
        <w:t>EquMet</w:t>
      </w:r>
      <w:proofErr w:type="spellEnd"/>
      <w:r w:rsidR="004D5F40" w:rsidRPr="000612F9">
        <w:rPr>
          <w:rFonts w:ascii="Kaiti TC" w:eastAsia="Kaiti TC" w:hAnsi="Kaiti TC" w:hint="eastAsia"/>
          <w:color w:val="000000" w:themeColor="text1"/>
          <w:shd w:val="clear" w:color="auto" w:fill="FFFFFF"/>
        </w:rPr>
        <w:t>（台灣</w:t>
      </w:r>
      <w:r w:rsidR="000D18AE">
        <w:rPr>
          <w:rFonts w:ascii="Kaiti TC" w:eastAsia="Kaiti TC" w:hAnsi="Kaiti TC" w:hint="eastAsia"/>
          <w:color w:val="000000" w:themeColor="text1"/>
          <w:shd w:val="clear" w:color="auto" w:fill="FFFFFF"/>
        </w:rPr>
        <w:t>商</w:t>
      </w:r>
      <w:r w:rsidR="004D5F40" w:rsidRPr="000612F9">
        <w:rPr>
          <w:rFonts w:ascii="Kaiti TC" w:eastAsia="Kaiti TC" w:hAnsi="Kaiti TC" w:hint="eastAsia"/>
          <w:color w:val="000000" w:themeColor="text1"/>
          <w:shd w:val="clear" w:color="auto" w:fill="FFFFFF"/>
        </w:rPr>
        <w:t>品名</w:t>
      </w:r>
      <w:proofErr w:type="spellStart"/>
      <w:r w:rsidR="004D5F40" w:rsidRPr="000612F9">
        <w:rPr>
          <w:rFonts w:ascii="Kaiti TC" w:eastAsia="Kaiti TC" w:hAnsi="Kaiti TC"/>
          <w:color w:val="000000" w:themeColor="text1"/>
          <w:shd w:val="clear" w:color="auto" w:fill="FFFFFF"/>
        </w:rPr>
        <w:t>Galvus</w:t>
      </w:r>
      <w:proofErr w:type="spellEnd"/>
      <w:r w:rsidR="004D5F40" w:rsidRPr="000612F9">
        <w:rPr>
          <w:rFonts w:ascii="Kaiti TC" w:eastAsia="Kaiti TC" w:hAnsi="Kaiti TC"/>
          <w:color w:val="000000" w:themeColor="text1"/>
          <w:shd w:val="clear" w:color="auto" w:fill="FFFFFF"/>
        </w:rPr>
        <w:t xml:space="preserve"> Met</w:t>
      </w:r>
      <w:r w:rsidR="004D5F40" w:rsidRPr="000612F9">
        <w:rPr>
          <w:rFonts w:ascii="Kaiti TC" w:eastAsia="Kaiti TC" w:hAnsi="Kaiti TC" w:cs="MS Mincho"/>
          <w:color w:val="000000" w:themeColor="text1"/>
        </w:rPr>
        <w:t>）</w:t>
      </w:r>
      <w:r w:rsidR="000E662C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0E662C" w:rsidRPr="000612F9">
        <w:rPr>
          <w:rFonts w:ascii="Kaiti TC" w:eastAsia="Kaiti TC" w:hAnsi="Kaiti TC" w:cs="Arial"/>
          <w:color w:val="000000" w:themeColor="text1"/>
        </w:rPr>
        <w:t>以及</w:t>
      </w:r>
      <w:r w:rsidR="000E662C" w:rsidRPr="000612F9">
        <w:rPr>
          <w:rFonts w:ascii="Kaiti TC" w:eastAsia="Kaiti TC" w:hAnsi="Kaiti TC" w:hint="eastAsia"/>
          <w:color w:val="000000" w:themeColor="text1"/>
        </w:rPr>
        <w:t>SGLT-2抑制劑</w:t>
      </w:r>
      <w:proofErr w:type="spellStart"/>
      <w:r w:rsidR="000E662C" w:rsidRPr="000612F9">
        <w:rPr>
          <w:rFonts w:ascii="Kaiti TC" w:eastAsia="Kaiti TC" w:hAnsi="Kaiti TC"/>
          <w:color w:val="000000" w:themeColor="text1"/>
          <w:shd w:val="clear" w:color="auto" w:fill="FFFFFF"/>
        </w:rPr>
        <w:t>Suglat</w:t>
      </w:r>
      <w:proofErr w:type="spellEnd"/>
      <w:r w:rsidR="000E662C" w:rsidRPr="000612F9">
        <w:rPr>
          <w:rStyle w:val="apple-converted-space"/>
          <w:rFonts w:ascii="Kaiti TC" w:eastAsia="Kaiti TC" w:hAnsi="Kaiti TC"/>
          <w:color w:val="000000" w:themeColor="text1"/>
          <w:shd w:val="clear" w:color="auto" w:fill="FFFFFF"/>
        </w:rPr>
        <w:t> </w:t>
      </w:r>
      <w:r w:rsidR="004621A0" w:rsidRPr="000612F9">
        <w:rPr>
          <w:rStyle w:val="apple-converted-space"/>
          <w:rFonts w:ascii="Kaiti TC" w:eastAsia="Kaiti TC" w:hAnsi="Kaiti TC"/>
          <w:color w:val="000000" w:themeColor="text1"/>
          <w:shd w:val="clear" w:color="auto" w:fill="FFFFFF"/>
        </w:rPr>
        <w:t>(</w:t>
      </w:r>
      <w:proofErr w:type="spellStart"/>
      <w:r w:rsidR="004621A0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ipragliflozin</w:t>
      </w:r>
      <w:proofErr w:type="spellEnd"/>
      <w:r w:rsidR="004621A0" w:rsidRPr="000612F9">
        <w:rPr>
          <w:rStyle w:val="apple-converted-space"/>
          <w:rFonts w:ascii="Kaiti TC" w:eastAsia="Kaiti TC" w:hAnsi="Kaiti TC"/>
          <w:color w:val="000000" w:themeColor="text1"/>
          <w:shd w:val="clear" w:color="auto" w:fill="FFFFFF"/>
        </w:rPr>
        <w:t xml:space="preserve"> )</w:t>
      </w:r>
      <w:r w:rsidR="004621A0" w:rsidRPr="000612F9">
        <w:rPr>
          <w:rFonts w:ascii="Kaiti TC" w:eastAsia="Kaiti TC" w:hAnsi="Kaiti TC"/>
          <w:color w:val="000000" w:themeColor="text1"/>
          <w:vertAlign w:val="superscript"/>
        </w:rPr>
        <w:t xml:space="preserve"> </w:t>
      </w:r>
      <w:r w:rsidR="00B23599">
        <w:rPr>
          <w:rFonts w:ascii="Kaiti TC" w:eastAsia="Kaiti TC" w:hAnsi="Kaiti TC" w:hint="eastAsia"/>
          <w:color w:val="000000" w:themeColor="text1"/>
          <w:vertAlign w:val="superscript"/>
        </w:rPr>
        <w:t>#</w:t>
      </w:r>
      <w:r w:rsidR="004621A0" w:rsidRPr="000612F9">
        <w:rPr>
          <w:rFonts w:ascii="Kaiti TC" w:eastAsia="Kaiti TC" w:hAnsi="Kaiti TC"/>
          <w:color w:val="000000" w:themeColor="text1"/>
          <w:vertAlign w:val="superscript"/>
        </w:rPr>
        <w:t>)</w:t>
      </w:r>
      <w:r w:rsidR="004621A0" w:rsidRPr="000612F9">
        <w:rPr>
          <w:rFonts w:ascii="Kaiti TC" w:eastAsia="Kaiti TC" w:hAnsi="Kaiti TC"/>
          <w:color w:val="000000" w:themeColor="text1"/>
        </w:rPr>
        <w:t>銷售成長</w:t>
      </w:r>
      <w:r w:rsidR="004621A0" w:rsidRPr="000612F9">
        <w:rPr>
          <w:rFonts w:ascii="Kaiti TC" w:eastAsia="Kaiti TC" w:hAnsi="Kaiti TC" w:cs="Arial" w:hint="eastAsia"/>
          <w:color w:val="000000" w:themeColor="text1"/>
        </w:rPr>
        <w:t>，</w:t>
      </w:r>
      <w:r w:rsidR="0096310F">
        <w:rPr>
          <w:rFonts w:ascii="Kaiti TC" w:eastAsia="Kaiti TC" w:hAnsi="Kaiti TC" w:cs="Arial"/>
          <w:color w:val="000000" w:themeColor="text1"/>
        </w:rPr>
        <w:t>所以</w:t>
      </w:r>
      <w:r w:rsidR="0096310F">
        <w:rPr>
          <w:rFonts w:ascii="Kaiti TC" w:eastAsia="Kaiti TC" w:hAnsi="Kaiti TC" w:cs="MS Mincho"/>
          <w:color w:val="000000" w:themeColor="text1"/>
          <w:shd w:val="clear" w:color="auto" w:fill="FFFFFF"/>
        </w:rPr>
        <w:t>市場擴</w:t>
      </w:r>
      <w:r w:rsidR="0096310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大</w:t>
      </w:r>
      <w:r w:rsidR="004621A0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4C4CF52" w14:textId="3AECBA25" w:rsidR="00B23599" w:rsidRPr="00B23599" w:rsidRDefault="00B23599" w:rsidP="004D5F40">
      <w:pPr>
        <w:spacing w:beforeLines="50" w:before="180" w:line="0" w:lineRule="atLeast"/>
        <w:rPr>
          <w:rFonts w:ascii="Kaiti TC" w:eastAsia="Kaiti TC" w:hAnsi="Kaiti TC"/>
          <w:i/>
          <w:color w:val="000000" w:themeColor="text1"/>
        </w:rPr>
      </w:pPr>
      <w:r w:rsidRPr="00B23599">
        <w:rPr>
          <w:rFonts w:ascii="Kaiti TC" w:eastAsia="Kaiti TC" w:hAnsi="Kaiti TC" w:cs="MS Mincho" w:hint="eastAsia"/>
          <w:i/>
          <w:color w:val="000000" w:themeColor="text1"/>
          <w:shd w:val="clear" w:color="auto" w:fill="FFFFFF"/>
        </w:rPr>
        <w:t>（</w:t>
      </w:r>
      <w:r w:rsidRPr="00B23599">
        <w:rPr>
          <w:rFonts w:ascii="Kaiti TC" w:eastAsia="Kaiti TC" w:hAnsi="Kaiti TC" w:hint="eastAsia"/>
          <w:i/>
          <w:color w:val="000000" w:themeColor="text1"/>
          <w:vertAlign w:val="superscript"/>
        </w:rPr>
        <w:t>#</w:t>
      </w:r>
      <w:r w:rsidRPr="00B23599">
        <w:rPr>
          <w:rFonts w:ascii="Kaiti TC" w:eastAsia="Kaiti TC" w:hAnsi="Kaiti TC"/>
          <w:i/>
          <w:color w:val="000000" w:themeColor="text1"/>
          <w:vertAlign w:val="superscript"/>
        </w:rPr>
        <w:t xml:space="preserve"> </w:t>
      </w:r>
      <w:r w:rsidRPr="00B23599">
        <w:rPr>
          <w:rFonts w:ascii="Kaiti TC" w:eastAsia="Kaiti TC" w:hAnsi="Kaiti TC" w:hint="eastAsia"/>
          <w:i/>
          <w:color w:val="000000" w:themeColor="text1"/>
        </w:rPr>
        <w:t>兩藥都未在台</w:t>
      </w:r>
      <w:r w:rsidR="008E2954">
        <w:rPr>
          <w:rFonts w:ascii="Kaiti TC" w:eastAsia="Kaiti TC" w:hAnsi="Kaiti TC"/>
          <w:i/>
          <w:color w:val="000000" w:themeColor="text1"/>
        </w:rPr>
        <w:t>灣</w:t>
      </w:r>
      <w:r w:rsidRPr="00B23599">
        <w:rPr>
          <w:rFonts w:ascii="Kaiti TC" w:eastAsia="Kaiti TC" w:hAnsi="Kaiti TC" w:hint="eastAsia"/>
          <w:i/>
          <w:color w:val="000000" w:themeColor="text1"/>
        </w:rPr>
        <w:t>上市</w:t>
      </w:r>
      <w:r w:rsidRPr="00B23599">
        <w:rPr>
          <w:rFonts w:ascii="Kaiti TC" w:eastAsia="Kaiti TC" w:hAnsi="Kaiti TC"/>
          <w:i/>
          <w:color w:val="000000" w:themeColor="text1"/>
        </w:rPr>
        <w:t>）</w:t>
      </w:r>
    </w:p>
    <w:p w14:paraId="28EF19A9" w14:textId="691CF78A" w:rsidR="006C0E70" w:rsidRPr="000612F9" w:rsidRDefault="00946A53" w:rsidP="006C0E70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 w:cs="DFKaiShu-SB-Estd-BF"/>
          <w:color w:val="000000" w:themeColor="text1"/>
        </w:rPr>
        <w:t xml:space="preserve">    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排名第</w:t>
      </w:r>
      <w:r w:rsidR="00400955" w:rsidRPr="000612F9">
        <w:rPr>
          <w:rFonts w:ascii="Kaiti TC" w:eastAsia="Kaiti TC" w:hAnsi="Kaiti TC" w:cs="MS Mincho" w:hint="eastAsia"/>
          <w:color w:val="000000" w:themeColor="text1"/>
          <w:shd w:val="clear" w:color="auto" w:fill="FEFEFE"/>
        </w:rPr>
        <w:t>3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是</w:t>
      </w:r>
      <w:r w:rsidR="0047769B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47769B" w:rsidRPr="000612F9">
        <w:rPr>
          <w:rFonts w:ascii="Kaiti TC" w:eastAsia="Kaiti TC" w:hAnsi="Kaiti TC" w:cs="Arial"/>
          <w:color w:val="000000" w:themeColor="text1"/>
        </w:rPr>
        <w:t>renin</w:t>
      </w:r>
      <w:r w:rsidR="0047769B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-</w:t>
      </w:r>
      <w:r w:rsidR="0047769B" w:rsidRPr="000612F9">
        <w:rPr>
          <w:rFonts w:ascii="Kaiti TC" w:eastAsia="Kaiti TC" w:hAnsi="Kaiti TC" w:cs="Arial"/>
          <w:color w:val="000000" w:themeColor="text1"/>
        </w:rPr>
        <w:t xml:space="preserve">angiotensin </w:t>
      </w:r>
      <w:r w:rsidR="0047769B" w:rsidRPr="000612F9">
        <w:rPr>
          <w:rFonts w:ascii="Kaiti TC" w:eastAsia="Kaiti TC" w:hAnsi="Kaiti TC" w:hint="eastAsia"/>
          <w:color w:val="000000" w:themeColor="text1"/>
        </w:rPr>
        <w:t>系統作用藥市場</w:t>
      </w:r>
      <w:r w:rsidR="0047769B" w:rsidRPr="000612F9">
        <w:rPr>
          <w:rFonts w:ascii="Kaiti TC" w:eastAsia="Kaiti TC" w:hAnsi="Kaiti TC"/>
          <w:color w:val="000000" w:themeColor="text1"/>
        </w:rPr>
        <w:t>4984</w:t>
      </w:r>
      <w:r w:rsidR="0047769B" w:rsidRPr="000612F9">
        <w:rPr>
          <w:rFonts w:ascii="Kaiti TC" w:eastAsia="Kaiti TC" w:hAnsi="Kaiti TC" w:cs="MS Mincho"/>
          <w:color w:val="000000" w:themeColor="text1"/>
        </w:rPr>
        <w:t>億日</w:t>
      </w:r>
      <w:r w:rsidR="0047769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="0047769B" w:rsidRPr="000612F9">
        <w:rPr>
          <w:rFonts w:ascii="Kaiti TC" w:eastAsia="Kaiti TC" w:hAnsi="Kaiti TC" w:cs="Arial"/>
          <w:color w:val="000000" w:themeColor="text1"/>
        </w:rPr>
        <w:t>(減少</w:t>
      </w:r>
      <w:r w:rsidR="0047769B" w:rsidRPr="000612F9">
        <w:rPr>
          <w:rFonts w:ascii="Kaiti TC" w:eastAsia="Kaiti TC" w:hAnsi="Kaiti TC" w:cs="MS Mincho"/>
          <w:color w:val="000000" w:themeColor="text1"/>
        </w:rPr>
        <w:t>10.6</w:t>
      </w:r>
      <w:r w:rsidR="0047769B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47769B" w:rsidRPr="000612F9">
        <w:rPr>
          <w:rFonts w:ascii="Kaiti TC" w:eastAsia="Kaiti TC" w:hAnsi="Kaiti TC" w:cs="Arial"/>
          <w:color w:val="000000" w:themeColor="text1"/>
        </w:rPr>
        <w:t>)</w:t>
      </w:r>
      <w:r w:rsidR="0047769B" w:rsidRPr="000612F9">
        <w:rPr>
          <w:rFonts w:ascii="Kaiti TC" w:eastAsia="Kaiti TC" w:hAnsi="Kaiti TC" w:cs="MS Mincho"/>
          <w:color w:val="000000" w:themeColor="text1"/>
        </w:rPr>
        <w:t xml:space="preserve"> ，</w:t>
      </w:r>
      <w:r w:rsidR="00CF7C21" w:rsidRPr="000612F9">
        <w:rPr>
          <w:rFonts w:ascii="Kaiti TC" w:eastAsia="Kaiti TC" w:hAnsi="Kaiti TC" w:hint="eastAsia"/>
          <w:color w:val="000000" w:themeColor="text1"/>
        </w:rPr>
        <w:t>連續三年負</w:t>
      </w:r>
      <w:r w:rsidR="00CF7C21" w:rsidRPr="000612F9">
        <w:rPr>
          <w:rFonts w:ascii="Kaiti TC" w:eastAsia="Kaiti TC" w:hAnsi="Kaiti TC"/>
          <w:color w:val="000000" w:themeColor="text1"/>
        </w:rPr>
        <w:t>成</w:t>
      </w:r>
      <w:r w:rsidR="00CF7C21" w:rsidRPr="000612F9">
        <w:rPr>
          <w:rFonts w:ascii="Kaiti TC" w:eastAsia="Kaiti TC" w:hAnsi="Kaiti TC" w:hint="eastAsia"/>
          <w:color w:val="000000" w:themeColor="text1"/>
        </w:rPr>
        <w:t>長</w:t>
      </w:r>
      <w:r w:rsidR="00CF7C21" w:rsidRPr="000612F9">
        <w:rPr>
          <w:rFonts w:ascii="Kaiti TC" w:eastAsia="Kaiti TC" w:hAnsi="Kaiti TC" w:cs="MS Mincho"/>
          <w:color w:val="000000" w:themeColor="text1"/>
        </w:rPr>
        <w:t>，前一年度排名第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3</w:t>
      </w:r>
      <w:r w:rsidR="00CF7C21" w:rsidRPr="000612F9">
        <w:rPr>
          <w:rFonts w:ascii="Kaiti TC" w:eastAsia="Kaiti TC" w:hAnsi="Kaiti TC" w:cs="MS Mincho"/>
          <w:color w:val="000000" w:themeColor="text1"/>
        </w:rPr>
        <w:t>。</w:t>
      </w:r>
      <w:r w:rsidR="006C0E70" w:rsidRPr="000612F9">
        <w:rPr>
          <w:rFonts w:ascii="Kaiti TC" w:eastAsia="Kaiti TC" w:hAnsi="Kaiti TC" w:cs="MS Mincho"/>
          <w:color w:val="000000" w:themeColor="text1"/>
        </w:rPr>
        <w:t>主要原因</w:t>
      </w:r>
      <w:r w:rsidR="006645B0" w:rsidRPr="000612F9">
        <w:rPr>
          <w:rFonts w:ascii="Kaiti TC" w:eastAsia="Kaiti TC" w:hAnsi="Kaiti TC" w:hint="eastAsia"/>
          <w:color w:val="000000" w:themeColor="text1"/>
        </w:rPr>
        <w:t>除了</w:t>
      </w:r>
      <w:r w:rsidR="006645B0" w:rsidRPr="000612F9">
        <w:rPr>
          <w:rFonts w:ascii="Kaiti TC" w:eastAsia="Kaiti TC" w:hAnsi="Kaiti TC"/>
          <w:color w:val="000000" w:themeColor="text1"/>
        </w:rPr>
        <w:t>該市場內</w:t>
      </w:r>
      <w:r w:rsidR="00A13F3A" w:rsidRPr="000612F9">
        <w:rPr>
          <w:rFonts w:ascii="Kaiti TC" w:eastAsia="Kaiti TC" w:hAnsi="Kaiti TC"/>
          <w:color w:val="000000" w:themeColor="text1"/>
        </w:rPr>
        <w:t>Top 1</w:t>
      </w:r>
      <w:r w:rsidR="006645B0" w:rsidRPr="000612F9">
        <w:rPr>
          <w:rFonts w:ascii="Kaiti TC" w:eastAsia="Kaiti TC" w:hAnsi="Kaiti TC" w:hint="eastAsia"/>
          <w:color w:val="000000" w:themeColor="text1"/>
        </w:rPr>
        <w:t>第一三共</w:t>
      </w:r>
      <w:r w:rsidR="006645B0" w:rsidRPr="000612F9">
        <w:rPr>
          <w:rFonts w:ascii="Kaiti TC" w:eastAsia="Kaiti TC" w:hAnsi="Kaiti TC"/>
          <w:color w:val="000000" w:themeColor="text1"/>
        </w:rPr>
        <w:t>的</w:t>
      </w:r>
      <w:proofErr w:type="spellStart"/>
      <w:r w:rsidR="006645B0" w:rsidRPr="000612F9">
        <w:rPr>
          <w:rFonts w:ascii="Kaiti TC" w:eastAsia="Kaiti TC" w:hAnsi="Kaiti TC" w:cs="MS Mincho"/>
          <w:color w:val="000000" w:themeColor="text1"/>
        </w:rPr>
        <w:t>Olmetec</w:t>
      </w:r>
      <w:proofErr w:type="spellEnd"/>
      <w:r w:rsidR="006C0E70" w:rsidRPr="000612F9">
        <w:rPr>
          <w:rFonts w:ascii="Kaiti TC" w:eastAsia="Kaiti TC" w:hAnsi="Kaiti TC" w:cs="MS Mincho" w:hint="eastAsia"/>
          <w:color w:val="000000" w:themeColor="text1"/>
        </w:rPr>
        <w:t>衰退</w:t>
      </w:r>
      <w:r w:rsidR="006645B0" w:rsidRPr="000612F9">
        <w:rPr>
          <w:rFonts w:ascii="Kaiti TC" w:eastAsia="Kaiti TC" w:hAnsi="Kaiti TC" w:hint="eastAsia"/>
          <w:color w:val="000000" w:themeColor="text1"/>
        </w:rPr>
        <w:t>，</w:t>
      </w:r>
      <w:r w:rsidR="006C0E70" w:rsidRPr="000612F9">
        <w:rPr>
          <w:rFonts w:ascii="Kaiti TC" w:eastAsia="Kaiti TC" w:hAnsi="Kaiti TC" w:cs="MS Mincho"/>
          <w:color w:val="000000" w:themeColor="text1"/>
        </w:rPr>
        <w:t>又加上一些暢銷的產品受學名藥的影響，以致</w:t>
      </w:r>
      <w:r w:rsidR="006C0E70" w:rsidRPr="000612F9">
        <w:rPr>
          <w:rFonts w:ascii="Kaiti TC" w:eastAsia="Kaiti TC" w:hAnsi="Kaiti TC" w:cs="MS Mincho" w:hint="eastAsia"/>
          <w:color w:val="000000" w:themeColor="text1"/>
        </w:rPr>
        <w:t>呈現</w:t>
      </w:r>
      <w:r w:rsidR="006C0E70" w:rsidRPr="000612F9">
        <w:rPr>
          <w:rFonts w:ascii="Kaiti TC" w:eastAsia="Kaiti TC" w:hAnsi="Kaiti TC" w:cs="MS Mincho"/>
          <w:color w:val="000000" w:themeColor="text1"/>
        </w:rPr>
        <w:t>二位數負成長。</w:t>
      </w:r>
    </w:p>
    <w:p w14:paraId="54C1CC1C" w14:textId="1BEF4FA8" w:rsidR="001D3DBE" w:rsidRPr="000612F9" w:rsidRDefault="009210B8" w:rsidP="001D3DBE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/>
          <w:color w:val="000000" w:themeColor="text1"/>
        </w:rPr>
        <w:lastRenderedPageBreak/>
        <w:t xml:space="preserve">    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排名第</w:t>
      </w:r>
      <w:r w:rsidR="001A6F95" w:rsidRPr="000612F9">
        <w:rPr>
          <w:rFonts w:ascii="Kaiti TC" w:eastAsia="Kaiti TC" w:hAnsi="Kaiti TC" w:cs="MS Mincho" w:hint="eastAsia"/>
          <w:color w:val="000000" w:themeColor="text1"/>
          <w:shd w:val="clear" w:color="auto" w:fill="FEFEFE"/>
        </w:rPr>
        <w:t>4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是</w:t>
      </w:r>
      <w:r w:rsidRPr="000612F9">
        <w:rPr>
          <w:rFonts w:ascii="Kaiti TC" w:eastAsia="Kaiti TC" w:hAnsi="Kaiti TC" w:cs="MS Mincho"/>
          <w:color w:val="000000" w:themeColor="text1"/>
        </w:rPr>
        <w:t>全身性</w:t>
      </w:r>
      <w:r w:rsidRPr="000612F9">
        <w:rPr>
          <w:rFonts w:ascii="Kaiti TC" w:eastAsia="Kaiti TC" w:hAnsi="Kaiti TC" w:hint="eastAsia"/>
          <w:color w:val="000000" w:themeColor="text1"/>
        </w:rPr>
        <w:t>抗病毒劑</w:t>
      </w:r>
      <w:r w:rsidRPr="000612F9">
        <w:rPr>
          <w:rFonts w:ascii="Kaiti TC" w:eastAsia="Kaiti TC" w:hAnsi="Kaiti TC" w:cs="MS Mincho"/>
          <w:color w:val="000000" w:themeColor="text1"/>
        </w:rPr>
        <w:t>市場4546億日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Pr="000612F9">
        <w:rPr>
          <w:rFonts w:ascii="Kaiti TC" w:eastAsia="Kaiti TC" w:hAnsi="Kaiti TC" w:cs="Arial"/>
          <w:color w:val="000000" w:themeColor="text1"/>
        </w:rPr>
        <w:t>(</w:t>
      </w:r>
      <w:r w:rsidR="003C660F" w:rsidRPr="000612F9">
        <w:rPr>
          <w:rFonts w:ascii="Kaiti TC" w:eastAsia="Kaiti TC" w:hAnsi="Kaiti TC" w:cs="Arial"/>
          <w:color w:val="000000" w:themeColor="text1"/>
        </w:rPr>
        <w:t>減少32</w:t>
      </w:r>
      <w:r w:rsidR="003C660F" w:rsidRPr="000612F9">
        <w:rPr>
          <w:rFonts w:ascii="Kaiti TC" w:eastAsia="Kaiti TC" w:hAnsi="Kaiti TC" w:cs="MS Mincho"/>
          <w:color w:val="000000" w:themeColor="text1"/>
        </w:rPr>
        <w:t>.6</w:t>
      </w:r>
      <w:r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Pr="000612F9">
        <w:rPr>
          <w:rFonts w:ascii="Kaiti TC" w:eastAsia="Kaiti TC" w:hAnsi="Kaiti TC" w:cs="Arial"/>
          <w:color w:val="000000" w:themeColor="text1"/>
        </w:rPr>
        <w:t>)</w:t>
      </w:r>
      <w:r w:rsidRPr="000612F9">
        <w:rPr>
          <w:rFonts w:ascii="Kaiti TC" w:eastAsia="Kaiti TC" w:hAnsi="Kaiti TC" w:cs="MS Mincho"/>
          <w:color w:val="000000" w:themeColor="text1"/>
        </w:rPr>
        <w:t xml:space="preserve"> ，</w:t>
      </w:r>
      <w:r w:rsidR="00400955" w:rsidRPr="000612F9">
        <w:rPr>
          <w:rFonts w:ascii="Kaiti TC" w:eastAsia="Kaiti TC" w:hAnsi="Kaiti TC" w:cs="MS Mincho"/>
          <w:color w:val="000000" w:themeColor="text1"/>
        </w:rPr>
        <w:t>前一年度排名第2</w:t>
      </w:r>
      <w:r w:rsidR="0052309C" w:rsidRPr="000612F9">
        <w:rPr>
          <w:rFonts w:ascii="Kaiti TC" w:eastAsia="Kaiti TC" w:hAnsi="Kaiti TC" w:cs="MS Mincho"/>
          <w:color w:val="000000" w:themeColor="text1"/>
        </w:rPr>
        <w:t>。</w:t>
      </w:r>
      <w:r w:rsidR="001D3DBE" w:rsidRPr="000612F9">
        <w:rPr>
          <w:rFonts w:ascii="Kaiti TC" w:eastAsia="Kaiti TC" w:hAnsi="Kaiti TC" w:hint="eastAsia"/>
          <w:color w:val="000000" w:themeColor="text1"/>
        </w:rPr>
        <w:t>原因是</w:t>
      </w:r>
      <w:r w:rsidR="001D3DBE" w:rsidRPr="000612F9">
        <w:rPr>
          <w:rFonts w:ascii="Kaiti TC" w:eastAsia="Kaiti TC" w:hAnsi="Kaiti TC"/>
          <w:color w:val="000000" w:themeColor="text1"/>
        </w:rPr>
        <w:t>暢銷的</w:t>
      </w:r>
      <w:proofErr w:type="spellStart"/>
      <w:r w:rsidR="001D3DBE" w:rsidRPr="000612F9">
        <w:rPr>
          <w:rFonts w:ascii="Kaiti TC" w:eastAsia="Kaiti TC" w:hAnsi="Kaiti TC"/>
          <w:color w:val="000000" w:themeColor="text1"/>
        </w:rPr>
        <w:t>Harvoni</w:t>
      </w:r>
      <w:proofErr w:type="spellEnd"/>
      <w:r w:rsidR="001D3DBE" w:rsidRPr="000612F9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="001D3DBE" w:rsidRPr="000612F9">
        <w:rPr>
          <w:rFonts w:ascii="Kaiti TC" w:eastAsia="Kaiti TC" w:hAnsi="Kaiti TC"/>
          <w:color w:val="000000" w:themeColor="text1"/>
        </w:rPr>
        <w:t>Solvadi</w:t>
      </w:r>
      <w:proofErr w:type="spellEnd"/>
      <w:r w:rsidR="001D3DBE" w:rsidRPr="000612F9">
        <w:rPr>
          <w:rFonts w:ascii="Kaiti TC" w:eastAsia="Kaiti TC" w:hAnsi="Kaiti TC" w:cs="MS Mincho"/>
          <w:color w:val="000000" w:themeColor="text1"/>
        </w:rPr>
        <w:t>大幅減少</w:t>
      </w:r>
      <w:r w:rsidR="001D3DBE" w:rsidRPr="000612F9">
        <w:rPr>
          <w:rFonts w:ascii="Kaiti TC" w:eastAsia="Kaiti TC" w:hAnsi="Kaiti TC" w:hint="eastAsia"/>
          <w:color w:val="000000" w:themeColor="text1"/>
        </w:rPr>
        <w:t>。</w:t>
      </w:r>
    </w:p>
    <w:p w14:paraId="30588945" w14:textId="556A22A5" w:rsidR="0047769B" w:rsidRPr="000612F9" w:rsidRDefault="00622A92" w:rsidP="00DD3B54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/>
          <w:color w:val="000000" w:themeColor="text1"/>
        </w:rPr>
        <w:t xml:space="preserve">    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排名第</w:t>
      </w:r>
      <w:r w:rsidR="00400955" w:rsidRPr="000612F9">
        <w:rPr>
          <w:rFonts w:ascii="Kaiti TC" w:eastAsia="Kaiti TC" w:hAnsi="Kaiti TC" w:cs="MS Mincho" w:hint="eastAsia"/>
          <w:color w:val="000000" w:themeColor="text1"/>
          <w:shd w:val="clear" w:color="auto" w:fill="FEFEFE"/>
        </w:rPr>
        <w:t>5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是</w:t>
      </w:r>
      <w:r w:rsidR="009D2ED2" w:rsidRPr="000612F9">
        <w:rPr>
          <w:rFonts w:ascii="Kaiti TC" w:eastAsia="Kaiti TC" w:hAnsi="Kaiti TC" w:hint="eastAsia"/>
          <w:color w:val="000000" w:themeColor="text1"/>
        </w:rPr>
        <w:t>抗血栓</w:t>
      </w:r>
      <w:r w:rsidR="003F33E0" w:rsidRPr="000612F9">
        <w:rPr>
          <w:rFonts w:ascii="Kaiti TC" w:eastAsia="Kaiti TC" w:hAnsi="Kaiti TC"/>
          <w:color w:val="000000" w:themeColor="text1"/>
        </w:rPr>
        <w:t>劑</w:t>
      </w:r>
      <w:r w:rsidR="009D2ED2" w:rsidRPr="000612F9">
        <w:rPr>
          <w:rFonts w:ascii="Kaiti TC" w:eastAsia="Kaiti TC" w:hAnsi="Kaiti TC" w:hint="eastAsia"/>
          <w:color w:val="000000" w:themeColor="text1"/>
        </w:rPr>
        <w:t>市場</w:t>
      </w:r>
      <w:r w:rsidR="0027273B" w:rsidRPr="000612F9">
        <w:rPr>
          <w:rFonts w:ascii="Kaiti TC" w:eastAsia="Kaiti TC" w:hAnsi="Kaiti TC" w:cs="Arial"/>
          <w:color w:val="000000" w:themeColor="text1"/>
        </w:rPr>
        <w:t>4245</w:t>
      </w:r>
      <w:r w:rsidR="0027273B" w:rsidRPr="000612F9">
        <w:rPr>
          <w:rFonts w:ascii="Kaiti TC" w:eastAsia="Kaiti TC" w:hAnsi="Kaiti TC" w:cs="MS Mincho"/>
          <w:color w:val="000000" w:themeColor="text1"/>
        </w:rPr>
        <w:t>億日</w:t>
      </w:r>
      <w:r w:rsidR="0027273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="0027273B" w:rsidRPr="000612F9">
        <w:rPr>
          <w:rFonts w:ascii="Kaiti TC" w:eastAsia="Kaiti TC" w:hAnsi="Kaiti TC" w:cs="Arial"/>
          <w:color w:val="000000" w:themeColor="text1"/>
        </w:rPr>
        <w:t>(減少</w:t>
      </w:r>
      <w:r w:rsidR="00406A52" w:rsidRPr="000612F9">
        <w:rPr>
          <w:rFonts w:ascii="Kaiti TC" w:eastAsia="Kaiti TC" w:hAnsi="Kaiti TC" w:cs="Arial"/>
          <w:color w:val="000000" w:themeColor="text1"/>
        </w:rPr>
        <w:t>6.7</w:t>
      </w:r>
      <w:r w:rsidR="0027273B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27273B" w:rsidRPr="000612F9">
        <w:rPr>
          <w:rFonts w:ascii="Kaiti TC" w:eastAsia="Kaiti TC" w:hAnsi="Kaiti TC" w:cs="Arial"/>
          <w:color w:val="000000" w:themeColor="text1"/>
        </w:rPr>
        <w:t>)</w:t>
      </w:r>
      <w:r w:rsidR="0027273B" w:rsidRPr="000612F9">
        <w:rPr>
          <w:rFonts w:ascii="Kaiti TC" w:eastAsia="Kaiti TC" w:hAnsi="Kaiti TC" w:cs="MS Mincho"/>
          <w:color w:val="000000" w:themeColor="text1"/>
        </w:rPr>
        <w:t xml:space="preserve"> ，</w:t>
      </w:r>
      <w:r w:rsidR="00BA5242" w:rsidRPr="000612F9">
        <w:rPr>
          <w:rFonts w:ascii="Kaiti TC" w:eastAsia="Kaiti TC" w:hAnsi="Kaiti TC" w:cs="MS Mincho"/>
          <w:color w:val="000000" w:themeColor="text1"/>
        </w:rPr>
        <w:t>前一年度也是排名第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5</w:t>
      </w:r>
      <w:r w:rsidR="00BA5242" w:rsidRPr="000612F9">
        <w:rPr>
          <w:rFonts w:ascii="Kaiti TC" w:eastAsia="Kaiti TC" w:hAnsi="Kaiti TC" w:cs="MS Mincho"/>
          <w:color w:val="000000" w:themeColor="text1"/>
        </w:rPr>
        <w:t>。</w:t>
      </w:r>
      <w:r w:rsidR="00A16561" w:rsidRPr="000612F9">
        <w:rPr>
          <w:rFonts w:ascii="Kaiti TC" w:eastAsia="Kaiti TC" w:hAnsi="Kaiti TC" w:cs="MS Mincho"/>
          <w:color w:val="000000" w:themeColor="text1"/>
        </w:rPr>
        <w:t>以</w:t>
      </w:r>
      <w:proofErr w:type="spellStart"/>
      <w:r w:rsidR="00A16561" w:rsidRPr="000612F9">
        <w:rPr>
          <w:rFonts w:ascii="Kaiti TC" w:eastAsia="Kaiti TC" w:hAnsi="Kaiti TC" w:hint="eastAsia"/>
          <w:color w:val="000000" w:themeColor="text1"/>
        </w:rPr>
        <w:t>Xarelto</w:t>
      </w:r>
      <w:proofErr w:type="spellEnd"/>
      <w:r w:rsidR="00A16561" w:rsidRPr="000612F9">
        <w:rPr>
          <w:rFonts w:ascii="Kaiti TC" w:eastAsia="Kaiti TC" w:hAnsi="Kaiti TC"/>
          <w:color w:val="000000" w:themeColor="text1"/>
        </w:rPr>
        <w:t>為首的</w:t>
      </w:r>
      <w:r w:rsidR="00EC398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直接口服抗凝血劑（</w:t>
      </w:r>
      <w:r w:rsidR="00EC398F" w:rsidRPr="000612F9">
        <w:rPr>
          <w:rFonts w:ascii="Kaiti TC" w:eastAsia="Kaiti TC" w:hAnsi="Kaiti TC"/>
          <w:color w:val="000000" w:themeColor="text1"/>
          <w:shd w:val="clear" w:color="auto" w:fill="FFFFFF"/>
        </w:rPr>
        <w:t>Direct oral anticoagulants</w:t>
      </w:r>
      <w:r w:rsidR="00EC398F" w:rsidRPr="000612F9">
        <w:rPr>
          <w:rFonts w:ascii="Kaiti TC" w:eastAsia="Kaiti TC" w:hAnsi="Kaiti TC" w:cs="MS Mincho"/>
          <w:color w:val="000000" w:themeColor="text1"/>
        </w:rPr>
        <w:t>，</w:t>
      </w:r>
      <w:r w:rsidR="00EC398F" w:rsidRPr="000612F9">
        <w:rPr>
          <w:rFonts w:ascii="Kaiti TC" w:eastAsia="Kaiti TC" w:hAnsi="Kaiti TC"/>
          <w:color w:val="000000" w:themeColor="text1"/>
          <w:shd w:val="clear" w:color="auto" w:fill="FFFFFF"/>
        </w:rPr>
        <w:t>DOACs</w:t>
      </w:r>
      <w:r w:rsidR="00EC398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89102B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銷售</w:t>
      </w:r>
      <w:r w:rsidR="007E4446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良</w:t>
      </w:r>
      <w:r w:rsidR="0089102B" w:rsidRPr="000612F9">
        <w:rPr>
          <w:rFonts w:ascii="Kaiti TC" w:eastAsia="Kaiti TC" w:hAnsi="Kaiti TC" w:cs="SimSun"/>
          <w:color w:val="000000" w:themeColor="text1"/>
          <w:shd w:val="clear" w:color="auto" w:fill="FFFFFF"/>
        </w:rPr>
        <w:t>好</w:t>
      </w:r>
      <w:r w:rsidR="00F31B21" w:rsidRPr="000612F9">
        <w:rPr>
          <w:rFonts w:ascii="Kaiti TC" w:eastAsia="Kaiti TC" w:hAnsi="Kaiti TC" w:cs="Arial" w:hint="eastAsia"/>
          <w:color w:val="000000" w:themeColor="text1"/>
        </w:rPr>
        <w:t>，</w:t>
      </w:r>
      <w:proofErr w:type="spellStart"/>
      <w:r w:rsidR="0089102B" w:rsidRPr="000612F9">
        <w:rPr>
          <w:rFonts w:ascii="Kaiti TC" w:eastAsia="Kaiti TC" w:hAnsi="Kaiti TC"/>
          <w:color w:val="000000" w:themeColor="text1"/>
          <w:shd w:val="clear" w:color="auto" w:fill="FFFFFF"/>
        </w:rPr>
        <w:t>Eliquis</w:t>
      </w:r>
      <w:proofErr w:type="spellEnd"/>
      <w:r w:rsidR="00F31B21" w:rsidRPr="000612F9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proofErr w:type="spellStart"/>
      <w:r w:rsidR="00F31B21" w:rsidRPr="000612F9">
        <w:rPr>
          <w:rFonts w:ascii="Kaiti TC" w:eastAsia="Kaiti TC" w:hAnsi="Kaiti TC"/>
          <w:color w:val="000000" w:themeColor="text1"/>
          <w:shd w:val="clear" w:color="auto" w:fill="FFFFFF"/>
        </w:rPr>
        <w:t>apixaban</w:t>
      </w:r>
      <w:proofErr w:type="spellEnd"/>
      <w:r w:rsidR="00F31B21" w:rsidRPr="000612F9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="00F31B21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比前一年</w:t>
      </w:r>
      <w:r w:rsidR="00F31B21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成長</w:t>
      </w:r>
      <w:r w:rsidR="00F31B21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了</w:t>
      </w:r>
      <w:r w:rsidR="00F31B21" w:rsidRPr="000612F9">
        <w:rPr>
          <w:rFonts w:ascii="Kaiti TC" w:eastAsia="Kaiti TC" w:hAnsi="Kaiti TC" w:cs="Segoe UI"/>
          <w:color w:val="000000" w:themeColor="text1"/>
          <w:shd w:val="clear" w:color="auto" w:fill="FFFFFF"/>
        </w:rPr>
        <w:t>39.4%</w:t>
      </w:r>
      <w:r w:rsidR="00F31B21" w:rsidRPr="000612F9">
        <w:rPr>
          <w:rFonts w:ascii="Kaiti TC" w:eastAsia="Kaiti TC" w:hAnsi="Kaiti TC" w:cs="Arial" w:hint="eastAsia"/>
          <w:color w:val="000000" w:themeColor="text1"/>
        </w:rPr>
        <w:t>，</w:t>
      </w:r>
      <w:proofErr w:type="spellStart"/>
      <w:r w:rsidR="00F31B21" w:rsidRPr="000612F9">
        <w:rPr>
          <w:rFonts w:ascii="Kaiti TC" w:eastAsia="Kaiti TC" w:hAnsi="Kaiti TC" w:cs="Arial"/>
          <w:color w:val="000000" w:themeColor="text1"/>
        </w:rPr>
        <w:t>Lixiana</w:t>
      </w:r>
      <w:proofErr w:type="spellEnd"/>
      <w:r w:rsidR="00F31B21" w:rsidRPr="000612F9">
        <w:rPr>
          <w:rFonts w:ascii="Kaiti TC" w:eastAsia="Kaiti TC" w:hAnsi="Kaiti TC" w:cs="Arial"/>
          <w:color w:val="000000" w:themeColor="text1"/>
        </w:rPr>
        <w:t xml:space="preserve"> (</w:t>
      </w:r>
      <w:proofErr w:type="spellStart"/>
      <w:r w:rsidR="00F31B21" w:rsidRPr="000612F9">
        <w:rPr>
          <w:rFonts w:ascii="Kaiti TC" w:eastAsia="Kaiti TC" w:hAnsi="Kaiti TC" w:cs="Arial"/>
          <w:color w:val="000000" w:themeColor="text1"/>
        </w:rPr>
        <w:t>endoxaban</w:t>
      </w:r>
      <w:proofErr w:type="spellEnd"/>
      <w:r w:rsidR="00F31B21" w:rsidRPr="000612F9">
        <w:rPr>
          <w:rFonts w:ascii="Kaiti TC" w:eastAsia="Kaiti TC" w:hAnsi="Kaiti TC" w:cs="Arial"/>
          <w:color w:val="000000" w:themeColor="text1"/>
        </w:rPr>
        <w:t>)</w:t>
      </w:r>
      <w:r w:rsidR="00DD3B54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成長</w:t>
      </w:r>
      <w:r w:rsidR="00DD3B54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了</w:t>
      </w:r>
      <w:r w:rsidR="00DD3B54" w:rsidRPr="000612F9">
        <w:rPr>
          <w:rFonts w:ascii="Kaiti TC" w:eastAsia="Kaiti TC" w:hAnsi="Kaiti TC" w:cs="Segoe UI"/>
          <w:color w:val="000000" w:themeColor="text1"/>
          <w:shd w:val="clear" w:color="auto" w:fill="FFFFFF"/>
        </w:rPr>
        <w:t>75.1%</w:t>
      </w:r>
      <w:r w:rsidR="00CF7C21" w:rsidRPr="000612F9">
        <w:rPr>
          <w:rFonts w:ascii="Kaiti TC" w:eastAsia="Kaiti TC" w:hAnsi="Kaiti TC" w:hint="eastAsia"/>
          <w:color w:val="000000" w:themeColor="text1"/>
        </w:rPr>
        <w:t>。</w:t>
      </w:r>
    </w:p>
    <w:p w14:paraId="179E5B6B" w14:textId="267D1EC7" w:rsidR="00B21B34" w:rsidRPr="000612F9" w:rsidRDefault="00287038" w:rsidP="00B21B34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612F9">
        <w:rPr>
          <w:rFonts w:ascii="Kaiti TC" w:eastAsia="Kaiti TC" w:hAnsi="Kaiti TC" w:cs="Helvetica Neue"/>
          <w:bCs/>
          <w:color w:val="000000" w:themeColor="text1"/>
          <w:szCs w:val="28"/>
        </w:rPr>
        <w:t xml:space="preserve">    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排名第</w:t>
      </w:r>
      <w:r w:rsidR="00400955" w:rsidRPr="000612F9">
        <w:rPr>
          <w:rFonts w:ascii="Kaiti TC" w:eastAsia="Kaiti TC" w:hAnsi="Kaiti TC" w:cs="MS Mincho" w:hint="eastAsia"/>
          <w:color w:val="000000" w:themeColor="text1"/>
          <w:shd w:val="clear" w:color="auto" w:fill="FEFEFE"/>
        </w:rPr>
        <w:t>6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EFEFE"/>
        </w:rPr>
        <w:t>是</w:t>
      </w:r>
      <w:r w:rsidRPr="000612F9">
        <w:rPr>
          <w:rFonts w:ascii="Kaiti TC" w:eastAsia="Kaiti TC" w:hAnsi="Kaiti TC" w:hint="eastAsia"/>
          <w:color w:val="000000" w:themeColor="text1"/>
        </w:rPr>
        <w:t>免疫</w:t>
      </w:r>
      <w:r w:rsidR="007E4446">
        <w:rPr>
          <w:rFonts w:ascii="Kaiti TC" w:eastAsia="Kaiti TC" w:hAnsi="Kaiti TC"/>
          <w:color w:val="000000" w:themeColor="text1"/>
        </w:rPr>
        <w:t>調節劑</w:t>
      </w:r>
      <w:r w:rsidR="007E4446">
        <w:rPr>
          <w:rFonts w:ascii="Kaiti TC" w:eastAsia="Kaiti TC" w:hAnsi="Kaiti TC" w:hint="eastAsia"/>
          <w:color w:val="000000" w:themeColor="text1"/>
        </w:rPr>
        <w:t>市場</w:t>
      </w:r>
      <w:r w:rsidR="00D90439" w:rsidRPr="000612F9">
        <w:rPr>
          <w:rFonts w:ascii="Kaiti TC" w:eastAsia="Kaiti TC" w:hAnsi="Kaiti TC" w:cs="Arial"/>
          <w:color w:val="000000" w:themeColor="text1"/>
        </w:rPr>
        <w:t>4001</w:t>
      </w:r>
      <w:r w:rsidR="00D90439" w:rsidRPr="000612F9">
        <w:rPr>
          <w:rFonts w:ascii="Kaiti TC" w:eastAsia="Kaiti TC" w:hAnsi="Kaiti TC" w:cs="MS Mincho"/>
          <w:color w:val="000000" w:themeColor="text1"/>
        </w:rPr>
        <w:t>億日</w:t>
      </w:r>
      <w:r w:rsidR="00D90439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圓 </w:t>
      </w:r>
      <w:r w:rsidR="00D90439" w:rsidRPr="000612F9">
        <w:rPr>
          <w:rFonts w:ascii="Kaiti TC" w:eastAsia="Kaiti TC" w:hAnsi="Kaiti TC" w:cs="Arial"/>
          <w:color w:val="000000" w:themeColor="text1"/>
        </w:rPr>
        <w:t>(</w:t>
      </w:r>
      <w:r w:rsidR="00D90439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成長</w:t>
      </w:r>
      <w:r w:rsidR="00D90439" w:rsidRPr="000612F9">
        <w:rPr>
          <w:rFonts w:ascii="Kaiti TC" w:eastAsia="Kaiti TC" w:hAnsi="Kaiti TC" w:cs="Arial"/>
          <w:color w:val="000000" w:themeColor="text1"/>
        </w:rPr>
        <w:t>7.9</w:t>
      </w:r>
      <w:r w:rsidR="00D90439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D90439" w:rsidRPr="000612F9">
        <w:rPr>
          <w:rFonts w:ascii="Kaiti TC" w:eastAsia="Kaiti TC" w:hAnsi="Kaiti TC" w:cs="Arial"/>
          <w:color w:val="000000" w:themeColor="text1"/>
        </w:rPr>
        <w:t>)</w:t>
      </w:r>
      <w:r w:rsidR="00D90439" w:rsidRPr="000612F9">
        <w:rPr>
          <w:rFonts w:ascii="Kaiti TC" w:eastAsia="Kaiti TC" w:hAnsi="Kaiti TC" w:cs="MS Mincho"/>
          <w:color w:val="000000" w:themeColor="text1"/>
        </w:rPr>
        <w:t xml:space="preserve"> ，</w:t>
      </w:r>
      <w:r w:rsidR="00400955" w:rsidRPr="000612F9">
        <w:rPr>
          <w:rFonts w:ascii="Kaiti TC" w:eastAsia="Kaiti TC" w:hAnsi="Kaiti TC" w:cs="MS Mincho"/>
          <w:color w:val="000000" w:themeColor="text1"/>
        </w:rPr>
        <w:t>前一年度排名第8</w:t>
      </w:r>
      <w:r w:rsidR="00400955" w:rsidRPr="000612F9">
        <w:rPr>
          <w:rFonts w:ascii="Kaiti TC" w:eastAsia="Kaiti TC" w:hAnsi="Kaiti TC" w:cs="Arial"/>
          <w:color w:val="000000" w:themeColor="text1"/>
        </w:rPr>
        <w:t>，跳升2</w:t>
      </w:r>
      <w:r w:rsidR="00FF0C64" w:rsidRPr="000612F9">
        <w:rPr>
          <w:rFonts w:ascii="Kaiti TC" w:eastAsia="Kaiti TC" w:hAnsi="Kaiti TC" w:cs="Arial"/>
          <w:color w:val="000000" w:themeColor="text1"/>
        </w:rPr>
        <w:t>名</w:t>
      </w:r>
      <w:r w:rsidR="00FF0C64" w:rsidRPr="000612F9">
        <w:rPr>
          <w:rFonts w:ascii="Kaiti TC" w:eastAsia="Kaiti TC" w:hAnsi="Kaiti TC" w:cs="MS Mincho"/>
          <w:color w:val="000000" w:themeColor="text1"/>
        </w:rPr>
        <w:t>。雖然該市場內最暢銷的</w:t>
      </w:r>
      <w:proofErr w:type="spellStart"/>
      <w:r w:rsidR="00FF0C64" w:rsidRPr="000612F9">
        <w:rPr>
          <w:rFonts w:ascii="Kaiti TC" w:eastAsia="Kaiti TC" w:hAnsi="Kaiti TC" w:cs="MS Mincho"/>
          <w:color w:val="000000" w:themeColor="text1"/>
        </w:rPr>
        <w:t>Remicade</w:t>
      </w:r>
      <w:proofErr w:type="spellEnd"/>
      <w:r w:rsidR="00FF0C64" w:rsidRPr="000612F9">
        <w:rPr>
          <w:rFonts w:ascii="Kaiti TC" w:eastAsia="Kaiti TC" w:hAnsi="Kaiti TC" w:cs="MS Mincho"/>
          <w:color w:val="000000" w:themeColor="text1"/>
        </w:rPr>
        <w:t>負成長</w:t>
      </w:r>
      <w:r w:rsidR="00854C2D" w:rsidRPr="000612F9">
        <w:rPr>
          <w:rFonts w:ascii="Kaiti TC" w:eastAsia="Kaiti TC" w:hAnsi="Kaiti TC" w:cs="Helvetica Neue"/>
          <w:bCs/>
          <w:color w:val="000000" w:themeColor="text1"/>
        </w:rPr>
        <w:t>，</w:t>
      </w:r>
      <w:r w:rsidR="00C04B98" w:rsidRPr="000612F9">
        <w:rPr>
          <w:rFonts w:ascii="Kaiti TC" w:eastAsia="Kaiti TC" w:hAnsi="Kaiti TC" w:cs="Helvetica Neue"/>
          <w:bCs/>
          <w:color w:val="000000" w:themeColor="text1"/>
        </w:rPr>
        <w:t>但是</w:t>
      </w:r>
      <w:proofErr w:type="spellStart"/>
      <w:r w:rsidR="00C04B98" w:rsidRPr="000612F9">
        <w:rPr>
          <w:rFonts w:ascii="Kaiti TC" w:eastAsia="Kaiti TC" w:hAnsi="Kaiti TC" w:hint="eastAsia"/>
          <w:color w:val="000000" w:themeColor="text1"/>
        </w:rPr>
        <w:t>Humira</w:t>
      </w:r>
      <w:proofErr w:type="spellEnd"/>
      <w:r w:rsidR="00C04B98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成長</w:t>
      </w:r>
      <w:r w:rsidR="00C04B9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15.4%</w:t>
      </w:r>
      <w:r w:rsidR="00C04B98" w:rsidRPr="000612F9">
        <w:rPr>
          <w:rFonts w:ascii="Kaiti TC" w:eastAsia="Kaiti TC" w:hAnsi="Kaiti TC" w:cs="Helvetica Neue"/>
          <w:bCs/>
          <w:color w:val="000000" w:themeColor="text1"/>
        </w:rPr>
        <w:t>、</w:t>
      </w:r>
      <w:proofErr w:type="spellStart"/>
      <w:r w:rsidR="00C04B98" w:rsidRPr="000612F9">
        <w:rPr>
          <w:rFonts w:ascii="Kaiti TC" w:eastAsia="Kaiti TC" w:hAnsi="Kaiti TC" w:cs="Arial"/>
          <w:color w:val="000000" w:themeColor="text1"/>
          <w:shd w:val="clear" w:color="auto" w:fill="FFFFFF"/>
        </w:rPr>
        <w:t>Revlimid</w:t>
      </w:r>
      <w:proofErr w:type="spellEnd"/>
      <w:r w:rsidR="00C04B98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成長</w:t>
      </w:r>
      <w:r w:rsidR="00C04B9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27.0%</w:t>
      </w:r>
      <w:r w:rsidR="00CB769D" w:rsidRPr="000612F9">
        <w:rPr>
          <w:rFonts w:ascii="Kaiti TC" w:eastAsia="Kaiti TC" w:hAnsi="Kaiti TC" w:cs="Helvetica Neue"/>
          <w:bCs/>
          <w:color w:val="000000" w:themeColor="text1"/>
        </w:rPr>
        <w:t>、</w:t>
      </w:r>
      <w:proofErr w:type="spellStart"/>
      <w:r w:rsidR="00B21B34" w:rsidRPr="000612F9">
        <w:rPr>
          <w:rFonts w:ascii="Kaiti TC" w:eastAsia="Kaiti TC" w:hAnsi="Kaiti TC" w:cs="Tahoma"/>
          <w:color w:val="000000" w:themeColor="text1"/>
        </w:rPr>
        <w:t>Simponi</w:t>
      </w:r>
      <w:proofErr w:type="spellEnd"/>
      <w:r w:rsidR="00B21B34" w:rsidRPr="000612F9">
        <w:rPr>
          <w:rFonts w:ascii="Kaiti TC" w:eastAsia="Kaiti TC" w:hAnsi="Kaiti TC" w:cs="Tahoma"/>
          <w:color w:val="000000" w:themeColor="text1"/>
        </w:rPr>
        <w:t xml:space="preserve"> (Janssen的部分</w:t>
      </w:r>
      <w:r w:rsidR="00B21B34" w:rsidRPr="000612F9">
        <w:rPr>
          <w:rFonts w:ascii="Kaiti TC" w:eastAsia="Kaiti TC" w:hAnsi="Kaiti TC" w:cs="Tahoma" w:hint="eastAsia"/>
          <w:color w:val="000000" w:themeColor="text1"/>
        </w:rPr>
        <w:t>)</w:t>
      </w:r>
      <w:r w:rsidR="0060701A" w:rsidRPr="000612F9">
        <w:rPr>
          <w:rFonts w:ascii="Kaiti TC" w:eastAsia="Kaiti TC" w:hAnsi="Kaiti TC" w:cs="Tahoma" w:hint="eastAsia"/>
          <w:color w:val="000000" w:themeColor="text1"/>
        </w:rPr>
        <w:t>成長</w:t>
      </w:r>
      <w:r w:rsidR="00B21B34" w:rsidRPr="000612F9">
        <w:rPr>
          <w:rFonts w:ascii="Kaiti TC" w:eastAsia="Kaiti TC" w:hAnsi="Kaiti TC" w:cs="Tahoma"/>
          <w:color w:val="000000" w:themeColor="text1"/>
        </w:rPr>
        <w:t>了三倍</w:t>
      </w:r>
      <w:r w:rsidR="00B21B34" w:rsidRPr="000612F9">
        <w:rPr>
          <w:rFonts w:ascii="Kaiti TC" w:eastAsia="Kaiti TC" w:hAnsi="Kaiti TC" w:cs="Arial" w:hint="eastAsia"/>
          <w:color w:val="000000" w:themeColor="text1"/>
        </w:rPr>
        <w:t>。</w:t>
      </w:r>
    </w:p>
    <w:p w14:paraId="52EC95F6" w14:textId="28EA14F1" w:rsidR="00CC5BE8" w:rsidRPr="000612F9" w:rsidRDefault="00CC5BE8" w:rsidP="00CC5BE8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400955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第7</w:t>
      </w:r>
      <w:r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名以下依序是</w:t>
      </w:r>
      <w:r w:rsidRPr="000612F9">
        <w:rPr>
          <w:rFonts w:ascii="Kaiti TC" w:eastAsia="Kaiti TC" w:hAnsi="Kaiti TC"/>
          <w:color w:val="000000" w:themeColor="text1"/>
        </w:rPr>
        <w:t>：</w:t>
      </w:r>
      <w:r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7</w:t>
      </w:r>
      <w:r w:rsidRPr="000612F9">
        <w:rPr>
          <w:rFonts w:ascii="Kaiti TC" w:eastAsia="Kaiti TC" w:hAnsi="Kaiti TC" w:cs="MS Mincho"/>
          <w:color w:val="000000" w:themeColor="text1"/>
        </w:rPr>
        <w:t>名</w:t>
      </w:r>
      <w:r w:rsidR="00751484" w:rsidRPr="000612F9">
        <w:rPr>
          <w:rFonts w:ascii="Kaiti TC" w:eastAsia="Kaiti TC" w:hAnsi="Kaiti TC" w:hint="eastAsia"/>
          <w:color w:val="000000" w:themeColor="text1"/>
        </w:rPr>
        <w:t>降血脂</w:t>
      </w:r>
      <w:r w:rsidR="00751484" w:rsidRPr="000612F9">
        <w:rPr>
          <w:rFonts w:ascii="Kaiti TC" w:eastAsia="Kaiti TC" w:hAnsi="Kaiti TC" w:cs="Helvetica Neue" w:hint="eastAsia"/>
          <w:bCs/>
          <w:color w:val="000000" w:themeColor="text1"/>
          <w:szCs w:val="28"/>
        </w:rPr>
        <w:t>和動脈硬化</w:t>
      </w:r>
      <w:r w:rsidR="00751484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用</w:t>
      </w:r>
      <w:r w:rsidR="00751484" w:rsidRPr="000612F9">
        <w:rPr>
          <w:rFonts w:ascii="Kaiti TC" w:eastAsia="Kaiti TC" w:hAnsi="Kaiti TC" w:cs="Helvetica Neue" w:hint="eastAsia"/>
          <w:bCs/>
          <w:color w:val="000000" w:themeColor="text1"/>
          <w:szCs w:val="28"/>
        </w:rPr>
        <w:t>藥</w:t>
      </w:r>
      <w:r w:rsidR="009B6A84" w:rsidRPr="000612F9">
        <w:rPr>
          <w:rFonts w:ascii="Kaiti TC" w:eastAsia="Kaiti TC" w:hAnsi="Kaiti TC" w:cs="Arial"/>
          <w:color w:val="000000" w:themeColor="text1"/>
        </w:rPr>
        <w:t>(</w:t>
      </w:r>
      <w:r w:rsidR="009B6A84">
        <w:rPr>
          <w:rFonts w:ascii="Kaiti TC" w:eastAsia="Kaiti TC" w:hAnsi="Kaiti TC" w:cs="Arial"/>
          <w:color w:val="000000" w:themeColor="text1"/>
        </w:rPr>
        <w:t>3766</w:t>
      </w:r>
      <w:r w:rsidR="009B6A84" w:rsidRPr="000612F9">
        <w:rPr>
          <w:rFonts w:ascii="Kaiti TC" w:eastAsia="Kaiti TC" w:hAnsi="Kaiti TC" w:cs="MS Mincho"/>
          <w:color w:val="000000" w:themeColor="text1"/>
        </w:rPr>
        <w:t>億日</w:t>
      </w:r>
      <w:r w:rsidR="009B6A84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9B6A84" w:rsidRPr="000612F9">
        <w:rPr>
          <w:rFonts w:ascii="Kaiti TC" w:eastAsia="Kaiti TC" w:hAnsi="Kaiti TC" w:cs="MS Mincho"/>
          <w:color w:val="000000" w:themeColor="text1"/>
        </w:rPr>
        <w:t>，減少5.9</w:t>
      </w:r>
      <w:r w:rsidR="009B6A84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9B6A84" w:rsidRPr="000612F9">
        <w:rPr>
          <w:rFonts w:ascii="Kaiti TC" w:eastAsia="Kaiti TC" w:hAnsi="Kaiti TC" w:cs="MS Mincho"/>
          <w:color w:val="000000" w:themeColor="text1"/>
        </w:rPr>
        <w:t>，前一年度第</w:t>
      </w:r>
      <w:r w:rsidR="009B6A8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6</w:t>
      </w:r>
      <w:r w:rsidR="009B6A84" w:rsidRPr="000612F9">
        <w:rPr>
          <w:rFonts w:ascii="Kaiti TC" w:eastAsia="Kaiti TC" w:hAnsi="Kaiti TC" w:cs="MS Mincho"/>
          <w:color w:val="000000" w:themeColor="text1"/>
        </w:rPr>
        <w:t>名</w:t>
      </w:r>
      <w:r w:rsidR="009B6A84" w:rsidRPr="000612F9">
        <w:rPr>
          <w:rFonts w:ascii="Kaiti TC" w:eastAsia="Kaiti TC" w:hAnsi="Kaiti TC" w:cs="Arial"/>
          <w:color w:val="000000" w:themeColor="text1"/>
        </w:rPr>
        <w:t>)</w:t>
      </w:r>
      <w:r w:rsidR="009B6A84" w:rsidRPr="009B6A84">
        <w:rPr>
          <w:rFonts w:ascii="Kaiti TC" w:eastAsia="Kaiti TC" w:hAnsi="Kaiti TC" w:cs="Arial"/>
          <w:color w:val="000000" w:themeColor="text1"/>
        </w:rPr>
        <w:t xml:space="preserve"> </w:t>
      </w:r>
      <w:r w:rsidR="00CB769D" w:rsidRPr="000612F9">
        <w:rPr>
          <w:rFonts w:ascii="Kaiti TC" w:eastAsia="Kaiti TC" w:hAnsi="Kaiti TC" w:cs="Helvetica Neue"/>
          <w:bCs/>
          <w:color w:val="000000" w:themeColor="text1"/>
        </w:rPr>
        <w:t>、</w:t>
      </w:r>
      <w:r w:rsidR="001A6F95" w:rsidRPr="000612F9">
        <w:rPr>
          <w:rFonts w:ascii="Kaiti TC" w:eastAsia="Kaiti TC" w:hAnsi="Kaiti TC" w:cs="MS Mincho"/>
          <w:color w:val="000000" w:themeColor="text1"/>
        </w:rPr>
        <w:t>第8</w:t>
      </w:r>
      <w:r w:rsidRPr="000612F9">
        <w:rPr>
          <w:rFonts w:ascii="Kaiti TC" w:eastAsia="Kaiti TC" w:hAnsi="Kaiti TC" w:cs="MS Mincho"/>
          <w:color w:val="000000" w:themeColor="text1"/>
        </w:rPr>
        <w:t>名</w:t>
      </w:r>
      <w:r w:rsidR="00254693" w:rsidRPr="000612F9">
        <w:rPr>
          <w:rFonts w:ascii="Kaiti TC" w:eastAsia="Kaiti TC" w:hAnsi="Kaiti TC" w:hint="eastAsia"/>
          <w:color w:val="000000" w:themeColor="text1"/>
        </w:rPr>
        <w:t>制酸劑</w:t>
      </w:r>
      <w:r w:rsidR="001B00A9">
        <w:rPr>
          <w:rFonts w:ascii="DFKaiShu-SB-Estd-BF" w:eastAsia="DFKaiShu-SB-Estd-BF" w:cs="DFKaiShu-SB-Estd-BF" w:hint="eastAsia"/>
          <w:color w:val="000000"/>
        </w:rPr>
        <w:t>．</w:t>
      </w:r>
      <w:r w:rsidR="00254693" w:rsidRPr="000612F9">
        <w:rPr>
          <w:rFonts w:ascii="Kaiti TC" w:eastAsia="Kaiti TC" w:hAnsi="Kaiti TC" w:cs="Helvetica Neue"/>
          <w:bCs/>
          <w:color w:val="000000" w:themeColor="text1"/>
        </w:rPr>
        <w:t>鼓腸及潰瘍用</w:t>
      </w:r>
      <w:r w:rsidR="00254693" w:rsidRPr="000612F9">
        <w:rPr>
          <w:rFonts w:ascii="Kaiti TC" w:eastAsia="Kaiti TC" w:hAnsi="Kaiti TC" w:cs="MS Mincho"/>
          <w:color w:val="000000" w:themeColor="text1"/>
        </w:rPr>
        <w:t>藥</w:t>
      </w:r>
      <w:r w:rsidR="005B7848"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5B7848" w:rsidRPr="000612F9">
        <w:rPr>
          <w:rFonts w:ascii="Kaiti TC" w:eastAsia="Kaiti TC" w:hAnsi="Kaiti TC" w:cs="Arial"/>
          <w:color w:val="000000" w:themeColor="text1"/>
        </w:rPr>
        <w:t>(3681</w:t>
      </w:r>
      <w:r w:rsidRPr="000612F9">
        <w:rPr>
          <w:rFonts w:ascii="Kaiti TC" w:eastAsia="Kaiti TC" w:hAnsi="Kaiti TC" w:cs="MS Mincho"/>
          <w:color w:val="000000" w:themeColor="text1"/>
        </w:rPr>
        <w:t>億日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Pr="000612F9">
        <w:rPr>
          <w:rFonts w:ascii="Kaiti TC" w:eastAsia="Kaiti TC" w:hAnsi="Kaiti TC" w:cs="MS Mincho"/>
          <w:color w:val="000000" w:themeColor="text1"/>
        </w:rPr>
        <w:t>，減少</w:t>
      </w:r>
      <w:r w:rsidR="005B7848" w:rsidRPr="000612F9">
        <w:rPr>
          <w:rFonts w:ascii="Kaiti TC" w:eastAsia="Kaiti TC" w:hAnsi="Kaiti TC" w:cs="MS Mincho"/>
          <w:color w:val="000000" w:themeColor="text1"/>
        </w:rPr>
        <w:t>5.9</w:t>
      </w:r>
      <w:r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Pr="000612F9">
        <w:rPr>
          <w:rFonts w:ascii="Kaiti TC" w:eastAsia="Kaiti TC" w:hAnsi="Kaiti TC" w:cs="MS Mincho"/>
          <w:color w:val="000000" w:themeColor="text1"/>
        </w:rPr>
        <w:t>，</w:t>
      </w:r>
      <w:r w:rsidR="005B7848"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7</w:t>
      </w:r>
      <w:r w:rsidR="005B7848" w:rsidRPr="000612F9">
        <w:rPr>
          <w:rFonts w:ascii="Kaiti TC" w:eastAsia="Kaiti TC" w:hAnsi="Kaiti TC" w:cs="MS Mincho"/>
          <w:color w:val="000000" w:themeColor="text1"/>
        </w:rPr>
        <w:t>名</w:t>
      </w:r>
      <w:r w:rsidRPr="000612F9">
        <w:rPr>
          <w:rFonts w:ascii="Kaiti TC" w:eastAsia="Kaiti TC" w:hAnsi="Kaiti TC" w:cs="Arial"/>
          <w:color w:val="000000" w:themeColor="text1"/>
        </w:rPr>
        <w:t>)</w:t>
      </w:r>
      <w:r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9</w:t>
      </w:r>
      <w:r w:rsidRPr="000612F9">
        <w:rPr>
          <w:rFonts w:ascii="Kaiti TC" w:eastAsia="Kaiti TC" w:hAnsi="Kaiti TC" w:cs="MS Mincho"/>
          <w:color w:val="000000" w:themeColor="text1"/>
        </w:rPr>
        <w:t>名</w:t>
      </w:r>
      <w:r w:rsidR="004E0D85" w:rsidRPr="000612F9">
        <w:rPr>
          <w:rFonts w:ascii="Kaiti TC" w:eastAsia="Kaiti TC" w:hAnsi="Kaiti TC" w:cs="MS Mincho"/>
          <w:color w:val="000000" w:themeColor="text1"/>
        </w:rPr>
        <w:t>眼科用藥</w:t>
      </w:r>
      <w:r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="004E0D85" w:rsidRPr="000612F9">
        <w:rPr>
          <w:rFonts w:ascii="Kaiti TC" w:eastAsia="Kaiti TC" w:hAnsi="Kaiti TC" w:cs="Arial"/>
          <w:color w:val="000000" w:themeColor="text1"/>
        </w:rPr>
        <w:t>(3274</w:t>
      </w:r>
      <w:r w:rsidRPr="000612F9">
        <w:rPr>
          <w:rFonts w:ascii="Kaiti TC" w:eastAsia="Kaiti TC" w:hAnsi="Kaiti TC" w:cs="MS Mincho"/>
          <w:color w:val="000000" w:themeColor="text1"/>
        </w:rPr>
        <w:t>億日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Pr="000612F9">
        <w:rPr>
          <w:rFonts w:ascii="Kaiti TC" w:eastAsia="Kaiti TC" w:hAnsi="Kaiti TC" w:cs="MS Mincho"/>
          <w:color w:val="000000" w:themeColor="text1"/>
        </w:rPr>
        <w:t>，減少</w:t>
      </w:r>
      <w:r w:rsidR="004E0D85" w:rsidRPr="000612F9">
        <w:rPr>
          <w:rFonts w:ascii="Kaiti TC" w:eastAsia="Kaiti TC" w:hAnsi="Kaiti TC" w:cs="MS Mincho"/>
          <w:color w:val="000000" w:themeColor="text1"/>
        </w:rPr>
        <w:t>0.4</w:t>
      </w:r>
      <w:r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Pr="000612F9">
        <w:rPr>
          <w:rFonts w:ascii="Kaiti TC" w:eastAsia="Kaiti TC" w:hAnsi="Kaiti TC" w:cs="MS Mincho"/>
          <w:color w:val="000000" w:themeColor="text1"/>
        </w:rPr>
        <w:t>，</w:t>
      </w:r>
      <w:r w:rsidR="00400955" w:rsidRPr="000612F9">
        <w:rPr>
          <w:rFonts w:ascii="Kaiti TC" w:eastAsia="Kaiti TC" w:hAnsi="Kaiti TC" w:cs="MS Mincho"/>
          <w:color w:val="000000" w:themeColor="text1"/>
        </w:rPr>
        <w:t>第10</w:t>
      </w:r>
      <w:r w:rsidRPr="000612F9">
        <w:rPr>
          <w:rFonts w:ascii="Kaiti TC" w:eastAsia="Kaiti TC" w:hAnsi="Kaiti TC" w:cs="MS Mincho"/>
          <w:color w:val="000000" w:themeColor="text1"/>
        </w:rPr>
        <w:t>名</w:t>
      </w:r>
      <w:r w:rsidRPr="000612F9">
        <w:rPr>
          <w:rFonts w:ascii="Kaiti TC" w:eastAsia="Kaiti TC" w:hAnsi="Kaiti TC" w:cs="Arial"/>
          <w:color w:val="000000" w:themeColor="text1"/>
        </w:rPr>
        <w:t>)</w:t>
      </w:r>
      <w:r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400955" w:rsidRPr="000612F9">
        <w:rPr>
          <w:rFonts w:ascii="Kaiti TC" w:eastAsia="Kaiti TC" w:hAnsi="Kaiti TC" w:cs="MS Mincho"/>
          <w:color w:val="000000" w:themeColor="text1"/>
        </w:rPr>
        <w:t>第10</w:t>
      </w:r>
      <w:r w:rsidRPr="000612F9">
        <w:rPr>
          <w:rFonts w:ascii="Kaiti TC" w:eastAsia="Kaiti TC" w:hAnsi="Kaiti TC" w:cs="MS Mincho"/>
          <w:color w:val="000000" w:themeColor="text1"/>
        </w:rPr>
        <w:t>名</w:t>
      </w:r>
      <w:r w:rsidR="001A468B" w:rsidRPr="000612F9">
        <w:rPr>
          <w:rFonts w:ascii="Kaiti TC" w:eastAsia="Kaiti TC" w:hAnsi="Kaiti TC" w:cs="Hiragino Kaku Gothic Pro W3"/>
          <w:color w:val="000000" w:themeColor="text1"/>
        </w:rPr>
        <w:t>氣喘</w:t>
      </w:r>
      <w:r w:rsidR="001A468B" w:rsidRPr="000612F9">
        <w:rPr>
          <w:rFonts w:ascii="Kaiti TC" w:eastAsia="Kaiti TC" w:hAnsi="Kaiti TC" w:cs="DFKaiShu-SB-Estd-BF" w:hint="eastAsia"/>
          <w:color w:val="000000" w:themeColor="text1"/>
        </w:rPr>
        <w:t>．</w:t>
      </w:r>
      <w:r w:rsidR="001A468B" w:rsidRPr="000612F9">
        <w:rPr>
          <w:rFonts w:ascii="Kaiti TC" w:eastAsia="Kaiti TC" w:hAnsi="Kaiti TC" w:cs="DFKaiShu-SB-Estd-BF"/>
          <w:color w:val="000000" w:themeColor="text1"/>
        </w:rPr>
        <w:t>COPD治療藥</w:t>
      </w:r>
      <w:r w:rsidRPr="000612F9">
        <w:rPr>
          <w:rFonts w:ascii="Kaiti TC" w:eastAsia="Kaiti TC" w:hAnsi="Kaiti TC" w:cs="MS Mincho"/>
          <w:color w:val="000000" w:themeColor="text1"/>
        </w:rPr>
        <w:t xml:space="preserve"> </w:t>
      </w:r>
      <w:r w:rsidRPr="000612F9">
        <w:rPr>
          <w:rFonts w:ascii="Kaiti TC" w:eastAsia="Kaiti TC" w:hAnsi="Kaiti TC" w:cs="Arial"/>
          <w:color w:val="000000" w:themeColor="text1"/>
        </w:rPr>
        <w:t>(</w:t>
      </w:r>
      <w:r w:rsidR="001A468B" w:rsidRPr="000612F9">
        <w:rPr>
          <w:rFonts w:ascii="Kaiti TC" w:eastAsia="Kaiti TC" w:hAnsi="Kaiti TC" w:cs="Arial"/>
          <w:color w:val="000000" w:themeColor="text1"/>
        </w:rPr>
        <w:t>3186</w:t>
      </w:r>
      <w:r w:rsidRPr="000612F9">
        <w:rPr>
          <w:rFonts w:ascii="Kaiti TC" w:eastAsia="Kaiti TC" w:hAnsi="Kaiti TC" w:cs="MS Mincho"/>
          <w:color w:val="000000" w:themeColor="text1"/>
        </w:rPr>
        <w:t>億日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Pr="000612F9">
        <w:rPr>
          <w:rFonts w:ascii="Kaiti TC" w:eastAsia="Kaiti TC" w:hAnsi="Kaiti TC" w:cs="MS Mincho"/>
          <w:color w:val="000000" w:themeColor="text1"/>
        </w:rPr>
        <w:t>，</w:t>
      </w:r>
      <w:r w:rsidR="001A468B" w:rsidRPr="000612F9">
        <w:rPr>
          <w:rFonts w:ascii="Kaiti TC" w:eastAsia="Kaiti TC" w:hAnsi="Kaiti TC" w:cs="MS Mincho"/>
          <w:color w:val="000000" w:themeColor="text1"/>
        </w:rPr>
        <w:t>減少4.6</w:t>
      </w:r>
      <w:r w:rsidR="001A468B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Pr="000612F9">
        <w:rPr>
          <w:rFonts w:ascii="Kaiti TC" w:eastAsia="Kaiti TC" w:hAnsi="Kaiti TC" w:cs="MS Mincho"/>
          <w:color w:val="000000" w:themeColor="text1"/>
        </w:rPr>
        <w:t>，</w:t>
      </w:r>
      <w:r w:rsidR="00400955" w:rsidRPr="000612F9">
        <w:rPr>
          <w:rFonts w:ascii="Kaiti TC" w:eastAsia="Kaiti TC" w:hAnsi="Kaiti TC" w:cs="MS Mincho"/>
          <w:color w:val="000000" w:themeColor="text1"/>
        </w:rPr>
        <w:t>第9</w:t>
      </w:r>
      <w:r w:rsidR="001A468B" w:rsidRPr="000612F9">
        <w:rPr>
          <w:rFonts w:ascii="Kaiti TC" w:eastAsia="Kaiti TC" w:hAnsi="Kaiti TC" w:cs="MS Mincho"/>
          <w:color w:val="000000" w:themeColor="text1"/>
        </w:rPr>
        <w:t>名</w:t>
      </w:r>
      <w:r w:rsidRPr="000612F9">
        <w:rPr>
          <w:rFonts w:ascii="Kaiti TC" w:eastAsia="Kaiti TC" w:hAnsi="Kaiti TC" w:cs="Arial"/>
          <w:color w:val="000000" w:themeColor="text1"/>
        </w:rPr>
        <w:t>)</w:t>
      </w:r>
      <w:r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。</w:t>
      </w:r>
      <w:r w:rsidR="001A468B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1A468B" w:rsidRPr="000612F9">
        <w:rPr>
          <w:rFonts w:ascii="Kaiti TC" w:eastAsia="Kaiti TC" w:hAnsi="Kaiti TC" w:cs="MS Mincho"/>
          <w:color w:val="000000" w:themeColor="text1"/>
        </w:rPr>
        <w:t>前</w:t>
      </w:r>
      <w:r w:rsidR="001A468B" w:rsidRPr="000612F9">
        <w:rPr>
          <w:rFonts w:ascii="Kaiti TC" w:eastAsia="Kaiti TC" w:hAnsi="Kaiti TC" w:cs="Arial"/>
          <w:color w:val="000000" w:themeColor="text1"/>
        </w:rPr>
        <w:t>10大</w:t>
      </w:r>
      <w:r w:rsidR="001A468B" w:rsidRPr="000612F9">
        <w:rPr>
          <w:rFonts w:ascii="Kaiti TC" w:eastAsia="Kaiti TC" w:hAnsi="Kaiti TC" w:cs="MS Mincho"/>
          <w:color w:val="000000" w:themeColor="text1"/>
        </w:rPr>
        <w:t>規模的藥效領域市場沒有新的藥效</w:t>
      </w:r>
      <w:r w:rsidR="001A468B" w:rsidRPr="000612F9">
        <w:rPr>
          <w:rFonts w:ascii="Kaiti TC" w:eastAsia="Kaiti TC" w:hAnsi="Kaiti TC" w:cs="MS Mincho" w:hint="eastAsia"/>
          <w:color w:val="000000" w:themeColor="text1"/>
        </w:rPr>
        <w:t>入列</w:t>
      </w:r>
      <w:r w:rsidR="001A468B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。</w:t>
      </w:r>
    </w:p>
    <w:p w14:paraId="21EE7B11" w14:textId="37321FF8" w:rsidR="005F4016" w:rsidRPr="007E7646" w:rsidRDefault="005F4016" w:rsidP="005F4016">
      <w:pPr>
        <w:pStyle w:val="a7"/>
        <w:numPr>
          <w:ilvl w:val="0"/>
          <w:numId w:val="30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Kaiti TC" w:eastAsia="Kaiti TC" w:hAnsi="Kaiti TC" w:cs="Helvetica Neue"/>
          <w:b/>
          <w:bCs/>
          <w:color w:val="000000" w:themeColor="text1"/>
          <w:szCs w:val="28"/>
        </w:rPr>
      </w:pPr>
      <w:r w:rsidRPr="007E7646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廠商別銷售額  Takeda</w:t>
      </w:r>
      <w:r w:rsidR="0049537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 </w:t>
      </w:r>
      <w:r w:rsidRPr="007E7646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維持Top </w:t>
      </w:r>
      <w:r w:rsidR="007E7646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1</w:t>
      </w:r>
    </w:p>
    <w:p w14:paraId="365AE9EC" w14:textId="46B25DF6" w:rsidR="009D4CEC" w:rsidRPr="000612F9" w:rsidRDefault="00426675" w:rsidP="00426675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Helvetica Neue"/>
          <w:bCs/>
          <w:color w:val="000000" w:themeColor="text1"/>
          <w:szCs w:val="28"/>
        </w:rPr>
      </w:pP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以銷售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產品給批發商並回收帳款的廠商之銷售額為計算基礎的</w:t>
      </w:r>
      <w:r w:rsidR="00125B23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前</w:t>
      </w:r>
      <w:r w:rsidR="00E9787F">
        <w:rPr>
          <w:rFonts w:ascii="Kaiti TC" w:eastAsia="Kaiti TC" w:hAnsi="Kaiti TC" w:cs="MS Mincho"/>
          <w:color w:val="000000" w:themeColor="text1"/>
          <w:shd w:val="clear" w:color="auto" w:fill="FFFFFF"/>
        </w:rPr>
        <w:t>5</w:t>
      </w:r>
      <w:r w:rsidR="00125B23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名廠商</w:t>
      </w:r>
      <w:r w:rsidR="001C7573" w:rsidRPr="000612F9">
        <w:rPr>
          <w:rFonts w:ascii="Kaiti TC" w:eastAsia="Kaiti TC" w:hAnsi="Kaiti TC"/>
          <w:color w:val="000000" w:themeColor="text1"/>
        </w:rPr>
        <w:t>：</w:t>
      </w:r>
      <w:r w:rsidR="00125B23" w:rsidRPr="000612F9">
        <w:rPr>
          <w:rFonts w:ascii="Kaiti TC" w:eastAsia="Kaiti TC" w:hAnsi="Kaiti TC"/>
          <w:color w:val="000000" w:themeColor="text1"/>
        </w:rPr>
        <w:t>Takeda</w:t>
      </w:r>
      <w:r w:rsidR="00400955" w:rsidRPr="000612F9">
        <w:rPr>
          <w:rFonts w:ascii="Kaiti TC" w:eastAsia="Kaiti TC" w:hAnsi="Kaiti TC"/>
          <w:color w:val="000000" w:themeColor="text1"/>
        </w:rPr>
        <w:t xml:space="preserve">維持第一 </w:t>
      </w:r>
      <w:r w:rsidR="00125B23" w:rsidRPr="000612F9">
        <w:rPr>
          <w:rFonts w:ascii="Kaiti TC" w:eastAsia="Kaiti TC" w:hAnsi="Kaiti TC" w:cs="Arial"/>
          <w:color w:val="000000" w:themeColor="text1"/>
        </w:rPr>
        <w:t>(6923</w:t>
      </w:r>
      <w:r w:rsidR="00125B23" w:rsidRPr="000612F9">
        <w:rPr>
          <w:rFonts w:ascii="Kaiti TC" w:eastAsia="Kaiti TC" w:hAnsi="Kaiti TC" w:cs="MS Mincho"/>
          <w:color w:val="000000" w:themeColor="text1"/>
        </w:rPr>
        <w:t>億日</w:t>
      </w:r>
      <w:r w:rsidR="00125B23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125B23" w:rsidRPr="000612F9">
        <w:rPr>
          <w:rFonts w:ascii="Kaiti TC" w:eastAsia="Kaiti TC" w:hAnsi="Kaiti TC" w:cs="MS Mincho"/>
          <w:color w:val="000000" w:themeColor="text1"/>
        </w:rPr>
        <w:t>，</w:t>
      </w:r>
      <w:r w:rsidR="00125B23" w:rsidRPr="000612F9">
        <w:rPr>
          <w:rFonts w:ascii="Kaiti TC" w:eastAsia="Kaiti TC" w:hAnsi="Kaiti TC" w:cs="Tahoma" w:hint="eastAsia"/>
          <w:color w:val="000000" w:themeColor="text1"/>
        </w:rPr>
        <w:t>成長</w:t>
      </w:r>
      <w:r w:rsidR="00125B23" w:rsidRPr="000612F9">
        <w:rPr>
          <w:rFonts w:ascii="Kaiti TC" w:eastAsia="Kaiti TC" w:hAnsi="Kaiti TC" w:cs="MS Mincho"/>
          <w:color w:val="000000" w:themeColor="text1"/>
        </w:rPr>
        <w:t>1.9</w:t>
      </w:r>
      <w:r w:rsidR="00125B23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125B23" w:rsidRPr="000612F9">
        <w:rPr>
          <w:rFonts w:ascii="Kaiti TC" w:eastAsia="Kaiti TC" w:hAnsi="Kaiti TC" w:cs="Arial"/>
          <w:color w:val="000000" w:themeColor="text1"/>
        </w:rPr>
        <w:t>)</w:t>
      </w:r>
      <w:r w:rsidR="00125B23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400955" w:rsidRPr="000612F9">
        <w:rPr>
          <w:rFonts w:ascii="Kaiti TC" w:eastAsia="Kaiti TC" w:hAnsi="Kaiti TC"/>
          <w:color w:val="000000" w:themeColor="text1"/>
        </w:rPr>
        <w:t>第2</w:t>
      </w:r>
      <w:r w:rsidR="00CB7D78" w:rsidRPr="000612F9">
        <w:rPr>
          <w:rFonts w:ascii="Kaiti TC" w:eastAsia="Kaiti TC" w:hAnsi="Kaiti TC"/>
          <w:color w:val="000000" w:themeColor="text1"/>
        </w:rPr>
        <w:t>名</w:t>
      </w:r>
      <w:r w:rsidR="00CB7D78" w:rsidRPr="000612F9">
        <w:rPr>
          <w:rFonts w:ascii="Kaiti TC" w:eastAsia="Kaiti TC" w:hAnsi="Kaiti TC" w:hint="eastAsia"/>
          <w:color w:val="000000" w:themeColor="text1"/>
        </w:rPr>
        <w:t>Daiichi Sankyo</w:t>
      </w:r>
      <w:r w:rsidR="00CB7D78" w:rsidRPr="000612F9">
        <w:rPr>
          <w:rFonts w:ascii="Kaiti TC" w:eastAsia="Kaiti TC" w:hAnsi="Kaiti TC"/>
          <w:color w:val="000000" w:themeColor="text1"/>
        </w:rPr>
        <w:t xml:space="preserve"> </w:t>
      </w:r>
      <w:r w:rsidR="00CB7D78" w:rsidRPr="000612F9">
        <w:rPr>
          <w:rFonts w:ascii="Kaiti TC" w:eastAsia="Kaiti TC" w:hAnsi="Kaiti TC" w:cs="Arial"/>
          <w:color w:val="000000" w:themeColor="text1"/>
        </w:rPr>
        <w:t>(</w:t>
      </w:r>
      <w:r w:rsidR="00FF665E" w:rsidRPr="000612F9">
        <w:rPr>
          <w:rFonts w:ascii="Kaiti TC" w:eastAsia="Kaiti TC" w:hAnsi="Kaiti TC" w:cs="Arial"/>
          <w:color w:val="000000" w:themeColor="text1"/>
        </w:rPr>
        <w:t>6</w:t>
      </w:r>
      <w:r w:rsidR="00CB7D78" w:rsidRPr="000612F9">
        <w:rPr>
          <w:rFonts w:ascii="Kaiti TC" w:eastAsia="Kaiti TC" w:hAnsi="Kaiti TC" w:cs="Arial"/>
          <w:color w:val="000000" w:themeColor="text1"/>
        </w:rPr>
        <w:t>3</w:t>
      </w:r>
      <w:r w:rsidR="00FF665E" w:rsidRPr="000612F9">
        <w:rPr>
          <w:rFonts w:ascii="Kaiti TC" w:eastAsia="Kaiti TC" w:hAnsi="Kaiti TC" w:cs="Arial"/>
          <w:color w:val="000000" w:themeColor="text1"/>
        </w:rPr>
        <w:t>10</w:t>
      </w:r>
      <w:r w:rsidR="00CB7D78" w:rsidRPr="000612F9">
        <w:rPr>
          <w:rFonts w:ascii="Kaiti TC" w:eastAsia="Kaiti TC" w:hAnsi="Kaiti TC" w:cs="MS Mincho"/>
          <w:color w:val="000000" w:themeColor="text1"/>
        </w:rPr>
        <w:t>億日</w:t>
      </w:r>
      <w:r w:rsidR="00CB7D78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CB7D78" w:rsidRPr="000612F9">
        <w:rPr>
          <w:rFonts w:ascii="Kaiti TC" w:eastAsia="Kaiti TC" w:hAnsi="Kaiti TC" w:cs="MS Mincho"/>
          <w:color w:val="000000" w:themeColor="text1"/>
        </w:rPr>
        <w:t>，</w:t>
      </w:r>
      <w:r w:rsidR="00CB7D78" w:rsidRPr="000612F9">
        <w:rPr>
          <w:rFonts w:ascii="Kaiti TC" w:eastAsia="Kaiti TC" w:hAnsi="Kaiti TC" w:cs="Tahoma" w:hint="eastAsia"/>
          <w:color w:val="000000" w:themeColor="text1"/>
        </w:rPr>
        <w:t>成長</w:t>
      </w:r>
      <w:r w:rsidR="00FF665E" w:rsidRPr="000612F9">
        <w:rPr>
          <w:rFonts w:ascii="Kaiti TC" w:eastAsia="Kaiti TC" w:hAnsi="Kaiti TC" w:cs="MS Mincho"/>
          <w:color w:val="000000" w:themeColor="text1"/>
        </w:rPr>
        <w:t>0.3</w:t>
      </w:r>
      <w:r w:rsidR="00CB7D78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FF665E" w:rsidRPr="000612F9">
        <w:rPr>
          <w:rFonts w:ascii="Kaiti TC" w:eastAsia="Kaiti TC" w:hAnsi="Kaiti TC" w:cs="MS Mincho"/>
          <w:color w:val="000000" w:themeColor="text1"/>
        </w:rPr>
        <w:t>，</w:t>
      </w:r>
      <w:r w:rsidR="00FF665E" w:rsidRPr="000612F9">
        <w:rPr>
          <w:rFonts w:ascii="Kaiti TC" w:eastAsia="Kaiti TC" w:hAnsi="Kaiti TC" w:cs="MS Mincho" w:hint="eastAsia"/>
          <w:color w:val="000000" w:themeColor="text1"/>
        </w:rPr>
        <w:t>前一年度</w:t>
      </w:r>
      <w:r w:rsidR="00400955" w:rsidRPr="000612F9">
        <w:rPr>
          <w:rFonts w:ascii="Kaiti TC" w:eastAsia="Kaiti TC" w:hAnsi="Kaiti TC" w:cs="MS Mincho"/>
          <w:color w:val="000000" w:themeColor="text1"/>
        </w:rPr>
        <w:t>第3</w:t>
      </w:r>
      <w:r w:rsidR="00FF665E" w:rsidRPr="000612F9">
        <w:rPr>
          <w:rFonts w:ascii="Kaiti TC" w:eastAsia="Kaiti TC" w:hAnsi="Kaiti TC" w:cs="MS Mincho"/>
          <w:color w:val="000000" w:themeColor="text1"/>
        </w:rPr>
        <w:t>名</w:t>
      </w:r>
      <w:r w:rsidR="00CB7D78" w:rsidRPr="000612F9">
        <w:rPr>
          <w:rFonts w:ascii="Kaiti TC" w:eastAsia="Kaiti TC" w:hAnsi="Kaiti TC" w:cs="Arial"/>
          <w:color w:val="000000" w:themeColor="text1"/>
        </w:rPr>
        <w:t>)</w:t>
      </w:r>
      <w:r w:rsidR="00CB7D78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7E7646">
        <w:rPr>
          <w:rFonts w:ascii="Kaiti TC" w:eastAsia="Kaiti TC" w:hAnsi="Kaiti TC" w:cs="MS Mincho"/>
          <w:color w:val="000000" w:themeColor="text1"/>
        </w:rPr>
        <w:t>第3</w:t>
      </w:r>
      <w:r w:rsidR="00FF665E" w:rsidRPr="000612F9">
        <w:rPr>
          <w:rFonts w:ascii="Kaiti TC" w:eastAsia="Kaiti TC" w:hAnsi="Kaiti TC" w:cs="MS Mincho"/>
          <w:color w:val="000000" w:themeColor="text1"/>
        </w:rPr>
        <w:t>名</w:t>
      </w:r>
      <w:proofErr w:type="spellStart"/>
      <w:r w:rsidR="00FF665E" w:rsidRPr="000612F9">
        <w:rPr>
          <w:rFonts w:ascii="Kaiti TC" w:eastAsia="Kaiti TC" w:hAnsi="Kaiti TC" w:hint="eastAsia"/>
          <w:color w:val="000000" w:themeColor="text1"/>
        </w:rPr>
        <w:t>Astellas</w:t>
      </w:r>
      <w:proofErr w:type="spellEnd"/>
      <w:r w:rsidR="00FF665E" w:rsidRPr="000612F9">
        <w:rPr>
          <w:rFonts w:ascii="Kaiti TC" w:eastAsia="Kaiti TC" w:hAnsi="Kaiti TC"/>
          <w:color w:val="000000" w:themeColor="text1"/>
        </w:rPr>
        <w:t xml:space="preserve"> </w:t>
      </w:r>
      <w:r w:rsidR="00FF665E" w:rsidRPr="000612F9">
        <w:rPr>
          <w:rFonts w:ascii="Kaiti TC" w:eastAsia="Kaiti TC" w:hAnsi="Kaiti TC" w:cs="Arial"/>
          <w:color w:val="000000" w:themeColor="text1"/>
        </w:rPr>
        <w:t>(5946</w:t>
      </w:r>
      <w:r w:rsidR="00FF665E" w:rsidRPr="000612F9">
        <w:rPr>
          <w:rFonts w:ascii="Kaiti TC" w:eastAsia="Kaiti TC" w:hAnsi="Kaiti TC" w:cs="MS Mincho"/>
          <w:color w:val="000000" w:themeColor="text1"/>
        </w:rPr>
        <w:t>億日</w:t>
      </w:r>
      <w:r w:rsidR="00FF665E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FF665E" w:rsidRPr="000612F9">
        <w:rPr>
          <w:rFonts w:ascii="Kaiti TC" w:eastAsia="Kaiti TC" w:hAnsi="Kaiti TC" w:cs="MS Mincho"/>
          <w:color w:val="000000" w:themeColor="text1"/>
        </w:rPr>
        <w:t>，減少</w:t>
      </w:r>
      <w:r w:rsidR="00FF665E" w:rsidRPr="000612F9">
        <w:rPr>
          <w:rFonts w:ascii="Kaiti TC" w:eastAsia="Kaiti TC" w:hAnsi="Kaiti TC" w:cs="Tahoma" w:hint="eastAsia"/>
          <w:color w:val="000000" w:themeColor="text1"/>
        </w:rPr>
        <w:t>6.2</w:t>
      </w:r>
      <w:r w:rsidR="00FF665E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FF665E" w:rsidRPr="000612F9">
        <w:rPr>
          <w:rFonts w:ascii="Kaiti TC" w:eastAsia="Kaiti TC" w:hAnsi="Kaiti TC" w:cs="MS Mincho"/>
          <w:color w:val="000000" w:themeColor="text1"/>
        </w:rPr>
        <w:t>，</w:t>
      </w:r>
      <w:r w:rsidR="00400955" w:rsidRPr="000612F9">
        <w:rPr>
          <w:rFonts w:ascii="Kaiti TC" w:eastAsia="Kaiti TC" w:hAnsi="Kaiti TC" w:cs="MS Mincho"/>
          <w:color w:val="000000" w:themeColor="text1"/>
        </w:rPr>
        <w:t>第2</w:t>
      </w:r>
      <w:r w:rsidR="00FF665E" w:rsidRPr="000612F9">
        <w:rPr>
          <w:rFonts w:ascii="Kaiti TC" w:eastAsia="Kaiti TC" w:hAnsi="Kaiti TC" w:cs="MS Mincho"/>
          <w:color w:val="000000" w:themeColor="text1"/>
        </w:rPr>
        <w:t>名</w:t>
      </w:r>
      <w:r w:rsidR="00FF665E" w:rsidRPr="000612F9">
        <w:rPr>
          <w:rFonts w:ascii="Kaiti TC" w:eastAsia="Kaiti TC" w:hAnsi="Kaiti TC" w:cs="Arial"/>
          <w:color w:val="000000" w:themeColor="text1"/>
        </w:rPr>
        <w:t>)</w:t>
      </w:r>
      <w:r w:rsidR="00FF665E" w:rsidRPr="000612F9">
        <w:rPr>
          <w:rFonts w:ascii="Kaiti TC" w:eastAsia="Kaiti TC" w:hAnsi="Kaiti TC" w:cs="DFKaiShu-SB-Estd-BF" w:hint="eastAsia"/>
          <w:color w:val="000000" w:themeColor="text1"/>
        </w:rPr>
        <w:t>、</w:t>
      </w:r>
      <w:r w:rsidR="00F52B14" w:rsidRPr="000612F9">
        <w:rPr>
          <w:rFonts w:ascii="Kaiti TC" w:eastAsia="Kaiti TC" w:hAnsi="Kaiti TC" w:cs="MS Mincho"/>
          <w:color w:val="000000" w:themeColor="text1"/>
        </w:rPr>
        <w:t>第</w:t>
      </w:r>
      <w:r w:rsidR="00400955" w:rsidRPr="000612F9">
        <w:rPr>
          <w:rFonts w:ascii="Kaiti TC" w:eastAsia="Kaiti TC" w:hAnsi="Kaiti TC" w:cs="MS Mincho" w:hint="eastAsia"/>
          <w:color w:val="000000" w:themeColor="text1"/>
        </w:rPr>
        <w:t>4</w:t>
      </w:r>
      <w:r w:rsidR="00F52B14" w:rsidRPr="000612F9">
        <w:rPr>
          <w:rFonts w:ascii="Kaiti TC" w:eastAsia="Kaiti TC" w:hAnsi="Kaiti TC" w:cs="MS Mincho"/>
          <w:color w:val="000000" w:themeColor="text1"/>
        </w:rPr>
        <w:t>名Chugai</w:t>
      </w:r>
      <w:r w:rsidR="00F52B14" w:rsidRPr="000612F9">
        <w:rPr>
          <w:rFonts w:ascii="Kaiti TC" w:eastAsia="Kaiti TC" w:hAnsi="Kaiti TC"/>
          <w:color w:val="000000" w:themeColor="text1"/>
        </w:rPr>
        <w:t xml:space="preserve"> </w:t>
      </w:r>
      <w:r w:rsidR="00F52B14" w:rsidRPr="000612F9">
        <w:rPr>
          <w:rFonts w:ascii="Kaiti TC" w:eastAsia="Kaiti TC" w:hAnsi="Kaiti TC" w:cs="Arial"/>
          <w:color w:val="000000" w:themeColor="text1"/>
        </w:rPr>
        <w:t>(</w:t>
      </w:r>
      <w:r w:rsidR="00AB35ED" w:rsidRPr="000612F9">
        <w:rPr>
          <w:rFonts w:ascii="Kaiti TC" w:eastAsia="Kaiti TC" w:hAnsi="Kaiti TC" w:cs="Arial"/>
          <w:color w:val="000000" w:themeColor="text1"/>
        </w:rPr>
        <w:t>4680</w:t>
      </w:r>
      <w:r w:rsidR="00F52B14" w:rsidRPr="000612F9">
        <w:rPr>
          <w:rFonts w:ascii="Kaiti TC" w:eastAsia="Kaiti TC" w:hAnsi="Kaiti TC" w:cs="MS Mincho"/>
          <w:color w:val="000000" w:themeColor="text1"/>
        </w:rPr>
        <w:t>億日</w:t>
      </w:r>
      <w:r w:rsidR="00F52B14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F52B14" w:rsidRPr="000612F9">
        <w:rPr>
          <w:rFonts w:ascii="Kaiti TC" w:eastAsia="Kaiti TC" w:hAnsi="Kaiti TC" w:cs="MS Mincho"/>
          <w:color w:val="000000" w:themeColor="text1"/>
        </w:rPr>
        <w:t>，減少</w:t>
      </w:r>
      <w:r w:rsidR="00AB35ED" w:rsidRPr="000612F9">
        <w:rPr>
          <w:rFonts w:ascii="Kaiti TC" w:eastAsia="Kaiti TC" w:hAnsi="Kaiti TC" w:cs="MS Mincho"/>
          <w:color w:val="000000" w:themeColor="text1"/>
        </w:rPr>
        <w:t>1.</w:t>
      </w:r>
      <w:r w:rsidR="00AB35ED" w:rsidRPr="000612F9">
        <w:rPr>
          <w:rFonts w:ascii="Kaiti TC" w:eastAsia="Kaiti TC" w:hAnsi="Kaiti TC" w:cs="Tahoma" w:hint="eastAsia"/>
          <w:color w:val="000000" w:themeColor="text1"/>
        </w:rPr>
        <w:t>6</w:t>
      </w:r>
      <w:r w:rsidR="00F52B14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F52B14" w:rsidRPr="000612F9">
        <w:rPr>
          <w:rFonts w:ascii="Kaiti TC" w:eastAsia="Kaiti TC" w:hAnsi="Kaiti TC" w:cs="MS Mincho"/>
          <w:color w:val="000000" w:themeColor="text1"/>
        </w:rPr>
        <w:t>，</w:t>
      </w:r>
      <w:r w:rsidR="00400955" w:rsidRPr="000612F9">
        <w:rPr>
          <w:rFonts w:ascii="Kaiti TC" w:eastAsia="Kaiti TC" w:hAnsi="Kaiti TC" w:cs="MS Mincho"/>
          <w:color w:val="000000" w:themeColor="text1"/>
        </w:rPr>
        <w:t>第4</w:t>
      </w:r>
      <w:r w:rsidR="00F52B14" w:rsidRPr="000612F9">
        <w:rPr>
          <w:rFonts w:ascii="Kaiti TC" w:eastAsia="Kaiti TC" w:hAnsi="Kaiti TC" w:cs="MS Mincho"/>
          <w:color w:val="000000" w:themeColor="text1"/>
        </w:rPr>
        <w:t>名</w:t>
      </w:r>
      <w:r w:rsidR="00F52B14" w:rsidRPr="000612F9">
        <w:rPr>
          <w:rFonts w:ascii="Kaiti TC" w:eastAsia="Kaiti TC" w:hAnsi="Kaiti TC" w:cs="Arial"/>
          <w:color w:val="000000" w:themeColor="text1"/>
        </w:rPr>
        <w:t>)</w:t>
      </w:r>
      <w:r w:rsidR="00AB35ED" w:rsidRPr="000612F9">
        <w:rPr>
          <w:rFonts w:ascii="Kaiti TC" w:eastAsia="Kaiti TC" w:hAnsi="Kaiti TC" w:cs="DFKaiShu-SB-Estd-BF" w:hint="eastAsia"/>
          <w:color w:val="000000" w:themeColor="text1"/>
        </w:rPr>
        <w:t xml:space="preserve"> 、</w:t>
      </w:r>
      <w:r w:rsidR="00400955" w:rsidRPr="000612F9">
        <w:rPr>
          <w:rFonts w:ascii="Kaiti TC" w:eastAsia="Kaiti TC" w:hAnsi="Kaiti TC" w:cs="MS Mincho"/>
          <w:color w:val="000000" w:themeColor="text1"/>
        </w:rPr>
        <w:t>第5</w:t>
      </w:r>
      <w:r w:rsidR="00F52B14" w:rsidRPr="000612F9">
        <w:rPr>
          <w:rFonts w:ascii="Kaiti TC" w:eastAsia="Kaiti TC" w:hAnsi="Kaiti TC" w:cs="MS Mincho"/>
          <w:color w:val="000000" w:themeColor="text1"/>
        </w:rPr>
        <w:t>名</w:t>
      </w:r>
      <w:r w:rsidR="00AB35ED" w:rsidRPr="000612F9">
        <w:rPr>
          <w:rFonts w:ascii="Kaiti TC" w:eastAsia="Kaiti TC" w:hAnsi="Kaiti TC" w:cs="MS Mincho"/>
          <w:color w:val="000000" w:themeColor="text1"/>
        </w:rPr>
        <w:t xml:space="preserve">Pfizer </w:t>
      </w:r>
      <w:r w:rsidR="00AB35ED" w:rsidRPr="000612F9">
        <w:rPr>
          <w:rFonts w:ascii="Kaiti TC" w:eastAsia="Kaiti TC" w:hAnsi="Kaiti TC" w:cs="Arial"/>
          <w:color w:val="000000" w:themeColor="text1"/>
        </w:rPr>
        <w:t>(4498</w:t>
      </w:r>
      <w:r w:rsidR="00AB35ED" w:rsidRPr="000612F9">
        <w:rPr>
          <w:rFonts w:ascii="Kaiti TC" w:eastAsia="Kaiti TC" w:hAnsi="Kaiti TC" w:cs="MS Mincho"/>
          <w:color w:val="000000" w:themeColor="text1"/>
        </w:rPr>
        <w:t>億日</w:t>
      </w:r>
      <w:r w:rsidR="00AB35ED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AB35ED" w:rsidRPr="000612F9">
        <w:rPr>
          <w:rFonts w:ascii="Kaiti TC" w:eastAsia="Kaiti TC" w:hAnsi="Kaiti TC" w:cs="MS Mincho"/>
          <w:color w:val="000000" w:themeColor="text1"/>
        </w:rPr>
        <w:t>，減少4.5</w:t>
      </w:r>
      <w:r w:rsidR="00AB35ED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AB35ED" w:rsidRPr="000612F9">
        <w:rPr>
          <w:rFonts w:ascii="Kaiti TC" w:eastAsia="Kaiti TC" w:hAnsi="Kaiti TC" w:cs="MS Mincho"/>
          <w:color w:val="000000" w:themeColor="text1"/>
        </w:rPr>
        <w:t>，</w:t>
      </w:r>
      <w:r w:rsidR="00400955" w:rsidRPr="000612F9">
        <w:rPr>
          <w:rFonts w:ascii="Kaiti TC" w:eastAsia="Kaiti TC" w:hAnsi="Kaiti TC" w:cs="MS Mincho"/>
          <w:color w:val="000000" w:themeColor="text1"/>
        </w:rPr>
        <w:t>第5</w:t>
      </w:r>
      <w:r w:rsidR="00AB35ED" w:rsidRPr="000612F9">
        <w:rPr>
          <w:rFonts w:ascii="Kaiti TC" w:eastAsia="Kaiti TC" w:hAnsi="Kaiti TC" w:cs="MS Mincho"/>
          <w:color w:val="000000" w:themeColor="text1"/>
        </w:rPr>
        <w:t>名</w:t>
      </w:r>
      <w:r w:rsidR="00AB35ED" w:rsidRPr="000612F9">
        <w:rPr>
          <w:rFonts w:ascii="Kaiti TC" w:eastAsia="Kaiti TC" w:hAnsi="Kaiti TC" w:cs="Arial"/>
          <w:color w:val="000000" w:themeColor="text1"/>
        </w:rPr>
        <w:t>)</w:t>
      </w:r>
      <w:r w:rsidR="00AB35ED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。</w:t>
      </w:r>
    </w:p>
    <w:p w14:paraId="2EA64BD5" w14:textId="3A225A2B" w:rsidR="006749C1" w:rsidRPr="000612F9" w:rsidRDefault="009D4CEC" w:rsidP="00125B23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0612F9">
        <w:rPr>
          <w:rFonts w:ascii="Kaiti TC" w:eastAsia="Kaiti TC" w:hAnsi="Kaiti TC" w:cs="Helvetica Neue"/>
          <w:bCs/>
          <w:color w:val="000000" w:themeColor="text1"/>
          <w:szCs w:val="28"/>
        </w:rPr>
        <w:t xml:space="preserve">    前20名的廠商當中，</w:t>
      </w:r>
      <w:proofErr w:type="spellStart"/>
      <w:r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Takesda</w:t>
      </w:r>
      <w:proofErr w:type="spellEnd"/>
      <w:r w:rsidRPr="000612F9">
        <w:rPr>
          <w:rFonts w:ascii="Kaiti TC" w:eastAsia="Kaiti TC" w:hAnsi="Kaiti TC" w:cs="Helvetica Neue"/>
          <w:bCs/>
          <w:color w:val="000000" w:themeColor="text1"/>
          <w:szCs w:val="28"/>
        </w:rPr>
        <w:t xml:space="preserve"> 和 Daiichi</w:t>
      </w:r>
      <w:r w:rsidR="007E7646">
        <w:rPr>
          <w:rFonts w:ascii="Kaiti TC" w:eastAsia="Kaiti TC" w:hAnsi="Kaiti TC" w:cs="Helvetica Neue"/>
          <w:bCs/>
          <w:color w:val="000000" w:themeColor="text1"/>
          <w:szCs w:val="28"/>
        </w:rPr>
        <w:t xml:space="preserve"> </w:t>
      </w:r>
      <w:r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Sankyo之外，</w:t>
      </w:r>
      <w:r w:rsidRPr="000612F9">
        <w:rPr>
          <w:rFonts w:ascii="Kaiti TC" w:eastAsia="Kaiti TC" w:hAnsi="Kaiti TC" w:cs="DFKaiShu-SB-Estd-BF"/>
          <w:color w:val="000000" w:themeColor="text1"/>
        </w:rPr>
        <w:t>加上銷售</w:t>
      </w:r>
      <w:proofErr w:type="spellStart"/>
      <w:r w:rsidRPr="000612F9">
        <w:rPr>
          <w:rFonts w:ascii="Kaiti TC" w:eastAsia="Kaiti TC" w:hAnsi="Kaiti TC" w:cs="DFKaiShu-SB-Estd-BF"/>
          <w:color w:val="000000" w:themeColor="text1"/>
        </w:rPr>
        <w:t>Opdivo</w:t>
      </w:r>
      <w:proofErr w:type="spellEnd"/>
      <w:r w:rsidRPr="000612F9">
        <w:rPr>
          <w:rFonts w:ascii="Kaiti TC" w:eastAsia="Kaiti TC" w:hAnsi="Kaiti TC" w:cs="DFKaiShu-SB-Estd-BF"/>
          <w:color w:val="000000" w:themeColor="text1"/>
        </w:rPr>
        <w:t>的Ono</w:t>
      </w:r>
      <w:r w:rsidR="00F3049F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，</w:t>
      </w:r>
      <w:r w:rsidRPr="000612F9">
        <w:rPr>
          <w:rFonts w:ascii="Kaiti TC" w:eastAsia="Kaiti TC" w:hAnsi="Kaiti TC" w:cs="DFKaiShu-SB-Estd-BF"/>
          <w:color w:val="000000" w:themeColor="text1"/>
        </w:rPr>
        <w:t>只有三家銷售有成長</w:t>
      </w:r>
      <w:r w:rsidR="00403897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03897" w:rsidRPr="000612F9">
        <w:rPr>
          <w:rFonts w:ascii="Kaiti TC" w:eastAsia="Kaiti TC" w:hAnsi="Kaiti TC" w:cs="DFKaiShu-SB-Estd-BF"/>
          <w:color w:val="000000" w:themeColor="text1"/>
        </w:rPr>
        <w:t>Ono的銷售額是2650</w:t>
      </w:r>
      <w:r w:rsidR="00403897" w:rsidRPr="000612F9">
        <w:rPr>
          <w:rFonts w:ascii="Kaiti TC" w:eastAsia="Kaiti TC" w:hAnsi="Kaiti TC" w:cs="MS Mincho"/>
          <w:color w:val="000000" w:themeColor="text1"/>
        </w:rPr>
        <w:t>億日</w:t>
      </w:r>
      <w:r w:rsidR="00403897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184AC3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，大幅</w:t>
      </w:r>
      <w:r w:rsidR="00184AC3" w:rsidRPr="000612F9">
        <w:rPr>
          <w:rFonts w:ascii="Kaiti TC" w:eastAsia="Kaiti TC" w:hAnsi="Kaiti TC" w:cs="MS Mincho"/>
          <w:color w:val="000000" w:themeColor="text1"/>
        </w:rPr>
        <w:t>成長54.0</w:t>
      </w:r>
      <w:r w:rsidR="00184AC3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6749C1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，排名第12，比</w:t>
      </w:r>
      <w:r w:rsidR="006749C1" w:rsidRPr="000612F9">
        <w:rPr>
          <w:rFonts w:ascii="Kaiti TC" w:eastAsia="Kaiti TC" w:hAnsi="Kaiti TC" w:cs="MS Mincho" w:hint="eastAsia"/>
          <w:color w:val="000000" w:themeColor="text1"/>
        </w:rPr>
        <w:t>前一年度</w:t>
      </w:r>
      <w:r w:rsidR="00400955" w:rsidRPr="000612F9">
        <w:rPr>
          <w:rFonts w:ascii="Kaiti TC" w:eastAsia="Kaiti TC" w:hAnsi="Kaiti TC" w:cs="MS Mincho"/>
          <w:color w:val="000000" w:themeColor="text1"/>
        </w:rPr>
        <w:t>前進8</w:t>
      </w:r>
      <w:r w:rsidR="006749C1" w:rsidRPr="000612F9">
        <w:rPr>
          <w:rFonts w:ascii="Kaiti TC" w:eastAsia="Kaiti TC" w:hAnsi="Kaiti TC" w:cs="MS Mincho"/>
          <w:color w:val="000000" w:themeColor="text1"/>
        </w:rPr>
        <w:t>名</w:t>
      </w:r>
      <w:r w:rsidR="006749C1" w:rsidRPr="000612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2AA720E6" w14:textId="40F942CA" w:rsidR="00DA6894" w:rsidRPr="000612F9" w:rsidRDefault="001C7573" w:rsidP="004A580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Helvetica Neue"/>
          <w:bCs/>
          <w:color w:val="000000" w:themeColor="text1"/>
          <w:szCs w:val="28"/>
        </w:rPr>
      </w:pPr>
      <w:r w:rsidRPr="000612F9">
        <w:rPr>
          <w:rFonts w:ascii="Kaiti TC" w:eastAsia="Kaiti TC" w:hAnsi="Kaiti TC" w:cs="DFKaiShu-SB-Estd-BF"/>
          <w:color w:val="000000" w:themeColor="text1"/>
        </w:rPr>
        <w:t xml:space="preserve">    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銷售額衰退二位數的</w:t>
      </w:r>
      <w:r w:rsidR="00B374CF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兩家</w:t>
      </w:r>
      <w:r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廠商為</w:t>
      </w:r>
      <w:r w:rsidRPr="000612F9">
        <w:rPr>
          <w:rFonts w:ascii="Kaiti TC" w:eastAsia="Kaiti TC" w:hAnsi="Kaiti TC"/>
          <w:color w:val="000000" w:themeColor="text1"/>
        </w:rPr>
        <w:t>：銷售</w:t>
      </w:r>
      <w:proofErr w:type="spellStart"/>
      <w:r w:rsidRPr="000612F9">
        <w:rPr>
          <w:rFonts w:ascii="Kaiti TC" w:eastAsia="Kaiti TC" w:hAnsi="Kaiti TC"/>
          <w:color w:val="000000" w:themeColor="text1"/>
        </w:rPr>
        <w:t>Harvoni</w:t>
      </w:r>
      <w:proofErr w:type="spellEnd"/>
      <w:r w:rsidRPr="000612F9">
        <w:rPr>
          <w:rFonts w:ascii="Kaiti TC" w:eastAsia="Kaiti TC" w:hAnsi="Kaiti TC"/>
          <w:color w:val="000000" w:themeColor="text1"/>
        </w:rPr>
        <w:t>的</w:t>
      </w:r>
      <w:r w:rsidR="00B374CF" w:rsidRPr="000612F9">
        <w:rPr>
          <w:rFonts w:ascii="Kaiti TC" w:eastAsia="Kaiti TC" w:hAnsi="Kaiti TC"/>
          <w:color w:val="000000" w:themeColor="text1"/>
        </w:rPr>
        <w:t xml:space="preserve"> </w:t>
      </w:r>
      <w:r w:rsidR="00F21C92" w:rsidRPr="000612F9">
        <w:rPr>
          <w:rFonts w:ascii="Kaiti TC" w:eastAsia="Kaiti TC" w:hAnsi="Kaiti TC"/>
          <w:color w:val="000000" w:themeColor="text1"/>
        </w:rPr>
        <w:t>Gilead Science</w:t>
      </w:r>
      <w:r w:rsidR="0097353B">
        <w:rPr>
          <w:rFonts w:ascii="Kaiti TC" w:eastAsia="Kaiti TC" w:hAnsi="Kaiti TC"/>
          <w:color w:val="000000" w:themeColor="text1"/>
        </w:rPr>
        <w:t>s</w:t>
      </w:r>
      <w:r w:rsidR="00F21C92" w:rsidRPr="000612F9">
        <w:rPr>
          <w:rFonts w:ascii="Kaiti TC" w:eastAsia="Kaiti TC" w:hAnsi="Kaiti TC"/>
          <w:color w:val="000000" w:themeColor="text1"/>
        </w:rPr>
        <w:t xml:space="preserve"> </w:t>
      </w:r>
      <w:r w:rsidR="00F21C92" w:rsidRPr="000612F9">
        <w:rPr>
          <w:rFonts w:ascii="Kaiti TC" w:eastAsia="Kaiti TC" w:hAnsi="Kaiti TC" w:cs="Arial"/>
          <w:color w:val="000000" w:themeColor="text1"/>
        </w:rPr>
        <w:t>(2360</w:t>
      </w:r>
      <w:r w:rsidR="00F21C92" w:rsidRPr="000612F9">
        <w:rPr>
          <w:rFonts w:ascii="Kaiti TC" w:eastAsia="Kaiti TC" w:hAnsi="Kaiti TC" w:cs="MS Mincho"/>
          <w:color w:val="000000" w:themeColor="text1"/>
        </w:rPr>
        <w:t>億日</w:t>
      </w:r>
      <w:r w:rsidR="00F21C92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F21C92" w:rsidRPr="000612F9">
        <w:rPr>
          <w:rFonts w:ascii="Kaiti TC" w:eastAsia="Kaiti TC" w:hAnsi="Kaiti TC" w:cs="MS Mincho"/>
          <w:color w:val="000000" w:themeColor="text1"/>
        </w:rPr>
        <w:t>，減少43.8</w:t>
      </w:r>
      <w:r w:rsidR="00F21C92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F21C92" w:rsidRPr="000612F9">
        <w:rPr>
          <w:rFonts w:ascii="Kaiti TC" w:eastAsia="Kaiti TC" w:hAnsi="Kaiti TC" w:cs="Arial"/>
          <w:color w:val="000000" w:themeColor="text1"/>
        </w:rPr>
        <w:t>)</w:t>
      </w:r>
      <w:r w:rsidR="00B374CF" w:rsidRPr="000612F9">
        <w:rPr>
          <w:rFonts w:ascii="Kaiti TC" w:eastAsia="Kaiti TC" w:hAnsi="Kaiti TC" w:cs="Arial"/>
          <w:color w:val="000000" w:themeColor="text1"/>
        </w:rPr>
        <w:t xml:space="preserve"> </w:t>
      </w:r>
      <w:r w:rsidR="00B374CF" w:rsidRPr="000612F9">
        <w:rPr>
          <w:rFonts w:ascii="Kaiti TC" w:eastAsia="Kaiti TC" w:hAnsi="Kaiti TC" w:cs="DFKaiShu-SB-Estd-BF" w:hint="eastAsia"/>
          <w:color w:val="000000" w:themeColor="text1"/>
        </w:rPr>
        <w:t>和</w:t>
      </w:r>
      <w:r w:rsidR="00DA6894" w:rsidRPr="000612F9">
        <w:rPr>
          <w:rFonts w:ascii="Kaiti TC" w:eastAsia="Kaiti TC" w:hAnsi="Kaiti TC" w:cs="DFKaiShu-SB-Estd-BF"/>
          <w:color w:val="000000" w:themeColor="text1"/>
        </w:rPr>
        <w:t xml:space="preserve"> </w:t>
      </w:r>
      <w:r w:rsidR="00D64E03" w:rsidRPr="000612F9">
        <w:rPr>
          <w:rFonts w:ascii="Kaiti TC" w:eastAsia="Kaiti TC" w:hAnsi="Kaiti TC" w:cs="DFKaiShu-SB-Estd-BF"/>
          <w:color w:val="000000" w:themeColor="text1"/>
        </w:rPr>
        <w:t xml:space="preserve">Eisai </w:t>
      </w:r>
      <w:r w:rsidR="00D64E03" w:rsidRPr="000612F9">
        <w:rPr>
          <w:rFonts w:ascii="Kaiti TC" w:eastAsia="Kaiti TC" w:hAnsi="Kaiti TC" w:cs="Arial"/>
          <w:color w:val="000000" w:themeColor="text1"/>
        </w:rPr>
        <w:t>(2050</w:t>
      </w:r>
      <w:r w:rsidR="00D64E03" w:rsidRPr="000612F9">
        <w:rPr>
          <w:rFonts w:ascii="Kaiti TC" w:eastAsia="Kaiti TC" w:hAnsi="Kaiti TC" w:cs="MS Mincho"/>
          <w:color w:val="000000" w:themeColor="text1"/>
        </w:rPr>
        <w:t>億日</w:t>
      </w:r>
      <w:r w:rsidR="00D64E03" w:rsidRPr="000612F9">
        <w:rPr>
          <w:rFonts w:ascii="Kaiti TC" w:eastAsia="Kaiti TC" w:hAnsi="Kaiti TC" w:cs="MS Mincho"/>
          <w:color w:val="000000" w:themeColor="text1"/>
          <w:shd w:val="clear" w:color="auto" w:fill="FFFFFF"/>
        </w:rPr>
        <w:t>圓</w:t>
      </w:r>
      <w:r w:rsidR="00D64E03" w:rsidRPr="000612F9">
        <w:rPr>
          <w:rFonts w:ascii="Kaiti TC" w:eastAsia="Kaiti TC" w:hAnsi="Kaiti TC" w:cs="MS Mincho"/>
          <w:color w:val="000000" w:themeColor="text1"/>
        </w:rPr>
        <w:t>，減少26.0</w:t>
      </w:r>
      <w:r w:rsidR="00D64E03" w:rsidRPr="000612F9">
        <w:rPr>
          <w:rFonts w:ascii="Kaiti TC" w:eastAsia="Kaiti TC" w:hAnsi="Kaiti TC" w:cs="MS Mincho" w:hint="eastAsia"/>
          <w:color w:val="000000" w:themeColor="text1"/>
        </w:rPr>
        <w:t>％</w:t>
      </w:r>
      <w:r w:rsidR="00D64E03" w:rsidRPr="000612F9">
        <w:rPr>
          <w:rFonts w:ascii="Kaiti TC" w:eastAsia="Kaiti TC" w:hAnsi="Kaiti TC" w:cs="Arial"/>
          <w:color w:val="000000" w:themeColor="text1"/>
        </w:rPr>
        <w:t>)</w:t>
      </w:r>
      <w:r w:rsidR="00B374CF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。</w:t>
      </w:r>
      <w:r w:rsidR="00400955" w:rsidRPr="000612F9">
        <w:rPr>
          <w:rFonts w:ascii="Kaiti TC" w:eastAsia="Kaiti TC" w:hAnsi="Kaiti TC"/>
          <w:color w:val="000000" w:themeColor="text1"/>
        </w:rPr>
        <w:t>Gilead Science</w:t>
      </w:r>
      <w:r w:rsidR="0097353B">
        <w:rPr>
          <w:rFonts w:ascii="Kaiti TC" w:eastAsia="Kaiti TC" w:hAnsi="Kaiti TC"/>
          <w:color w:val="000000" w:themeColor="text1"/>
        </w:rPr>
        <w:t xml:space="preserve">s </w:t>
      </w:r>
      <w:r w:rsidR="00400955" w:rsidRPr="000612F9">
        <w:rPr>
          <w:rFonts w:ascii="Kaiti TC" w:eastAsia="Kaiti TC" w:hAnsi="Kaiti TC"/>
          <w:color w:val="000000" w:themeColor="text1"/>
        </w:rPr>
        <w:t>排名從第6名後退到</w:t>
      </w:r>
      <w:r w:rsidR="00400955" w:rsidRPr="000612F9">
        <w:rPr>
          <w:rFonts w:ascii="Kaiti TC" w:eastAsia="Kaiti TC" w:hAnsi="Kaiti TC" w:hint="eastAsia"/>
          <w:color w:val="000000" w:themeColor="text1"/>
        </w:rPr>
        <w:t>第</w:t>
      </w:r>
      <w:r w:rsidR="00400955" w:rsidRPr="000612F9">
        <w:rPr>
          <w:rFonts w:ascii="Kaiti TC" w:eastAsia="Kaiti TC" w:hAnsi="Kaiti TC"/>
          <w:color w:val="000000" w:themeColor="text1"/>
        </w:rPr>
        <w:t>14名</w:t>
      </w:r>
      <w:r w:rsidR="00DA6894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，</w:t>
      </w:r>
      <w:r w:rsidR="00DA6894" w:rsidRPr="000612F9">
        <w:rPr>
          <w:rFonts w:ascii="Kaiti TC" w:eastAsia="Kaiti TC" w:hAnsi="Kaiti TC" w:cs="DFKaiShu-SB-Estd-BF"/>
          <w:color w:val="000000" w:themeColor="text1"/>
        </w:rPr>
        <w:t>Eisai</w:t>
      </w:r>
      <w:r w:rsidR="0097353B">
        <w:rPr>
          <w:rFonts w:ascii="Kaiti TC" w:eastAsia="Kaiti TC" w:hAnsi="Kaiti TC" w:cs="DFKaiShu-SB-Estd-BF"/>
          <w:color w:val="000000" w:themeColor="text1"/>
        </w:rPr>
        <w:t xml:space="preserve"> </w:t>
      </w:r>
      <w:r w:rsidR="00DA6894" w:rsidRPr="000612F9">
        <w:rPr>
          <w:rFonts w:ascii="Kaiti TC" w:eastAsia="Kaiti TC" w:hAnsi="Kaiti TC" w:cs="DFKaiShu-SB-Estd-BF"/>
          <w:color w:val="000000" w:themeColor="text1"/>
        </w:rPr>
        <w:t>則從前一年度的</w:t>
      </w:r>
      <w:r w:rsidR="00DA6894" w:rsidRPr="000612F9">
        <w:rPr>
          <w:rFonts w:ascii="Kaiti TC" w:eastAsia="Kaiti TC" w:hAnsi="Kaiti TC"/>
          <w:color w:val="000000" w:themeColor="text1"/>
        </w:rPr>
        <w:t>第12名後退到</w:t>
      </w:r>
      <w:r w:rsidR="00DA6894" w:rsidRPr="000612F9">
        <w:rPr>
          <w:rFonts w:ascii="Kaiti TC" w:eastAsia="Kaiti TC" w:hAnsi="Kaiti TC" w:hint="eastAsia"/>
          <w:color w:val="000000" w:themeColor="text1"/>
        </w:rPr>
        <w:t>第</w:t>
      </w:r>
      <w:r w:rsidR="00DA6894" w:rsidRPr="000612F9">
        <w:rPr>
          <w:rFonts w:ascii="Kaiti TC" w:eastAsia="Kaiti TC" w:hAnsi="Kaiti TC"/>
          <w:color w:val="000000" w:themeColor="text1"/>
        </w:rPr>
        <w:t>16名</w:t>
      </w:r>
      <w:r w:rsidR="00DA6894" w:rsidRPr="000612F9">
        <w:rPr>
          <w:rFonts w:ascii="Kaiti TC" w:eastAsia="Kaiti TC" w:hAnsi="Kaiti TC" w:cs="Helvetica Neue"/>
          <w:bCs/>
          <w:color w:val="000000" w:themeColor="text1"/>
          <w:szCs w:val="28"/>
        </w:rPr>
        <w:t>。</w:t>
      </w:r>
    </w:p>
    <w:p w14:paraId="6EC120BF" w14:textId="472B098B" w:rsidR="000B5CA4" w:rsidRPr="000612F9" w:rsidRDefault="001D4592" w:rsidP="00592410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0612F9">
        <w:rPr>
          <w:rFonts w:ascii="Kaiti TC" w:eastAsia="Kaiti TC" w:hAnsi="Kaiti TC" w:cs="Helvetica Neue" w:hint="eastAsia"/>
          <w:bCs/>
          <w:color w:val="000000" w:themeColor="text1"/>
          <w:szCs w:val="28"/>
        </w:rPr>
        <w:t xml:space="preserve">    </w:t>
      </w:r>
      <w:r w:rsidR="00E271AF">
        <w:rPr>
          <w:rFonts w:ascii="Kaiti TC" w:eastAsia="Kaiti TC" w:hAnsi="Kaiti TC" w:cs="Helvetica Neue"/>
          <w:bCs/>
          <w:color w:val="000000" w:themeColor="text1"/>
          <w:szCs w:val="28"/>
        </w:rPr>
        <w:t>然而</w:t>
      </w:r>
      <w:r w:rsidRPr="000612F9">
        <w:rPr>
          <w:rFonts w:ascii="Kaiti TC" w:eastAsia="Kaiti TC" w:hAnsi="Kaiti TC" w:cs="MS Mincho"/>
          <w:color w:val="000000" w:themeColor="text1"/>
        </w:rPr>
        <w:t>，如果有兩家公司以上共同促銷具製造銷售</w:t>
      </w:r>
      <w:r w:rsidR="00E271AF">
        <w:rPr>
          <w:rFonts w:ascii="Kaiti TC" w:eastAsia="Kaiti TC" w:hAnsi="Kaiti TC" w:cs="MS Mincho"/>
          <w:color w:val="000000" w:themeColor="text1"/>
        </w:rPr>
        <w:t>更接近</w:t>
      </w:r>
      <w:r w:rsidRPr="000612F9">
        <w:rPr>
          <w:rFonts w:ascii="Kaiti TC" w:eastAsia="Kaiti TC" w:hAnsi="Kaiti TC" w:cs="MS Mincho" w:hint="eastAsia"/>
          <w:color w:val="000000" w:themeColor="text1"/>
        </w:rPr>
        <w:t>原開發廠</w:t>
      </w:r>
      <w:r w:rsidRPr="000612F9">
        <w:rPr>
          <w:rFonts w:ascii="Kaiti TC" w:eastAsia="Kaiti TC" w:hAnsi="Kaiti TC" w:cs="MS Mincho"/>
          <w:color w:val="000000" w:themeColor="text1"/>
        </w:rPr>
        <w:t>的銷售額也列入計算的話，Pfizer</w:t>
      </w:r>
      <w:r w:rsidR="00E271AF">
        <w:rPr>
          <w:rFonts w:ascii="Kaiti TC" w:eastAsia="Kaiti TC" w:hAnsi="Kaiti TC" w:cs="MS Mincho"/>
          <w:color w:val="000000" w:themeColor="text1"/>
        </w:rPr>
        <w:t xml:space="preserve"> </w:t>
      </w:r>
      <w:r w:rsidRPr="000612F9">
        <w:rPr>
          <w:rFonts w:ascii="Kaiti TC" w:eastAsia="Kaiti TC" w:hAnsi="Kaiti TC" w:cs="MS Mincho"/>
          <w:color w:val="000000" w:themeColor="text1"/>
        </w:rPr>
        <w:t>維持Top 1不變</w:t>
      </w:r>
      <w:r w:rsidR="000E5D43" w:rsidRPr="000612F9">
        <w:rPr>
          <w:rFonts w:ascii="Kaiti TC" w:eastAsia="Kaiti TC" w:hAnsi="Kaiti TC" w:cs="MS Mincho"/>
          <w:color w:val="000000" w:themeColor="text1"/>
        </w:rPr>
        <w:t>，而前一年度第</w:t>
      </w:r>
      <w:r w:rsidR="000E5D43" w:rsidRPr="000612F9">
        <w:rPr>
          <w:rFonts w:ascii="Kaiti TC" w:eastAsia="Kaiti TC" w:hAnsi="Kaiti TC" w:cs="Arial"/>
          <w:color w:val="000000" w:themeColor="text1"/>
        </w:rPr>
        <w:t>2</w:t>
      </w:r>
      <w:r w:rsidR="000E5D43" w:rsidRPr="000612F9">
        <w:rPr>
          <w:rFonts w:ascii="Kaiti TC" w:eastAsia="Kaiti TC" w:hAnsi="Kaiti TC" w:cs="MS Mincho" w:hint="eastAsia"/>
          <w:color w:val="000000" w:themeColor="text1"/>
        </w:rPr>
        <w:t>名</w:t>
      </w:r>
      <w:r w:rsidR="000E5D43" w:rsidRPr="000612F9">
        <w:rPr>
          <w:rFonts w:ascii="Kaiti TC" w:eastAsia="Kaiti TC" w:hAnsi="Kaiti TC" w:cs="MS Mincho"/>
          <w:color w:val="000000" w:themeColor="text1"/>
        </w:rPr>
        <w:t>的Takeda則後退為第</w:t>
      </w:r>
      <w:r w:rsidR="000E5D43" w:rsidRPr="000612F9">
        <w:rPr>
          <w:rFonts w:ascii="Kaiti TC" w:eastAsia="Kaiti TC" w:hAnsi="Kaiti TC" w:cs="Arial"/>
          <w:color w:val="000000" w:themeColor="text1"/>
        </w:rPr>
        <w:t>4</w:t>
      </w:r>
      <w:r w:rsidR="000E5D43" w:rsidRPr="000612F9">
        <w:rPr>
          <w:rFonts w:ascii="Kaiti TC" w:eastAsia="Kaiti TC" w:hAnsi="Kaiti TC" w:cs="MS Mincho" w:hint="eastAsia"/>
          <w:color w:val="000000" w:themeColor="text1"/>
        </w:rPr>
        <w:t>名</w:t>
      </w:r>
      <w:r w:rsidR="000E5D43" w:rsidRPr="000612F9">
        <w:rPr>
          <w:rFonts w:ascii="Kaiti TC" w:eastAsia="Kaiti TC" w:hAnsi="Kaiti TC" w:cs="MS Mincho"/>
          <w:color w:val="000000" w:themeColor="text1"/>
        </w:rPr>
        <w:t>。</w:t>
      </w:r>
      <w:r w:rsidR="00592410" w:rsidRPr="000612F9">
        <w:rPr>
          <w:rFonts w:ascii="Kaiti TC" w:eastAsia="Kaiti TC" w:hAnsi="Kaiti TC" w:cs="MS Mincho"/>
          <w:color w:val="000000" w:themeColor="text1"/>
        </w:rPr>
        <w:t>第</w:t>
      </w:r>
      <w:r w:rsidR="00592410" w:rsidRPr="000612F9">
        <w:rPr>
          <w:rFonts w:ascii="Kaiti TC" w:eastAsia="Kaiti TC" w:hAnsi="Kaiti TC" w:cs="Arial"/>
          <w:color w:val="000000" w:themeColor="text1"/>
        </w:rPr>
        <w:t>2</w:t>
      </w:r>
      <w:r w:rsidR="00592410" w:rsidRPr="000612F9">
        <w:rPr>
          <w:rFonts w:ascii="Kaiti TC" w:eastAsia="Kaiti TC" w:hAnsi="Kaiti TC" w:cs="MS Mincho" w:hint="eastAsia"/>
          <w:color w:val="000000" w:themeColor="text1"/>
        </w:rPr>
        <w:t>名</w:t>
      </w:r>
      <w:r w:rsidR="00592410" w:rsidRPr="000612F9">
        <w:rPr>
          <w:rFonts w:ascii="Kaiti TC" w:eastAsia="Kaiti TC" w:hAnsi="Kaiti TC" w:cs="MS Mincho"/>
          <w:color w:val="000000" w:themeColor="text1"/>
        </w:rPr>
        <w:t>是Daiichi</w:t>
      </w:r>
      <w:r w:rsidR="005B6BDA">
        <w:rPr>
          <w:rFonts w:ascii="Kaiti TC" w:eastAsia="Kaiti TC" w:hAnsi="Kaiti TC" w:cs="MS Mincho"/>
          <w:color w:val="000000" w:themeColor="text1"/>
        </w:rPr>
        <w:t xml:space="preserve"> </w:t>
      </w:r>
      <w:r w:rsidR="00592410" w:rsidRPr="000612F9">
        <w:rPr>
          <w:rFonts w:ascii="Kaiti TC" w:eastAsia="Kaiti TC" w:hAnsi="Kaiti TC" w:cs="MS Mincho"/>
          <w:color w:val="000000" w:themeColor="text1"/>
        </w:rPr>
        <w:t>Sankyo，第</w:t>
      </w:r>
      <w:r w:rsidR="00592410" w:rsidRPr="000612F9">
        <w:rPr>
          <w:rFonts w:ascii="Kaiti TC" w:eastAsia="Kaiti TC" w:hAnsi="Kaiti TC" w:cs="Arial"/>
          <w:color w:val="000000" w:themeColor="text1"/>
        </w:rPr>
        <w:t>2</w:t>
      </w:r>
      <w:r w:rsidR="00592410" w:rsidRPr="000612F9">
        <w:rPr>
          <w:rFonts w:ascii="Kaiti TC" w:eastAsia="Kaiti TC" w:hAnsi="Kaiti TC" w:cs="MS Mincho" w:hint="eastAsia"/>
          <w:color w:val="000000" w:themeColor="text1"/>
        </w:rPr>
        <w:t>名</w:t>
      </w:r>
      <w:r w:rsidR="00592410" w:rsidRPr="000612F9">
        <w:rPr>
          <w:rFonts w:ascii="Kaiti TC" w:eastAsia="Kaiti TC" w:hAnsi="Kaiti TC" w:cs="MS Mincho"/>
          <w:color w:val="000000" w:themeColor="text1"/>
        </w:rPr>
        <w:t>以下的19</w:t>
      </w:r>
      <w:r w:rsidR="00592410" w:rsidRPr="000612F9">
        <w:rPr>
          <w:rFonts w:ascii="Kaiti TC" w:eastAsia="Kaiti TC" w:hAnsi="Kaiti TC" w:cs="MS Mincho" w:hint="eastAsia"/>
          <w:color w:val="000000" w:themeColor="text1"/>
        </w:rPr>
        <w:t>家</w:t>
      </w:r>
      <w:r w:rsidR="00E271AF">
        <w:rPr>
          <w:rFonts w:ascii="Kaiti TC" w:eastAsia="Kaiti TC" w:hAnsi="Kaiti TC" w:cs="MS Mincho"/>
          <w:color w:val="000000" w:themeColor="text1"/>
        </w:rPr>
        <w:t>廠商中15</w:t>
      </w:r>
      <w:r w:rsidR="00592410" w:rsidRPr="000612F9">
        <w:rPr>
          <w:rFonts w:ascii="Kaiti TC" w:eastAsia="Kaiti TC" w:hAnsi="Kaiti TC" w:cs="MS Mincho"/>
          <w:color w:val="000000" w:themeColor="text1"/>
        </w:rPr>
        <w:t>家排名有變動。</w:t>
      </w:r>
    </w:p>
    <w:p w14:paraId="3731E828" w14:textId="00A2A25B" w:rsidR="00C44C50" w:rsidRPr="00E9787F" w:rsidRDefault="00676A8D" w:rsidP="00E9787F">
      <w:pPr>
        <w:pStyle w:val="a7"/>
        <w:numPr>
          <w:ilvl w:val="0"/>
          <w:numId w:val="30"/>
        </w:numPr>
        <w:autoSpaceDE w:val="0"/>
        <w:autoSpaceDN w:val="0"/>
        <w:adjustRightInd w:val="0"/>
        <w:spacing w:before="180" w:afterLines="50" w:after="180" w:line="0" w:lineRule="atLeast"/>
        <w:ind w:leftChars="0" w:left="482" w:hanging="482"/>
        <w:jc w:val="both"/>
        <w:rPr>
          <w:rFonts w:ascii="Kaiti TC" w:eastAsia="Kaiti TC" w:hAnsi="Kaiti TC" w:cs="Helvetica Neue"/>
          <w:b/>
          <w:bCs/>
          <w:color w:val="000000" w:themeColor="text1"/>
          <w:szCs w:val="28"/>
        </w:rPr>
      </w:pPr>
      <w:r w:rsidRPr="000612F9">
        <w:rPr>
          <w:rFonts w:ascii="Kaiti TC" w:eastAsia="Kaiti TC" w:hAnsi="Kaiti TC" w:cs="Helvetica Neue"/>
          <w:b/>
          <w:bCs/>
          <w:color w:val="000000" w:themeColor="text1"/>
          <w:szCs w:val="28"/>
        </w:rPr>
        <w:t>日本國內</w:t>
      </w:r>
      <w:r w:rsidR="00FB44FA" w:rsidRPr="000612F9">
        <w:rPr>
          <w:rFonts w:ascii="Kaiti TC" w:eastAsia="Kaiti TC" w:hAnsi="Kaiti TC" w:cs="Helvetica Neue"/>
          <w:b/>
          <w:bCs/>
          <w:color w:val="000000" w:themeColor="text1"/>
          <w:szCs w:val="28"/>
        </w:rPr>
        <w:t>MR生產力  6年增加1400萬</w:t>
      </w:r>
      <w:r w:rsidR="00FB44FA" w:rsidRPr="000612F9">
        <w:rPr>
          <w:rFonts w:ascii="Kaiti TC" w:eastAsia="Kaiti TC" w:hAnsi="Kaiti TC" w:cs="MS Mincho"/>
          <w:b/>
          <w:color w:val="000000" w:themeColor="text1"/>
        </w:rPr>
        <w:t>日</w:t>
      </w:r>
      <w:r w:rsidR="00FB44FA"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圓</w:t>
      </w:r>
      <w:r w:rsidR="00C44C50"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  </w:t>
      </w:r>
      <w:r w:rsidR="00C44C50" w:rsidRPr="000612F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專業領域的</w:t>
      </w:r>
      <w:r w:rsidR="00C44C50" w:rsidRPr="000612F9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Santen是Top 1</w:t>
      </w:r>
    </w:p>
    <w:p w14:paraId="44569E0F" w14:textId="77777777" w:rsidR="00E9787F" w:rsidRPr="00E9787F" w:rsidRDefault="00E9787F" w:rsidP="00E9787F">
      <w:pPr>
        <w:autoSpaceDE w:val="0"/>
        <w:autoSpaceDN w:val="0"/>
        <w:adjustRightInd w:val="0"/>
        <w:spacing w:before="120" w:afterLines="50" w:after="180" w:line="0" w:lineRule="atLeast"/>
        <w:jc w:val="both"/>
        <w:rPr>
          <w:rFonts w:ascii="Kaiti TC" w:eastAsia="Kaiti TC" w:hAnsi="Kaiti TC" w:cs="Helvetica Neue"/>
          <w:b/>
          <w:bCs/>
          <w:color w:val="000000" w:themeColor="text1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876"/>
        <w:gridCol w:w="1809"/>
        <w:gridCol w:w="1418"/>
      </w:tblGrid>
      <w:tr w:rsidR="000612F9" w:rsidRPr="000612F9" w14:paraId="2EFCE6FD" w14:textId="77777777" w:rsidTr="001E37AF">
        <w:tc>
          <w:tcPr>
            <w:tcW w:w="7229" w:type="dxa"/>
            <w:gridSpan w:val="4"/>
          </w:tcPr>
          <w:p w14:paraId="0A9C7338" w14:textId="7559477C" w:rsidR="00C44C50" w:rsidRPr="000612F9" w:rsidRDefault="00524F90" w:rsidP="00524F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lastRenderedPageBreak/>
              <w:t>MR</w:t>
            </w:r>
            <w:r w:rsidR="006028D2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人均</w:t>
            </w: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生產力 (單位</w:t>
            </w:r>
            <w:r w:rsidRPr="000612F9">
              <w:rPr>
                <w:rFonts w:ascii="Kaiti TC" w:eastAsia="Kaiti TC" w:hAnsi="Kaiti TC"/>
                <w:color w:val="000000" w:themeColor="text1"/>
              </w:rPr>
              <w:t>：</w:t>
            </w:r>
            <w:r w:rsidRPr="000612F9">
              <w:rPr>
                <w:rFonts w:ascii="Kaiti TC" w:eastAsia="Kaiti TC" w:hAnsi="Kaiti TC" w:cs="MS Mincho"/>
                <w:color w:val="000000" w:themeColor="text1"/>
              </w:rPr>
              <w:t>億日</w:t>
            </w:r>
            <w:r w:rsidRPr="000612F9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圓</w:t>
            </w:r>
            <w:r w:rsidRPr="000612F9">
              <w:rPr>
                <w:rFonts w:ascii="Kaiti TC" w:eastAsia="Kaiti TC" w:hAnsi="Kaiti TC" w:cs="MS Mincho" w:hint="eastAsia"/>
                <w:color w:val="000000" w:themeColor="text1"/>
                <w:shd w:val="clear" w:color="auto" w:fill="FFFFFF"/>
              </w:rPr>
              <w:t>)</w:t>
            </w:r>
          </w:p>
        </w:tc>
      </w:tr>
      <w:tr w:rsidR="000612F9" w:rsidRPr="000612F9" w14:paraId="295EF239" w14:textId="77777777" w:rsidTr="00B2675A">
        <w:trPr>
          <w:trHeight w:val="461"/>
        </w:trPr>
        <w:tc>
          <w:tcPr>
            <w:tcW w:w="2126" w:type="dxa"/>
            <w:shd w:val="clear" w:color="auto" w:fill="EAF1DD" w:themeFill="accent3" w:themeFillTint="33"/>
          </w:tcPr>
          <w:p w14:paraId="373641DE" w14:textId="03A0B751" w:rsidR="00C44C50" w:rsidRPr="000612F9" w:rsidRDefault="00DF5DDA" w:rsidP="00DF5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廠商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14:paraId="37899FD7" w14:textId="795AE90B" w:rsidR="00C44C50" w:rsidRPr="000612F9" w:rsidRDefault="00DF4FFF" w:rsidP="00DF4F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2016年度</w:t>
            </w:r>
          </w:p>
        </w:tc>
        <w:tc>
          <w:tcPr>
            <w:tcW w:w="1809" w:type="dxa"/>
            <w:shd w:val="clear" w:color="auto" w:fill="EAF1DD" w:themeFill="accent3" w:themeFillTint="33"/>
          </w:tcPr>
          <w:p w14:paraId="35C5CBCE" w14:textId="7229A4EC" w:rsidR="00C44C50" w:rsidRPr="000612F9" w:rsidRDefault="00DF4FFF" w:rsidP="00DF4F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2010年度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028695E" w14:textId="42A8F4DC" w:rsidR="00C44C50" w:rsidRPr="000612F9" w:rsidRDefault="00DF4FFF" w:rsidP="00DF4F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差異</w:t>
            </w:r>
          </w:p>
        </w:tc>
      </w:tr>
      <w:tr w:rsidR="000612F9" w:rsidRPr="000612F9" w14:paraId="3EA51192" w14:textId="77777777" w:rsidTr="001E37AF">
        <w:tc>
          <w:tcPr>
            <w:tcW w:w="2126" w:type="dxa"/>
          </w:tcPr>
          <w:p w14:paraId="3A7F3B97" w14:textId="4A298452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Sa</w:t>
            </w:r>
            <w:bookmarkStart w:id="0" w:name="_GoBack"/>
            <w:bookmarkEnd w:id="0"/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nten</w:t>
            </w:r>
          </w:p>
        </w:tc>
        <w:tc>
          <w:tcPr>
            <w:tcW w:w="1876" w:type="dxa"/>
          </w:tcPr>
          <w:p w14:paraId="3E1DF1A3" w14:textId="785F00DC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3.25</w:t>
            </w:r>
          </w:p>
        </w:tc>
        <w:tc>
          <w:tcPr>
            <w:tcW w:w="1809" w:type="dxa"/>
          </w:tcPr>
          <w:p w14:paraId="1DCBD5A1" w14:textId="6FB0EE62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2.06</w:t>
            </w:r>
          </w:p>
        </w:tc>
        <w:tc>
          <w:tcPr>
            <w:tcW w:w="1418" w:type="dxa"/>
          </w:tcPr>
          <w:p w14:paraId="2FCF4C0B" w14:textId="13CF1547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1.19</w:t>
            </w:r>
          </w:p>
        </w:tc>
      </w:tr>
      <w:tr w:rsidR="000612F9" w:rsidRPr="000612F9" w14:paraId="1F6213F1" w14:textId="77777777" w:rsidTr="001E37AF">
        <w:trPr>
          <w:trHeight w:val="494"/>
        </w:trPr>
        <w:tc>
          <w:tcPr>
            <w:tcW w:w="2126" w:type="dxa"/>
          </w:tcPr>
          <w:p w14:paraId="5D9FE421" w14:textId="0B62CEB7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Eisai</w:t>
            </w:r>
          </w:p>
        </w:tc>
        <w:tc>
          <w:tcPr>
            <w:tcW w:w="1876" w:type="dxa"/>
          </w:tcPr>
          <w:p w14:paraId="59FFBAE0" w14:textId="71B6062E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2.55</w:t>
            </w:r>
          </w:p>
        </w:tc>
        <w:tc>
          <w:tcPr>
            <w:tcW w:w="1809" w:type="dxa"/>
          </w:tcPr>
          <w:p w14:paraId="42B10B00" w14:textId="6F181828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2.18</w:t>
            </w:r>
          </w:p>
        </w:tc>
        <w:tc>
          <w:tcPr>
            <w:tcW w:w="1418" w:type="dxa"/>
          </w:tcPr>
          <w:p w14:paraId="1CFFE0DC" w14:textId="0A6FF593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0.37</w:t>
            </w:r>
          </w:p>
        </w:tc>
      </w:tr>
      <w:tr w:rsidR="000612F9" w:rsidRPr="000612F9" w14:paraId="4E62F582" w14:textId="77777777" w:rsidTr="001E37AF">
        <w:tc>
          <w:tcPr>
            <w:tcW w:w="2126" w:type="dxa"/>
          </w:tcPr>
          <w:p w14:paraId="10A3CAFD" w14:textId="58B2DB2E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Daiichi Sankyo</w:t>
            </w:r>
          </w:p>
        </w:tc>
        <w:tc>
          <w:tcPr>
            <w:tcW w:w="1876" w:type="dxa"/>
          </w:tcPr>
          <w:p w14:paraId="76AEF57E" w14:textId="0A63A3B5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2.30</w:t>
            </w:r>
          </w:p>
        </w:tc>
        <w:tc>
          <w:tcPr>
            <w:tcW w:w="1809" w:type="dxa"/>
          </w:tcPr>
          <w:p w14:paraId="310CDBB5" w14:textId="2B8BFCE5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1.73</w:t>
            </w:r>
          </w:p>
        </w:tc>
        <w:tc>
          <w:tcPr>
            <w:tcW w:w="1418" w:type="dxa"/>
          </w:tcPr>
          <w:p w14:paraId="55558F30" w14:textId="042CC566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0.57</w:t>
            </w:r>
          </w:p>
        </w:tc>
      </w:tr>
      <w:tr w:rsidR="000612F9" w:rsidRPr="000612F9" w14:paraId="6642ECAE" w14:textId="77777777" w:rsidTr="001E37AF">
        <w:tc>
          <w:tcPr>
            <w:tcW w:w="2126" w:type="dxa"/>
          </w:tcPr>
          <w:p w14:paraId="45716A99" w14:textId="770BCFF5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Chugai</w:t>
            </w:r>
          </w:p>
        </w:tc>
        <w:tc>
          <w:tcPr>
            <w:tcW w:w="1876" w:type="dxa"/>
          </w:tcPr>
          <w:p w14:paraId="2B13386A" w14:textId="3471A220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2.30</w:t>
            </w:r>
          </w:p>
        </w:tc>
        <w:tc>
          <w:tcPr>
            <w:tcW w:w="1809" w:type="dxa"/>
          </w:tcPr>
          <w:p w14:paraId="1B680344" w14:textId="066583AA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2.02</w:t>
            </w:r>
          </w:p>
        </w:tc>
        <w:tc>
          <w:tcPr>
            <w:tcW w:w="1418" w:type="dxa"/>
          </w:tcPr>
          <w:p w14:paraId="0052097F" w14:textId="449D87FC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0.28</w:t>
            </w:r>
          </w:p>
        </w:tc>
      </w:tr>
      <w:tr w:rsidR="000612F9" w:rsidRPr="000612F9" w14:paraId="4487742C" w14:textId="77777777" w:rsidTr="001E37AF">
        <w:tc>
          <w:tcPr>
            <w:tcW w:w="2126" w:type="dxa"/>
          </w:tcPr>
          <w:p w14:paraId="307EBB1C" w14:textId="56716551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Takeda</w:t>
            </w:r>
          </w:p>
        </w:tc>
        <w:tc>
          <w:tcPr>
            <w:tcW w:w="1876" w:type="dxa"/>
          </w:tcPr>
          <w:p w14:paraId="08DCF89E" w14:textId="7F78C2A8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2.19</w:t>
            </w:r>
          </w:p>
        </w:tc>
        <w:tc>
          <w:tcPr>
            <w:tcW w:w="1809" w:type="dxa"/>
          </w:tcPr>
          <w:p w14:paraId="203A77E7" w14:textId="56D0A62F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2.89</w:t>
            </w:r>
          </w:p>
        </w:tc>
        <w:tc>
          <w:tcPr>
            <w:tcW w:w="1418" w:type="dxa"/>
          </w:tcPr>
          <w:p w14:paraId="7E169CBA" w14:textId="5FE4E762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-</w:t>
            </w:r>
            <w:r w:rsidR="004E0595"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 xml:space="preserve"> </w:t>
            </w: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0.70</w:t>
            </w:r>
          </w:p>
        </w:tc>
      </w:tr>
      <w:tr w:rsidR="000612F9" w:rsidRPr="000612F9" w14:paraId="0A3D6FC9" w14:textId="77777777" w:rsidTr="001E37AF">
        <w:trPr>
          <w:trHeight w:val="460"/>
        </w:trPr>
        <w:tc>
          <w:tcPr>
            <w:tcW w:w="2126" w:type="dxa"/>
          </w:tcPr>
          <w:p w14:paraId="1B808557" w14:textId="1D321745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Mitsubishi Tanabe</w:t>
            </w:r>
          </w:p>
        </w:tc>
        <w:tc>
          <w:tcPr>
            <w:tcW w:w="1876" w:type="dxa"/>
          </w:tcPr>
          <w:p w14:paraId="2C882DC7" w14:textId="1D843C5B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2.09</w:t>
            </w:r>
          </w:p>
        </w:tc>
        <w:tc>
          <w:tcPr>
            <w:tcW w:w="1809" w:type="dxa"/>
          </w:tcPr>
          <w:p w14:paraId="7F50F698" w14:textId="750C3C62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1.57</w:t>
            </w:r>
          </w:p>
        </w:tc>
        <w:tc>
          <w:tcPr>
            <w:tcW w:w="1418" w:type="dxa"/>
          </w:tcPr>
          <w:p w14:paraId="6011141C" w14:textId="672378BE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0.52</w:t>
            </w:r>
          </w:p>
        </w:tc>
      </w:tr>
      <w:tr w:rsidR="000612F9" w:rsidRPr="000612F9" w14:paraId="49ED2B0A" w14:textId="77777777" w:rsidTr="001E37AF">
        <w:tc>
          <w:tcPr>
            <w:tcW w:w="2126" w:type="dxa"/>
          </w:tcPr>
          <w:p w14:paraId="155CE826" w14:textId="5BA8A17D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proofErr w:type="spellStart"/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Astellas</w:t>
            </w:r>
            <w:proofErr w:type="spellEnd"/>
          </w:p>
        </w:tc>
        <w:tc>
          <w:tcPr>
            <w:tcW w:w="1876" w:type="dxa"/>
          </w:tcPr>
          <w:p w14:paraId="2842C3D6" w14:textId="717566D2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1.89</w:t>
            </w:r>
          </w:p>
        </w:tc>
        <w:tc>
          <w:tcPr>
            <w:tcW w:w="1809" w:type="dxa"/>
          </w:tcPr>
          <w:p w14:paraId="245FADE7" w14:textId="3FF683CB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2.19</w:t>
            </w:r>
          </w:p>
        </w:tc>
        <w:tc>
          <w:tcPr>
            <w:tcW w:w="1418" w:type="dxa"/>
          </w:tcPr>
          <w:p w14:paraId="059F4380" w14:textId="6B8D8C44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-</w:t>
            </w:r>
            <w:r w:rsidR="004E0595"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 xml:space="preserve"> </w:t>
            </w: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0.30</w:t>
            </w:r>
          </w:p>
        </w:tc>
      </w:tr>
      <w:tr w:rsidR="000612F9" w:rsidRPr="000612F9" w14:paraId="6B530651" w14:textId="77777777" w:rsidTr="001E37AF">
        <w:tc>
          <w:tcPr>
            <w:tcW w:w="2126" w:type="dxa"/>
          </w:tcPr>
          <w:p w14:paraId="1D70AFDB" w14:textId="3DB9D2D9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Ono</w:t>
            </w:r>
          </w:p>
        </w:tc>
        <w:tc>
          <w:tcPr>
            <w:tcW w:w="1876" w:type="dxa"/>
          </w:tcPr>
          <w:p w14:paraId="07171BEF" w14:textId="6F2AE62C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1.78</w:t>
            </w:r>
          </w:p>
        </w:tc>
        <w:tc>
          <w:tcPr>
            <w:tcW w:w="1809" w:type="dxa"/>
          </w:tcPr>
          <w:p w14:paraId="1C975C38" w14:textId="5BCD279C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1.36</w:t>
            </w:r>
          </w:p>
        </w:tc>
        <w:tc>
          <w:tcPr>
            <w:tcW w:w="1418" w:type="dxa"/>
          </w:tcPr>
          <w:p w14:paraId="75B99340" w14:textId="5368516C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0.42</w:t>
            </w:r>
          </w:p>
        </w:tc>
      </w:tr>
      <w:tr w:rsidR="000612F9" w:rsidRPr="000612F9" w14:paraId="7200BE4F" w14:textId="77777777" w:rsidTr="001E37AF">
        <w:tc>
          <w:tcPr>
            <w:tcW w:w="2126" w:type="dxa"/>
          </w:tcPr>
          <w:p w14:paraId="366AE1AA" w14:textId="56E11BD7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proofErr w:type="spellStart"/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Aska</w:t>
            </w:r>
            <w:proofErr w:type="spellEnd"/>
          </w:p>
        </w:tc>
        <w:tc>
          <w:tcPr>
            <w:tcW w:w="1876" w:type="dxa"/>
          </w:tcPr>
          <w:p w14:paraId="3D60195D" w14:textId="68756ECD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1.61</w:t>
            </w:r>
          </w:p>
        </w:tc>
        <w:tc>
          <w:tcPr>
            <w:tcW w:w="1809" w:type="dxa"/>
          </w:tcPr>
          <w:p w14:paraId="2AB9E020" w14:textId="7C289439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1.21</w:t>
            </w:r>
          </w:p>
        </w:tc>
        <w:tc>
          <w:tcPr>
            <w:tcW w:w="1418" w:type="dxa"/>
          </w:tcPr>
          <w:p w14:paraId="37D7EF36" w14:textId="640884D5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0.40</w:t>
            </w:r>
          </w:p>
        </w:tc>
      </w:tr>
      <w:tr w:rsidR="000612F9" w:rsidRPr="000612F9" w14:paraId="7FBA9CB0" w14:textId="77777777" w:rsidTr="001E37AF">
        <w:tc>
          <w:tcPr>
            <w:tcW w:w="2126" w:type="dxa"/>
          </w:tcPr>
          <w:p w14:paraId="2A11E3EB" w14:textId="14F5FC4C" w:rsidR="00DF5DDA" w:rsidRPr="000612F9" w:rsidRDefault="00DF5DDA" w:rsidP="00C44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Yakult</w:t>
            </w:r>
          </w:p>
        </w:tc>
        <w:tc>
          <w:tcPr>
            <w:tcW w:w="1876" w:type="dxa"/>
          </w:tcPr>
          <w:p w14:paraId="0B617389" w14:textId="3BCB422C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1.60</w:t>
            </w:r>
          </w:p>
        </w:tc>
        <w:tc>
          <w:tcPr>
            <w:tcW w:w="1809" w:type="dxa"/>
          </w:tcPr>
          <w:p w14:paraId="3499F4FC" w14:textId="7FB66860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2.08</w:t>
            </w:r>
          </w:p>
        </w:tc>
        <w:tc>
          <w:tcPr>
            <w:tcW w:w="1418" w:type="dxa"/>
          </w:tcPr>
          <w:p w14:paraId="11583374" w14:textId="304AFB99" w:rsidR="00DF5DDA" w:rsidRPr="000612F9" w:rsidRDefault="001E37AF" w:rsidP="001E37A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</w:pP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-</w:t>
            </w:r>
            <w:r w:rsidR="004E0595"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 xml:space="preserve"> </w:t>
            </w:r>
            <w:r w:rsidRPr="000612F9">
              <w:rPr>
                <w:rFonts w:ascii="Kaiti TC" w:eastAsia="Kaiti TC" w:hAnsi="Kaiti TC" w:cs="Helvetica Neue"/>
                <w:bCs/>
                <w:color w:val="000000" w:themeColor="text1"/>
                <w:szCs w:val="28"/>
              </w:rPr>
              <w:t>0.48</w:t>
            </w:r>
          </w:p>
        </w:tc>
      </w:tr>
    </w:tbl>
    <w:p w14:paraId="5D67DD3F" w14:textId="67BB49F2" w:rsidR="0054347F" w:rsidRPr="000612F9" w:rsidRDefault="003A5246" w:rsidP="0084478D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612F9">
        <w:rPr>
          <w:rFonts w:ascii="Kaiti TC" w:eastAsia="Kaiti TC" w:hAnsi="Kaiti TC" w:cs="RyuminPro-Light"/>
          <w:color w:val="000000" w:themeColor="text1"/>
        </w:rPr>
        <w:t>–</w:t>
      </w:r>
      <w:r w:rsidRPr="000612F9">
        <w:rPr>
          <w:rFonts w:ascii="Kaiti TC" w:eastAsia="Kaiti TC" w:hAnsi="Kaiti TC" w:cs="RyuminPro-Light" w:hint="eastAsia"/>
          <w:color w:val="000000" w:themeColor="text1"/>
        </w:rPr>
        <w:t>End</w:t>
      </w:r>
      <w:r w:rsidRPr="000612F9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0612F9" w:rsidSect="00813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8914" w14:textId="77777777" w:rsidR="002F32D4" w:rsidRDefault="002F32D4" w:rsidP="00D432A3">
      <w:pPr>
        <w:spacing w:before="120"/>
      </w:pPr>
      <w:r>
        <w:separator/>
      </w:r>
    </w:p>
  </w:endnote>
  <w:endnote w:type="continuationSeparator" w:id="0">
    <w:p w14:paraId="1C811E11" w14:textId="77777777" w:rsidR="002F32D4" w:rsidRDefault="002F32D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F97D" w14:textId="77777777" w:rsidR="00813098" w:rsidRDefault="00813098" w:rsidP="00696150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11D2" w14:textId="77777777" w:rsidR="00813098" w:rsidRDefault="00813098" w:rsidP="00696150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2675A">
      <w:rPr>
        <w:rStyle w:val="af1"/>
        <w:noProof/>
      </w:rPr>
      <w:t>- 4 -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2112" w14:textId="77777777" w:rsidR="002F32D4" w:rsidRDefault="002F32D4" w:rsidP="00D432A3">
      <w:pPr>
        <w:spacing w:before="120"/>
      </w:pPr>
      <w:r>
        <w:separator/>
      </w:r>
    </w:p>
  </w:footnote>
  <w:footnote w:type="continuationSeparator" w:id="0">
    <w:p w14:paraId="494D78F1" w14:textId="77777777" w:rsidR="002F32D4" w:rsidRDefault="002F32D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31126"/>
    <w:multiLevelType w:val="hybridMultilevel"/>
    <w:tmpl w:val="99CCA8C4"/>
    <w:lvl w:ilvl="0" w:tplc="69847944">
      <w:numFmt w:val="bullet"/>
      <w:lvlText w:val="-"/>
      <w:lvlJc w:val="left"/>
      <w:pPr>
        <w:ind w:left="360" w:hanging="360"/>
      </w:pPr>
      <w:rPr>
        <w:rFonts w:ascii="Kaiti TC" w:eastAsia="Kaiti TC" w:hAnsi="Kaiti T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A304A7"/>
    <w:multiLevelType w:val="hybridMultilevel"/>
    <w:tmpl w:val="667298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4673AA6"/>
    <w:multiLevelType w:val="hybridMultilevel"/>
    <w:tmpl w:val="AF083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23"/>
  </w:num>
  <w:num w:numId="10">
    <w:abstractNumId w:val="29"/>
  </w:num>
  <w:num w:numId="11">
    <w:abstractNumId w:val="11"/>
  </w:num>
  <w:num w:numId="12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  <w:num w:numId="17">
    <w:abstractNumId w:val="25"/>
  </w:num>
  <w:num w:numId="18">
    <w:abstractNumId w:val="15"/>
  </w:num>
  <w:num w:numId="19">
    <w:abstractNumId w:val="9"/>
  </w:num>
  <w:num w:numId="20">
    <w:abstractNumId w:val="28"/>
  </w:num>
  <w:num w:numId="21">
    <w:abstractNumId w:val="27"/>
  </w:num>
  <w:num w:numId="22">
    <w:abstractNumId w:val="20"/>
  </w:num>
  <w:num w:numId="23">
    <w:abstractNumId w:val="7"/>
  </w:num>
  <w:num w:numId="24">
    <w:abstractNumId w:val="16"/>
  </w:num>
  <w:num w:numId="25">
    <w:abstractNumId w:val="24"/>
  </w:num>
  <w:num w:numId="26">
    <w:abstractNumId w:val="0"/>
  </w:num>
  <w:num w:numId="27">
    <w:abstractNumId w:val="1"/>
  </w:num>
  <w:num w:numId="28">
    <w:abstractNumId w:val="26"/>
  </w:num>
  <w:num w:numId="29">
    <w:abstractNumId w:val="22"/>
  </w:num>
  <w:num w:numId="30">
    <w:abstractNumId w:val="21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775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AE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3C5"/>
    <w:rsid w:val="000178CB"/>
    <w:rsid w:val="00017EAF"/>
    <w:rsid w:val="00017FC9"/>
    <w:rsid w:val="000201EA"/>
    <w:rsid w:val="0002031A"/>
    <w:rsid w:val="0002048D"/>
    <w:rsid w:val="00020555"/>
    <w:rsid w:val="000205AE"/>
    <w:rsid w:val="0002082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66"/>
    <w:rsid w:val="00021FC4"/>
    <w:rsid w:val="0002215F"/>
    <w:rsid w:val="000221E9"/>
    <w:rsid w:val="000222F2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AE"/>
    <w:rsid w:val="00043F99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6CA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2F9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CC7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FCD"/>
    <w:rsid w:val="0008552D"/>
    <w:rsid w:val="000855D4"/>
    <w:rsid w:val="00085684"/>
    <w:rsid w:val="000857A6"/>
    <w:rsid w:val="00085BC4"/>
    <w:rsid w:val="00085F03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D49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3D9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CA4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AE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5D43"/>
    <w:rsid w:val="000E6221"/>
    <w:rsid w:val="000E6231"/>
    <w:rsid w:val="000E62C4"/>
    <w:rsid w:val="000E630E"/>
    <w:rsid w:val="000E63BA"/>
    <w:rsid w:val="000E659C"/>
    <w:rsid w:val="000E662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E21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A89"/>
    <w:rsid w:val="00125B23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FA1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986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CDB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09B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AC3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4F8"/>
    <w:rsid w:val="001A1565"/>
    <w:rsid w:val="001A15A1"/>
    <w:rsid w:val="001A18F8"/>
    <w:rsid w:val="001A1A9F"/>
    <w:rsid w:val="001A1BAF"/>
    <w:rsid w:val="001A1EEE"/>
    <w:rsid w:val="001A1F7A"/>
    <w:rsid w:val="001A2208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8B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6F95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0A9"/>
    <w:rsid w:val="001B0284"/>
    <w:rsid w:val="001B0396"/>
    <w:rsid w:val="001B04E8"/>
    <w:rsid w:val="001B052E"/>
    <w:rsid w:val="001B06A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046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573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2E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BE"/>
    <w:rsid w:val="001D3DC0"/>
    <w:rsid w:val="001D3E25"/>
    <w:rsid w:val="001D4387"/>
    <w:rsid w:val="001D44A7"/>
    <w:rsid w:val="001D4592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AF"/>
    <w:rsid w:val="001E37D6"/>
    <w:rsid w:val="001E41BA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4F4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65F"/>
    <w:rsid w:val="002048B7"/>
    <w:rsid w:val="00204C76"/>
    <w:rsid w:val="00204CB0"/>
    <w:rsid w:val="0020511C"/>
    <w:rsid w:val="0020538A"/>
    <w:rsid w:val="002053CF"/>
    <w:rsid w:val="00205607"/>
    <w:rsid w:val="002056B4"/>
    <w:rsid w:val="00205D1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B2C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58D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44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693"/>
    <w:rsid w:val="00254A73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73B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3DC2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038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C67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053"/>
    <w:rsid w:val="002B056A"/>
    <w:rsid w:val="002B05DA"/>
    <w:rsid w:val="002B0697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89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1A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6C"/>
    <w:rsid w:val="002F2AF2"/>
    <w:rsid w:val="002F2D48"/>
    <w:rsid w:val="002F2E0D"/>
    <w:rsid w:val="002F2FF3"/>
    <w:rsid w:val="002F31DF"/>
    <w:rsid w:val="002F3254"/>
    <w:rsid w:val="002F32D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24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5A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8BC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B52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6F6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15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0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0D5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60F"/>
    <w:rsid w:val="003C6A3C"/>
    <w:rsid w:val="003C6A44"/>
    <w:rsid w:val="003C6C43"/>
    <w:rsid w:val="003C7148"/>
    <w:rsid w:val="003C73C3"/>
    <w:rsid w:val="003C7746"/>
    <w:rsid w:val="003C781A"/>
    <w:rsid w:val="003C7AF4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2F3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267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62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BA5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0EF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6A5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3E0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AD9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70F"/>
    <w:rsid w:val="00400955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97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345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52"/>
    <w:rsid w:val="00406A76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3BF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3E0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86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C9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6DC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57"/>
    <w:rsid w:val="00456874"/>
    <w:rsid w:val="00456938"/>
    <w:rsid w:val="00456A30"/>
    <w:rsid w:val="00456A7D"/>
    <w:rsid w:val="00456B9D"/>
    <w:rsid w:val="00456C59"/>
    <w:rsid w:val="00456DC4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1A0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69B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4D6C"/>
    <w:rsid w:val="004952D2"/>
    <w:rsid w:val="0049537D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0B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56F"/>
    <w:rsid w:val="004B76A1"/>
    <w:rsid w:val="004B77D0"/>
    <w:rsid w:val="004B788C"/>
    <w:rsid w:val="004B7C1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6BC"/>
    <w:rsid w:val="004D57E9"/>
    <w:rsid w:val="004D5A8F"/>
    <w:rsid w:val="004D5AF0"/>
    <w:rsid w:val="004D5B2B"/>
    <w:rsid w:val="004D5BF0"/>
    <w:rsid w:val="004D5D86"/>
    <w:rsid w:val="004D5F40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93B"/>
    <w:rsid w:val="004D7B3E"/>
    <w:rsid w:val="004D7B66"/>
    <w:rsid w:val="004E007A"/>
    <w:rsid w:val="004E012E"/>
    <w:rsid w:val="004E0595"/>
    <w:rsid w:val="004E05A2"/>
    <w:rsid w:val="004E06AD"/>
    <w:rsid w:val="004E077B"/>
    <w:rsid w:val="004E08B3"/>
    <w:rsid w:val="004E0A2F"/>
    <w:rsid w:val="004E0A3B"/>
    <w:rsid w:val="004E0D85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72"/>
    <w:rsid w:val="0050009A"/>
    <w:rsid w:val="00500179"/>
    <w:rsid w:val="00500206"/>
    <w:rsid w:val="0050029E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05A"/>
    <w:rsid w:val="0050610A"/>
    <w:rsid w:val="0050615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1CA"/>
    <w:rsid w:val="005071F3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117"/>
    <w:rsid w:val="00517419"/>
    <w:rsid w:val="0051773E"/>
    <w:rsid w:val="005177C7"/>
    <w:rsid w:val="005177F2"/>
    <w:rsid w:val="0051789F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09C"/>
    <w:rsid w:val="0052348C"/>
    <w:rsid w:val="00523611"/>
    <w:rsid w:val="0052367D"/>
    <w:rsid w:val="00523F73"/>
    <w:rsid w:val="00524101"/>
    <w:rsid w:val="005246F7"/>
    <w:rsid w:val="00524ACC"/>
    <w:rsid w:val="00524F90"/>
    <w:rsid w:val="0052511A"/>
    <w:rsid w:val="0052512E"/>
    <w:rsid w:val="0052513E"/>
    <w:rsid w:val="005251AD"/>
    <w:rsid w:val="00525560"/>
    <w:rsid w:val="005258E8"/>
    <w:rsid w:val="00525939"/>
    <w:rsid w:val="00525ACB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3FBD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337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74"/>
    <w:rsid w:val="005743FF"/>
    <w:rsid w:val="005746E0"/>
    <w:rsid w:val="005747DE"/>
    <w:rsid w:val="0057499D"/>
    <w:rsid w:val="005749AC"/>
    <w:rsid w:val="00574A45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90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410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5EB4"/>
    <w:rsid w:val="005B61AD"/>
    <w:rsid w:val="005B6692"/>
    <w:rsid w:val="005B69BE"/>
    <w:rsid w:val="005B69E9"/>
    <w:rsid w:val="005B6A9B"/>
    <w:rsid w:val="005B6BDA"/>
    <w:rsid w:val="005B6CC6"/>
    <w:rsid w:val="005B7095"/>
    <w:rsid w:val="005B72F4"/>
    <w:rsid w:val="005B73C6"/>
    <w:rsid w:val="005B7520"/>
    <w:rsid w:val="005B76FB"/>
    <w:rsid w:val="005B7848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0AC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8F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728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1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8D2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1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490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A92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3A1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203"/>
    <w:rsid w:val="00650763"/>
    <w:rsid w:val="00650AC1"/>
    <w:rsid w:val="00650C10"/>
    <w:rsid w:val="00650C42"/>
    <w:rsid w:val="00650D83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56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CEA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33D"/>
    <w:rsid w:val="006644FE"/>
    <w:rsid w:val="00664544"/>
    <w:rsid w:val="006645B0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9C1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8D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223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0D3C"/>
    <w:rsid w:val="006B104C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7B"/>
    <w:rsid w:val="006B41DF"/>
    <w:rsid w:val="006B4262"/>
    <w:rsid w:val="006B4329"/>
    <w:rsid w:val="006B4462"/>
    <w:rsid w:val="006B46F5"/>
    <w:rsid w:val="006B493F"/>
    <w:rsid w:val="006B4A6D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C41"/>
    <w:rsid w:val="006C0D74"/>
    <w:rsid w:val="006C0E70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5585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333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9B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8A6"/>
    <w:rsid w:val="00706B10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1052"/>
    <w:rsid w:val="007210A7"/>
    <w:rsid w:val="00721591"/>
    <w:rsid w:val="0072190E"/>
    <w:rsid w:val="007219DF"/>
    <w:rsid w:val="00721A6A"/>
    <w:rsid w:val="00721B87"/>
    <w:rsid w:val="00721DC3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C4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484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533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D28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2E6F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2C6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46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46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CB7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921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559"/>
    <w:rsid w:val="008116FB"/>
    <w:rsid w:val="008119DF"/>
    <w:rsid w:val="00811C06"/>
    <w:rsid w:val="00811EDD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98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85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594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55F"/>
    <w:rsid w:val="0082166A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EEE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1CA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4E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A97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78D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2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D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AA0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B72"/>
    <w:rsid w:val="00882C9E"/>
    <w:rsid w:val="00882E8A"/>
    <w:rsid w:val="00882EA5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02B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C54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23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3CE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954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57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26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0B8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8F8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53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B1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0F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31D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53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1FA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074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07C"/>
    <w:rsid w:val="009961C1"/>
    <w:rsid w:val="00996262"/>
    <w:rsid w:val="009962E2"/>
    <w:rsid w:val="009966EA"/>
    <w:rsid w:val="009967D3"/>
    <w:rsid w:val="009968B9"/>
    <w:rsid w:val="00996969"/>
    <w:rsid w:val="00996980"/>
    <w:rsid w:val="0099699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84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B7FB8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ED2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CEC"/>
    <w:rsid w:val="009D4EA6"/>
    <w:rsid w:val="009D4EC5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7F"/>
    <w:rsid w:val="009E1098"/>
    <w:rsid w:val="009E1205"/>
    <w:rsid w:val="009E12D1"/>
    <w:rsid w:val="009E1334"/>
    <w:rsid w:val="009E1502"/>
    <w:rsid w:val="009E16BC"/>
    <w:rsid w:val="009E16ED"/>
    <w:rsid w:val="009E1A45"/>
    <w:rsid w:val="009E1AFE"/>
    <w:rsid w:val="009E1D3D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5076"/>
    <w:rsid w:val="009E51D9"/>
    <w:rsid w:val="009E524D"/>
    <w:rsid w:val="009E528E"/>
    <w:rsid w:val="009E54C0"/>
    <w:rsid w:val="009E54CE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F0D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AEF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3A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61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9D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1A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1F02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8BF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A62"/>
    <w:rsid w:val="00AA1A69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5ED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CBD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CD7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790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C17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BA3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E"/>
    <w:rsid w:val="00AF19A9"/>
    <w:rsid w:val="00AF1A83"/>
    <w:rsid w:val="00AF1AC5"/>
    <w:rsid w:val="00AF1B48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3FEC"/>
    <w:rsid w:val="00AF4096"/>
    <w:rsid w:val="00AF4229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F07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2F7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608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385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34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599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75A"/>
    <w:rsid w:val="00B269AE"/>
    <w:rsid w:val="00B26C3F"/>
    <w:rsid w:val="00B26CC1"/>
    <w:rsid w:val="00B26D1A"/>
    <w:rsid w:val="00B26D62"/>
    <w:rsid w:val="00B27177"/>
    <w:rsid w:val="00B272B5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4CF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622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5B9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94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40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B98"/>
    <w:rsid w:val="00B66C6A"/>
    <w:rsid w:val="00B6711A"/>
    <w:rsid w:val="00B6730A"/>
    <w:rsid w:val="00B673D3"/>
    <w:rsid w:val="00B67600"/>
    <w:rsid w:val="00B677AB"/>
    <w:rsid w:val="00B678C3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1D4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185"/>
    <w:rsid w:val="00B942BB"/>
    <w:rsid w:val="00B9441D"/>
    <w:rsid w:val="00B944BE"/>
    <w:rsid w:val="00B94856"/>
    <w:rsid w:val="00B94917"/>
    <w:rsid w:val="00B94CE2"/>
    <w:rsid w:val="00B94E09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0E2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242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E90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452"/>
    <w:rsid w:val="00BE27FB"/>
    <w:rsid w:val="00BE2BAD"/>
    <w:rsid w:val="00BE2C99"/>
    <w:rsid w:val="00BE2D1D"/>
    <w:rsid w:val="00BE2E89"/>
    <w:rsid w:val="00BE2ED3"/>
    <w:rsid w:val="00BE2F14"/>
    <w:rsid w:val="00BE316A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0CD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35C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B98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DC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048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56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50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AC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2DD4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976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014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C2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69C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69D"/>
    <w:rsid w:val="00CB7829"/>
    <w:rsid w:val="00CB79E5"/>
    <w:rsid w:val="00CB7B2F"/>
    <w:rsid w:val="00CB7C09"/>
    <w:rsid w:val="00CB7D78"/>
    <w:rsid w:val="00CB7DEB"/>
    <w:rsid w:val="00CB7E55"/>
    <w:rsid w:val="00CB7EE2"/>
    <w:rsid w:val="00CB7EEF"/>
    <w:rsid w:val="00CC01B8"/>
    <w:rsid w:val="00CC033A"/>
    <w:rsid w:val="00CC046E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BE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5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27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92A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1E1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21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52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4A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1C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CAE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5C3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87D"/>
    <w:rsid w:val="00D64B76"/>
    <w:rsid w:val="00D64BDF"/>
    <w:rsid w:val="00D64E03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0B4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77F3C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439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894"/>
    <w:rsid w:val="00DA697A"/>
    <w:rsid w:val="00DA6991"/>
    <w:rsid w:val="00DA7175"/>
    <w:rsid w:val="00DA71C7"/>
    <w:rsid w:val="00DA73E2"/>
    <w:rsid w:val="00DA7698"/>
    <w:rsid w:val="00DA7DD6"/>
    <w:rsid w:val="00DA7F7B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B54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7A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BF3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D10"/>
    <w:rsid w:val="00DF4FCC"/>
    <w:rsid w:val="00DF4FFF"/>
    <w:rsid w:val="00DF501E"/>
    <w:rsid w:val="00DF5196"/>
    <w:rsid w:val="00DF54D4"/>
    <w:rsid w:val="00DF5596"/>
    <w:rsid w:val="00DF55EF"/>
    <w:rsid w:val="00DF569D"/>
    <w:rsid w:val="00DF5D16"/>
    <w:rsid w:val="00DF5D82"/>
    <w:rsid w:val="00DF5DDA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62F"/>
    <w:rsid w:val="00DF764E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99B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50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1AF"/>
    <w:rsid w:val="00E27353"/>
    <w:rsid w:val="00E27447"/>
    <w:rsid w:val="00E276F5"/>
    <w:rsid w:val="00E277D2"/>
    <w:rsid w:val="00E27A1E"/>
    <w:rsid w:val="00E27AD0"/>
    <w:rsid w:val="00E27BEB"/>
    <w:rsid w:val="00E27CF0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52"/>
    <w:rsid w:val="00E325AF"/>
    <w:rsid w:val="00E32885"/>
    <w:rsid w:val="00E32A95"/>
    <w:rsid w:val="00E32B26"/>
    <w:rsid w:val="00E32C5F"/>
    <w:rsid w:val="00E3340C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DFC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03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390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2F4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87F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67D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98F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4CF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21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455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44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8C6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C92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100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9F"/>
    <w:rsid w:val="00F304B6"/>
    <w:rsid w:val="00F3075D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21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ABD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9CD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DD4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236"/>
    <w:rsid w:val="00F466F5"/>
    <w:rsid w:val="00F4684F"/>
    <w:rsid w:val="00F468DF"/>
    <w:rsid w:val="00F469B5"/>
    <w:rsid w:val="00F46A92"/>
    <w:rsid w:val="00F46C7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B14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D30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7DE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D6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0C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4FA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C4C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C96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AD8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59D"/>
    <w:rsid w:val="00FD5776"/>
    <w:rsid w:val="00FD5853"/>
    <w:rsid w:val="00FD588A"/>
    <w:rsid w:val="00FD58E4"/>
    <w:rsid w:val="00FD5991"/>
    <w:rsid w:val="00FD5A58"/>
    <w:rsid w:val="00FD5C53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C6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539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65E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paragraph" w:styleId="HTML">
    <w:name w:val="HTML Preformatted"/>
    <w:basedOn w:val="a"/>
    <w:link w:val="HTML0"/>
    <w:uiPriority w:val="99"/>
    <w:unhideWhenUsed/>
    <w:rsid w:val="0051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1789F"/>
    <w:rPr>
      <w:rFonts w:ascii="Courier New" w:hAnsi="Courier New" w:cs="Courier New"/>
    </w:rPr>
  </w:style>
  <w:style w:type="character" w:styleId="af1">
    <w:name w:val="page number"/>
    <w:basedOn w:val="a0"/>
    <w:semiHidden/>
    <w:unhideWhenUsed/>
    <w:rsid w:val="008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9ECD-401C-F345-9B68-68DD9AF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267</cp:revision>
  <cp:lastPrinted>2017-04-22T09:55:00Z</cp:lastPrinted>
  <dcterms:created xsi:type="dcterms:W3CDTF">2017-06-05T08:54:00Z</dcterms:created>
  <dcterms:modified xsi:type="dcterms:W3CDTF">2017-06-18T01:57:00Z</dcterms:modified>
</cp:coreProperties>
</file>