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67161DDC" w:rsidR="00B15101" w:rsidRPr="00236E05" w:rsidRDefault="000D6011" w:rsidP="000D62F1">
      <w:pPr>
        <w:spacing w:beforeLines="0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color w:val="000000" w:themeColor="text1"/>
        </w:rPr>
        <w:t>201</w:t>
      </w:r>
      <w:r w:rsidR="00B86C13" w:rsidRPr="00236E05">
        <w:rPr>
          <w:rFonts w:ascii="Kaiti TC" w:eastAsia="Kaiti TC" w:hAnsi="Kaiti TC" w:hint="eastAsia"/>
          <w:color w:val="000000" w:themeColor="text1"/>
        </w:rPr>
        <w:t>7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B86C13" w:rsidRPr="00236E05">
        <w:rPr>
          <w:rFonts w:ascii="Kaiti TC" w:eastAsia="Kaiti TC" w:hAnsi="Kaiti TC" w:hint="eastAsia"/>
          <w:color w:val="000000" w:themeColor="text1"/>
        </w:rPr>
        <w:t>0</w:t>
      </w:r>
      <w:r w:rsidR="00306D09">
        <w:rPr>
          <w:rFonts w:ascii="Kaiti TC" w:eastAsia="Kaiti TC" w:hAnsi="Kaiti TC" w:hint="eastAsia"/>
          <w:color w:val="000000" w:themeColor="text1"/>
        </w:rPr>
        <w:t>3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41512F">
        <w:rPr>
          <w:rFonts w:ascii="Kaiti TC" w:eastAsia="Kaiti TC" w:hAnsi="Kaiti TC"/>
          <w:color w:val="000000" w:themeColor="text1"/>
        </w:rPr>
        <w:t>13</w:t>
      </w:r>
    </w:p>
    <w:p w14:paraId="13CB33E9" w14:textId="77777777" w:rsidR="000D6011" w:rsidRPr="00236E05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84C0FAF" w14:textId="6FB978F3" w:rsidR="00A61A8B" w:rsidRPr="00A61A8B" w:rsidRDefault="00A61A8B" w:rsidP="00A61A8B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 w:rsidRPr="00A61A8B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尋找一線希望︰</w:t>
      </w:r>
      <w:r w:rsidRPr="00A61A8B">
        <w:rPr>
          <w:rFonts w:ascii="Kaiti TC" w:eastAsia="Kaiti TC" w:hAnsi="Kaiti TC" w:cs="Tahoma"/>
          <w:b/>
          <w:color w:val="000000" w:themeColor="text1"/>
          <w:kern w:val="0"/>
          <w:sz w:val="32"/>
          <w:szCs w:val="32"/>
        </w:rPr>
        <w:t>全球市場</w:t>
      </w:r>
      <w:r w:rsidRPr="00A61A8B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3"/>
        </w:rPr>
        <w:t>准入</w:t>
      </w:r>
      <w:r w:rsidRPr="00A61A8B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2"/>
        </w:rPr>
        <w:t>展望</w:t>
      </w:r>
      <w:r w:rsidR="00F94136">
        <w:rPr>
          <w:rFonts w:ascii="Kaiti TC" w:eastAsia="Kaiti TC" w:hAnsi="Kaiti TC" w:cs="Lucida Grande"/>
          <w:b/>
          <w:bCs/>
          <w:color w:val="000000" w:themeColor="text1"/>
          <w:kern w:val="0"/>
          <w:sz w:val="32"/>
          <w:szCs w:val="32"/>
        </w:rPr>
        <w:t xml:space="preserve"> </w:t>
      </w:r>
      <w:bookmarkStart w:id="0" w:name="_GoBack"/>
      <w:bookmarkEnd w:id="0"/>
      <w:r w:rsidR="00B5766A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2"/>
        </w:rPr>
        <w:t>(</w:t>
      </w:r>
      <w:r w:rsidR="0041512F">
        <w:rPr>
          <w:rFonts w:ascii="Kaiti TC" w:eastAsia="Kaiti TC" w:hAnsi="Kaiti TC" w:cs="Lucida Grande"/>
          <w:b/>
          <w:bCs/>
          <w:color w:val="000000" w:themeColor="text1"/>
          <w:kern w:val="0"/>
          <w:sz w:val="32"/>
          <w:szCs w:val="32"/>
        </w:rPr>
        <w:t>之二</w:t>
      </w:r>
      <w:r w:rsidR="00B5766A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2"/>
        </w:rPr>
        <w:t>)</w:t>
      </w:r>
    </w:p>
    <w:p w14:paraId="1C6A4CD6" w14:textId="5B959981" w:rsidR="00802A81" w:rsidRPr="001A331F" w:rsidRDefault="00AA2A72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3A6AA2" w:rsidRPr="003A6AA2">
        <w:rPr>
          <w:rFonts w:ascii="Kaiti TC" w:eastAsia="Kaiti TC" w:hAnsi="Kaiti TC" w:cs="Arial"/>
          <w:color w:val="000000" w:themeColor="text1"/>
          <w:kern w:val="0"/>
        </w:rPr>
        <w:t>邁入2017年</w:t>
      </w:r>
      <w:r w:rsidR="00407F8B" w:rsidRPr="003A6AA2">
        <w:rPr>
          <w:rFonts w:ascii="Kaiti TC" w:eastAsia="Kaiti TC" w:hAnsi="Kaiti TC" w:cs="Arial"/>
          <w:color w:val="000000" w:themeColor="text1"/>
          <w:kern w:val="0"/>
        </w:rPr>
        <w:t>，</w:t>
      </w:r>
      <w:r w:rsidR="00C841A4">
        <w:rPr>
          <w:rFonts w:ascii="Kaiti TC" w:eastAsia="Kaiti TC" w:hAnsi="Kaiti TC" w:cs="Arial" w:hint="eastAsia"/>
          <w:color w:val="000000" w:themeColor="text1"/>
          <w:kern w:val="0"/>
        </w:rPr>
        <w:t>藥</w:t>
      </w:r>
      <w:r w:rsidR="003A6AA2" w:rsidRPr="003A6AA2">
        <w:rPr>
          <w:rFonts w:ascii="Kaiti TC" w:eastAsia="Kaiti TC" w:hAnsi="Kaiti TC" w:cs="Arial" w:hint="eastAsia"/>
          <w:color w:val="000000" w:themeColor="text1"/>
          <w:kern w:val="0"/>
        </w:rPr>
        <w:t>價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在世界</w:t>
      </w:r>
      <w:r w:rsidR="003A6AA2" w:rsidRPr="003A6AA2">
        <w:rPr>
          <w:rFonts w:ascii="Kaiti TC" w:eastAsia="Kaiti TC" w:hAnsi="Kaiti TC" w:cs="Arial" w:hint="eastAsia"/>
          <w:color w:val="000000" w:themeColor="text1"/>
          <w:kern w:val="0"/>
        </w:rPr>
        <w:t>各國</w:t>
      </w:r>
      <w:r w:rsidR="001A331F">
        <w:rPr>
          <w:rFonts w:ascii="Kaiti TC" w:eastAsia="Kaiti TC" w:hAnsi="Kaiti TC" w:cs="Arial"/>
          <w:color w:val="000000" w:themeColor="text1"/>
          <w:kern w:val="0"/>
        </w:rPr>
        <w:t>也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成為頭條新聞</w:t>
      </w:r>
      <w:r w:rsidR="002553C4" w:rsidRPr="003A6AA2">
        <w:rPr>
          <w:rFonts w:ascii="Kaiti TC" w:eastAsia="Kaiti TC" w:hAnsi="Kaiti TC" w:cs="Tahoma"/>
          <w:color w:val="000000" w:themeColor="text1"/>
          <w:kern w:val="0"/>
        </w:rPr>
        <w:t>，生命科學產業</w:t>
      </w:r>
      <w:r w:rsidR="003A6AA2" w:rsidRPr="003A6AA2">
        <w:rPr>
          <w:rFonts w:ascii="Kaiti TC" w:eastAsia="Kaiti TC" w:hAnsi="Kaiti TC" w:cs="Arial"/>
          <w:color w:val="424242"/>
          <w:kern w:val="0"/>
        </w:rPr>
        <w:t>暴風雲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密佈</w:t>
      </w:r>
      <w:r w:rsidR="002553C4" w:rsidRPr="003A6AA2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802A81" w:rsidRPr="0030570A">
        <w:rPr>
          <w:rFonts w:ascii="Kaiti TC" w:eastAsia="Kaiti TC" w:hAnsi="Kaiti TC" w:cs="Helvetica"/>
          <w:iCs/>
          <w:kern w:val="0"/>
        </w:rPr>
        <w:t>Neil Grubert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，</w:t>
      </w:r>
      <w:r w:rsidR="001A331F">
        <w:rPr>
          <w:rFonts w:ascii="Kaiti TC" w:eastAsia="Kaiti TC" w:hAnsi="Kaiti TC" w:cs="Tahoma"/>
          <w:color w:val="000000" w:themeColor="text1"/>
          <w:kern w:val="0"/>
        </w:rPr>
        <w:t>全球市場准入顧問</w:t>
      </w:r>
      <w:r w:rsidR="00802A81" w:rsidRPr="003A6AA2">
        <w:rPr>
          <w:rFonts w:ascii="Kaiti TC" w:eastAsia="Kaiti TC" w:hAnsi="Kaiti TC" w:cs="Tahoma"/>
          <w:color w:val="000000" w:themeColor="text1"/>
          <w:kern w:val="0"/>
        </w:rPr>
        <w:t>問</w:t>
      </w:r>
      <w:r w:rsidR="003070C8">
        <w:rPr>
          <w:rFonts w:ascii="Kaiti TC" w:eastAsia="Kaiti TC" w:hAnsi="Kaiti TC" w:cs="Tahoma"/>
          <w:color w:val="000000" w:themeColor="text1"/>
          <w:kern w:val="0"/>
        </w:rPr>
        <w:t>道</w:t>
      </w:r>
      <w:r w:rsidR="003070C8">
        <w:rPr>
          <w:rFonts w:ascii="楷體-繁" w:eastAsia="楷體-繁" w:hAnsi="楷體-繁" w:cs="Tahoma" w:hint="eastAsia"/>
          <w:color w:val="000000" w:themeColor="text1"/>
          <w:kern w:val="0"/>
        </w:rPr>
        <w:t xml:space="preserve"> </w:t>
      </w:r>
      <w:r w:rsidR="003070C8">
        <w:rPr>
          <w:rFonts w:ascii="Kaiti TC" w:eastAsia="Kaiti TC" w:hAnsi="Kaiti TC" w:cs="Tahoma" w:hint="eastAsia"/>
          <w:color w:val="000000" w:themeColor="text1"/>
          <w:kern w:val="0"/>
        </w:rPr>
        <w:t>:</w:t>
      </w:r>
      <w:r w:rsidR="003070C8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1A331F">
        <w:rPr>
          <w:rFonts w:ascii="Kaiti TC" w:eastAsia="Kaiti TC" w:hAnsi="Kaiti TC" w:cs="Tahoma"/>
          <w:color w:val="000000" w:themeColor="text1"/>
          <w:kern w:val="0"/>
        </w:rPr>
        <w:t>”</w:t>
      </w:r>
      <w:r w:rsidR="00802A81" w:rsidRPr="003A6AA2">
        <w:rPr>
          <w:rFonts w:ascii="Kaiti TC" w:eastAsia="Kaiti TC" w:hAnsi="Kaiti TC" w:cs="Arial" w:hint="eastAsia"/>
          <w:color w:val="000000" w:themeColor="text1"/>
          <w:kern w:val="0"/>
        </w:rPr>
        <w:t>今年和未來的市場准入</w:t>
      </w:r>
      <w:r w:rsidR="00802A81">
        <w:rPr>
          <w:rFonts w:ascii="Kaiti TC" w:eastAsia="Kaiti TC" w:hAnsi="Kaiti TC" w:cs="Arial"/>
          <w:color w:val="000000" w:themeColor="text1"/>
          <w:kern w:val="0"/>
        </w:rPr>
        <w:t>有哪些</w:t>
      </w:r>
      <w:r w:rsidR="00802A81" w:rsidRPr="003A6AA2">
        <w:rPr>
          <w:rFonts w:ascii="Kaiti TC" w:eastAsia="Kaiti TC" w:hAnsi="Kaiti TC" w:cs="Tahoma"/>
          <w:color w:val="000000" w:themeColor="text1"/>
          <w:kern w:val="0"/>
        </w:rPr>
        <w:t>關鍵的趨勢</w:t>
      </w:r>
      <w:r w:rsidR="008568B5">
        <w:rPr>
          <w:rFonts w:ascii="Kaiti TC" w:eastAsia="Kaiti TC" w:hAnsi="Kaiti TC" w:cs="Tahoma"/>
          <w:color w:val="000000" w:themeColor="text1"/>
          <w:kern w:val="0"/>
        </w:rPr>
        <w:t>，</w:t>
      </w:r>
      <w:r w:rsidR="008568B5">
        <w:rPr>
          <w:rFonts w:ascii="Kaiti TC" w:eastAsia="Kaiti TC" w:hAnsi="Kaiti TC" w:cs="Tahoma" w:hint="eastAsia"/>
          <w:color w:val="000000" w:themeColor="text1"/>
          <w:kern w:val="0"/>
        </w:rPr>
        <w:t>以及</w:t>
      </w:r>
      <w:r w:rsidR="00802A81">
        <w:rPr>
          <w:rFonts w:ascii="Kaiti TC" w:eastAsia="Kaiti TC" w:hAnsi="Kaiti TC" w:cs="Tahoma"/>
          <w:color w:val="000000" w:themeColor="text1"/>
          <w:kern w:val="0"/>
        </w:rPr>
        <w:t>對生命科學</w:t>
      </w:r>
      <w:r w:rsidR="00802A81" w:rsidRPr="003A6AA2">
        <w:rPr>
          <w:rFonts w:ascii="Kaiti TC" w:eastAsia="Kaiti TC" w:hAnsi="Kaiti TC" w:cs="Tahoma"/>
          <w:color w:val="000000" w:themeColor="text1"/>
          <w:kern w:val="0"/>
        </w:rPr>
        <w:t>產業的影響是什麼？</w:t>
      </w:r>
      <w:r w:rsidR="001A331F">
        <w:rPr>
          <w:rFonts w:ascii="Kaiti TC" w:eastAsia="Kaiti TC" w:hAnsi="Kaiti TC" w:cs="Tahoma"/>
          <w:color w:val="000000" w:themeColor="text1"/>
          <w:kern w:val="0"/>
        </w:rPr>
        <w:t>”</w:t>
      </w:r>
      <w:r w:rsidR="002A1B7D">
        <w:rPr>
          <w:rFonts w:ascii="Kaiti TC" w:eastAsia="Kaiti TC" w:hAnsi="Kaiti TC" w:cs="Tahoma"/>
          <w:color w:val="000000" w:themeColor="text1"/>
          <w:kern w:val="0"/>
        </w:rPr>
        <w:t>繼上週美國</w:t>
      </w:r>
      <w:r w:rsidR="002A1B7D" w:rsidRPr="00545035">
        <w:rPr>
          <w:rFonts w:ascii="Kaiti TC" w:eastAsia="Kaiti TC" w:hAnsi="Kaiti TC" w:cs="Tahoma"/>
          <w:color w:val="000000" w:themeColor="text1"/>
          <w:kern w:val="0"/>
        </w:rPr>
        <w:t>的藥價議題</w:t>
      </w:r>
      <w:r w:rsidR="002A1B7D" w:rsidRPr="00545035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21139B">
        <w:rPr>
          <w:rFonts w:ascii="Kaiti TC" w:eastAsia="Kaiti TC" w:hAnsi="Kaiti TC" w:cs="Tahoma"/>
          <w:color w:val="000000" w:themeColor="text1"/>
          <w:kern w:val="0"/>
        </w:rPr>
        <w:t>本週</w:t>
      </w:r>
      <w:r w:rsidR="00D70582">
        <w:rPr>
          <w:rFonts w:ascii="Kaiti TC" w:eastAsia="Kaiti TC" w:hAnsi="Kaiti TC" w:cs="Tahoma"/>
          <w:color w:val="000000" w:themeColor="text1"/>
          <w:kern w:val="0"/>
        </w:rPr>
        <w:t>內容</w:t>
      </w:r>
      <w:r w:rsidR="0021139B">
        <w:rPr>
          <w:rFonts w:ascii="Kaiti TC" w:eastAsia="Kaiti TC" w:hAnsi="Kaiti TC" w:cs="Tahoma"/>
          <w:color w:val="000000" w:themeColor="text1"/>
          <w:kern w:val="0"/>
        </w:rPr>
        <w:t>涵蓋</w:t>
      </w:r>
      <w:r w:rsidR="002A1B7D" w:rsidRPr="00545035">
        <w:rPr>
          <w:rFonts w:ascii="Kaiti TC" w:eastAsia="Kaiti TC" w:hAnsi="Kaiti TC" w:cs="Tahoma"/>
          <w:color w:val="000000" w:themeColor="text1"/>
          <w:kern w:val="0"/>
        </w:rPr>
        <w:t>加拿大</w:t>
      </w:r>
      <w:r w:rsidR="00545035" w:rsidRPr="00545035">
        <w:rPr>
          <w:rFonts w:ascii="Kaiti TC" w:eastAsia="Kaiti TC" w:hAnsi="Kaiti TC" w:cs="Tahoma"/>
          <w:color w:val="000000" w:themeColor="text1"/>
          <w:kern w:val="0"/>
        </w:rPr>
        <w:t>、</w:t>
      </w:r>
      <w:r w:rsidR="00084BF6" w:rsidRPr="00545035">
        <w:rPr>
          <w:rFonts w:ascii="Kaiti TC" w:eastAsia="Kaiti TC" w:hAnsi="Kaiti TC" w:cs="Tahoma"/>
          <w:color w:val="000000" w:themeColor="text1"/>
          <w:kern w:val="0"/>
        </w:rPr>
        <w:t>中國</w:t>
      </w:r>
      <w:r w:rsidR="002A1B7D" w:rsidRPr="00545035">
        <w:rPr>
          <w:rFonts w:ascii="Kaiti TC" w:eastAsia="Kaiti TC" w:hAnsi="Kaiti TC" w:cs="Tahoma"/>
          <w:color w:val="000000" w:themeColor="text1"/>
          <w:kern w:val="0"/>
        </w:rPr>
        <w:t>與日本的市場展望</w:t>
      </w:r>
      <w:r w:rsidR="002A1B7D" w:rsidRPr="00545035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0C8D28AC" w14:textId="77777777" w:rsidR="00F77ED5" w:rsidRPr="00F77ED5" w:rsidRDefault="00F77ED5" w:rsidP="00F77ED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Helvetica"/>
          <w:b/>
          <w:bCs/>
          <w:kern w:val="0"/>
        </w:rPr>
      </w:pPr>
      <w:r w:rsidRPr="00F77ED5">
        <w:rPr>
          <w:rFonts w:ascii="Kaiti TC" w:eastAsia="Kaiti TC" w:hAnsi="Kaiti TC" w:cs="Helvetica" w:hint="eastAsia"/>
          <w:b/>
          <w:bCs/>
          <w:kern w:val="0"/>
        </w:rPr>
        <w:t>計劃修訂加拿大的國際參考定價制度</w:t>
      </w:r>
    </w:p>
    <w:p w14:paraId="63459A12" w14:textId="26471E6D" w:rsidR="008E4CA1" w:rsidRPr="009C39FC" w:rsidRDefault="00AA7CD8" w:rsidP="00C67AB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F77ED5" w:rsidRPr="009C39FC">
        <w:rPr>
          <w:rFonts w:ascii="Kaiti TC" w:eastAsia="Kaiti TC" w:hAnsi="Kaiti TC" w:cs="Tahoma"/>
          <w:color w:val="000000" w:themeColor="text1"/>
          <w:kern w:val="0"/>
          <w:szCs w:val="26"/>
        </w:rPr>
        <w:t>在最近的一次電視採訪中，</w:t>
      </w:r>
      <w:r w:rsidR="00F77ED5" w:rsidRPr="009C39FC">
        <w:rPr>
          <w:rFonts w:ascii="Kaiti TC" w:eastAsia="Kaiti TC" w:hAnsi="Kaiti TC" w:cs="Tahoma" w:hint="eastAsia"/>
          <w:color w:val="000000" w:themeColor="text1"/>
          <w:kern w:val="0"/>
        </w:rPr>
        <w:t>加拿大衛生部長Jane Philpott</w:t>
      </w:r>
      <w:r w:rsidR="003B61BD" w:rsidRPr="009C39FC">
        <w:rPr>
          <w:rFonts w:ascii="Kaiti TC" w:eastAsia="Kaiti TC" w:hAnsi="Kaiti TC" w:cs="Tahoma" w:hint="eastAsia"/>
          <w:color w:val="000000" w:themeColor="text1"/>
          <w:kern w:val="0"/>
        </w:rPr>
        <w:t>抱怨說，該國對處方藥“付出比其他國家高</w:t>
      </w:r>
      <w:r w:rsidR="00F77ED5" w:rsidRPr="009C39FC">
        <w:rPr>
          <w:rFonts w:ascii="Kaiti TC" w:eastAsia="Kaiti TC" w:hAnsi="Kaiti TC" w:cs="Tahoma" w:hint="eastAsia"/>
          <w:color w:val="000000" w:themeColor="text1"/>
          <w:kern w:val="0"/>
        </w:rPr>
        <w:t>的價格”。</w:t>
      </w:r>
      <w:r w:rsidR="00535BEC" w:rsidRPr="009C39FC">
        <w:rPr>
          <w:rFonts w:ascii="Kaiti TC" w:eastAsia="Kaiti TC" w:hAnsi="Kaiti TC" w:cs="Tahoma" w:hint="eastAsia"/>
          <w:color w:val="000000" w:themeColor="text1"/>
          <w:kern w:val="0"/>
        </w:rPr>
        <w:t>她對這種情況的反應是，一個</w:t>
      </w:r>
      <w:r w:rsidR="008E4CA1" w:rsidRPr="009C39FC">
        <w:rPr>
          <w:rFonts w:ascii="Kaiti TC" w:eastAsia="Kaiti TC" w:hAnsi="Kaiti TC" w:cs="Tahoma" w:hint="eastAsia"/>
          <w:color w:val="000000" w:themeColor="text1"/>
          <w:kern w:val="0"/>
        </w:rPr>
        <w:t>通過修改國家的國際參考定價系統</w:t>
      </w:r>
      <w:r w:rsidR="000D5BE4" w:rsidRPr="009C39FC">
        <w:rPr>
          <w:rFonts w:ascii="Kaiti TC" w:eastAsia="Kaiti TC" w:hAnsi="Kaiti TC" w:cs="Tahoma"/>
          <w:color w:val="000000" w:themeColor="text1"/>
          <w:kern w:val="0"/>
        </w:rPr>
        <w:t>的</w:t>
      </w:r>
      <w:r w:rsidR="000D5BE4" w:rsidRPr="009C39FC">
        <w:rPr>
          <w:rFonts w:ascii="Kaiti TC" w:eastAsia="Kaiti TC" w:hAnsi="Kaiti TC" w:cs="Tahoma" w:hint="eastAsia"/>
          <w:color w:val="000000" w:themeColor="text1"/>
          <w:kern w:val="0"/>
        </w:rPr>
        <w:t>計劃</w:t>
      </w:r>
      <w:r w:rsidR="000D5BE4" w:rsidRPr="009C39FC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535BEC" w:rsidRPr="009C39FC">
        <w:rPr>
          <w:rFonts w:ascii="Kaiti TC" w:eastAsia="Kaiti TC" w:hAnsi="Kaiti TC" w:cs="Tahoma" w:hint="eastAsia"/>
          <w:color w:val="000000" w:themeColor="text1"/>
          <w:kern w:val="0"/>
        </w:rPr>
        <w:t>強制</w:t>
      </w:r>
      <w:r w:rsidR="008E4CA1" w:rsidRPr="009C39FC">
        <w:rPr>
          <w:rFonts w:ascii="Kaiti TC" w:eastAsia="Kaiti TC" w:hAnsi="Kaiti TC" w:cs="Tahoma" w:hint="eastAsia"/>
          <w:color w:val="000000" w:themeColor="text1"/>
          <w:kern w:val="0"/>
        </w:rPr>
        <w:t>專利保護</w:t>
      </w:r>
      <w:r w:rsidR="00535BEC" w:rsidRPr="009C39FC">
        <w:rPr>
          <w:rFonts w:ascii="Kaiti TC" w:eastAsia="Kaiti TC" w:hAnsi="Kaiti TC" w:cs="Tahoma" w:hint="eastAsia"/>
          <w:color w:val="000000" w:themeColor="text1"/>
          <w:kern w:val="0"/>
        </w:rPr>
        <w:t>藥品的製造商降低</w:t>
      </w:r>
      <w:r w:rsidR="00742797" w:rsidRPr="009C39FC">
        <w:rPr>
          <w:rFonts w:ascii="Kaiti TC" w:eastAsia="Kaiti TC" w:hAnsi="Kaiti TC" w:cs="Tahoma"/>
          <w:color w:val="000000" w:themeColor="text1"/>
          <w:kern w:val="0"/>
        </w:rPr>
        <w:t>藥</w:t>
      </w:r>
      <w:r w:rsidR="00742797" w:rsidRPr="009C39FC">
        <w:rPr>
          <w:rFonts w:ascii="Kaiti TC" w:eastAsia="Kaiti TC" w:hAnsi="Kaiti TC" w:cs="Tahoma" w:hint="eastAsia"/>
          <w:color w:val="000000" w:themeColor="text1"/>
          <w:kern w:val="0"/>
        </w:rPr>
        <w:t>價</w:t>
      </w:r>
      <w:r w:rsidR="00535BEC" w:rsidRPr="009C39FC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420FA4F2" w14:textId="60E0562C" w:rsidR="00874413" w:rsidRPr="009C39FC" w:rsidRDefault="00AA2716" w:rsidP="00C67AB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9C39FC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2241F7" w:rsidRPr="009C39FC">
        <w:rPr>
          <w:rFonts w:ascii="Kaiti TC" w:eastAsia="Kaiti TC" w:hAnsi="Kaiti TC" w:cs="Tahoma"/>
          <w:color w:val="000000" w:themeColor="text1"/>
          <w:kern w:val="0"/>
        </w:rPr>
        <w:t>目前，加拿大新藥的價格</w:t>
      </w:r>
      <w:r w:rsidR="00191DC6" w:rsidRPr="009C39FC">
        <w:rPr>
          <w:rFonts w:ascii="Kaiti TC" w:eastAsia="Kaiti TC" w:hAnsi="Kaiti TC" w:cs="Tahoma"/>
          <w:color w:val="000000" w:themeColor="text1"/>
          <w:kern w:val="0"/>
        </w:rPr>
        <w:t>是</w:t>
      </w:r>
      <w:r w:rsidR="00191DC6" w:rsidRPr="009C39FC">
        <w:rPr>
          <w:rFonts w:ascii="Kaiti TC" w:eastAsia="Kaiti TC" w:hAnsi="Kaiti TC" w:cs="Tahoma" w:hint="eastAsia"/>
          <w:color w:val="000000" w:themeColor="text1"/>
          <w:kern w:val="0"/>
        </w:rPr>
        <w:t>參考</w:t>
      </w:r>
      <w:r w:rsidR="002241F7" w:rsidRPr="009C39FC">
        <w:rPr>
          <w:rFonts w:ascii="Kaiti TC" w:eastAsia="Kaiti TC" w:hAnsi="Kaiti TC" w:cs="Tahoma"/>
          <w:color w:val="000000" w:themeColor="text1"/>
          <w:kern w:val="0"/>
        </w:rPr>
        <w:t>七國市場的價格︰法國、德國、義大利、瑞典、瑞士、英國和美國。</w:t>
      </w:r>
      <w:r w:rsidR="002241F7" w:rsidRPr="009C39FC">
        <w:rPr>
          <w:rFonts w:ascii="Kaiti TC" w:eastAsia="Kaiti TC" w:hAnsi="Kaiti TC" w:cs="Tahoma" w:hint="eastAsia"/>
          <w:color w:val="000000" w:themeColor="text1"/>
          <w:kern w:val="0"/>
        </w:rPr>
        <w:t>然而，Jane Philpott</w:t>
      </w:r>
      <w:r w:rsidR="00874413" w:rsidRPr="009C39FC">
        <w:rPr>
          <w:rFonts w:ascii="Kaiti TC" w:eastAsia="Kaiti TC" w:hAnsi="Kaiti TC" w:cs="Tahoma" w:hint="eastAsia"/>
          <w:color w:val="000000" w:themeColor="text1"/>
          <w:kern w:val="0"/>
        </w:rPr>
        <w:t>建議用更低的價格</w:t>
      </w:r>
      <w:r w:rsidR="001A0061" w:rsidRPr="009C39FC">
        <w:rPr>
          <w:rFonts w:ascii="Kaiti TC" w:eastAsia="Kaiti TC" w:hAnsi="Kaiti TC" w:cs="Tahoma" w:hint="eastAsia"/>
          <w:color w:val="000000" w:themeColor="text1"/>
          <w:kern w:val="0"/>
        </w:rPr>
        <w:t>市場</w:t>
      </w:r>
      <w:r w:rsidR="00874413" w:rsidRPr="009C39FC">
        <w:rPr>
          <w:rFonts w:ascii="Kaiti TC" w:eastAsia="Kaiti TC" w:hAnsi="Kaiti TC" w:cs="Tahoma"/>
          <w:color w:val="000000" w:themeColor="text1"/>
          <w:kern w:val="0"/>
        </w:rPr>
        <w:t>如紐西蘭，</w:t>
      </w:r>
      <w:r w:rsidRPr="009C39FC">
        <w:rPr>
          <w:rFonts w:ascii="Kaiti TC" w:eastAsia="Kaiti TC" w:hAnsi="Kaiti TC" w:cs="Tahoma" w:hint="eastAsia"/>
          <w:color w:val="000000" w:themeColor="text1"/>
          <w:kern w:val="0"/>
        </w:rPr>
        <w:t>取代</w:t>
      </w:r>
      <w:r w:rsidR="003B61BD" w:rsidRPr="009C39FC">
        <w:rPr>
          <w:rFonts w:ascii="Kaiti TC" w:eastAsia="Kaiti TC" w:hAnsi="Kaiti TC" w:cs="Tahoma"/>
          <w:color w:val="000000" w:themeColor="text1"/>
          <w:kern w:val="0"/>
        </w:rPr>
        <w:t>世界上價格最高的市場之一</w:t>
      </w:r>
      <w:r w:rsidR="009C39F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3B61BD" w:rsidRPr="009C39FC">
        <w:rPr>
          <w:rFonts w:ascii="Kaiti TC" w:eastAsia="Kaiti TC" w:hAnsi="Kaiti TC" w:cs="Tahoma"/>
          <w:color w:val="000000" w:themeColor="text1"/>
          <w:kern w:val="0"/>
        </w:rPr>
        <w:t>-</w:t>
      </w:r>
      <w:r w:rsidR="009C39F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Pr="009C39FC">
        <w:rPr>
          <w:rFonts w:ascii="Kaiti TC" w:eastAsia="Kaiti TC" w:hAnsi="Kaiti TC" w:cs="Tahoma" w:hint="eastAsia"/>
          <w:color w:val="000000" w:themeColor="text1"/>
          <w:kern w:val="0"/>
        </w:rPr>
        <w:t>美國</w:t>
      </w:r>
      <w:r w:rsidR="00874413" w:rsidRPr="009C39FC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645B891D" w14:textId="6BD208F1" w:rsidR="006B0F34" w:rsidRPr="008E4CA1" w:rsidRDefault="006B0F34" w:rsidP="006B0F3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874413" w:rsidRPr="00874413">
        <w:rPr>
          <w:rFonts w:ascii="Kaiti TC" w:eastAsia="Kaiti TC" w:hAnsi="Kaiti TC" w:cs="Tahoma" w:hint="eastAsia"/>
          <w:color w:val="000000" w:themeColor="text1"/>
          <w:kern w:val="0"/>
        </w:rPr>
        <w:t>這項改革進程將在今後幾個月開始執行。</w:t>
      </w:r>
      <w:r>
        <w:rPr>
          <w:rFonts w:ascii="Kaiti TC" w:eastAsia="Kaiti TC" w:hAnsi="Kaiti TC" w:cs="Tahoma"/>
          <w:color w:val="000000" w:themeColor="text1"/>
          <w:kern w:val="0"/>
        </w:rPr>
        <w:t>加國</w:t>
      </w:r>
      <w:r>
        <w:rPr>
          <w:rFonts w:ascii="Kaiti TC" w:eastAsia="Kaiti TC" w:hAnsi="Kaiti TC" w:cs="Tahoma" w:hint="eastAsia"/>
          <w:color w:val="000000" w:themeColor="text1"/>
          <w:kern w:val="0"/>
        </w:rPr>
        <w:t>政府預計從這</w:t>
      </w:r>
      <w:r>
        <w:rPr>
          <w:rFonts w:ascii="Kaiti TC" w:eastAsia="Kaiti TC" w:hAnsi="Kaiti TC" w:cs="Tahoma"/>
          <w:color w:val="000000" w:themeColor="text1"/>
          <w:kern w:val="0"/>
        </w:rPr>
        <w:t>改</w:t>
      </w:r>
      <w:r>
        <w:rPr>
          <w:rFonts w:ascii="Kaiti TC" w:eastAsia="Kaiti TC" w:hAnsi="Kaiti TC" w:cs="Tahoma" w:hint="eastAsia"/>
          <w:color w:val="000000" w:themeColor="text1"/>
          <w:kern w:val="0"/>
        </w:rPr>
        <w:t>變</w:t>
      </w:r>
      <w:r w:rsidRPr="00874413">
        <w:rPr>
          <w:rFonts w:ascii="Kaiti TC" w:eastAsia="Kaiti TC" w:hAnsi="Kaiti TC" w:cs="Tahoma" w:hint="eastAsia"/>
          <w:color w:val="000000" w:themeColor="text1"/>
          <w:kern w:val="0"/>
        </w:rPr>
        <w:t>中每年節省數十億美元。</w:t>
      </w:r>
    </w:p>
    <w:p w14:paraId="0A364729" w14:textId="0859D36A" w:rsidR="00C67EA6" w:rsidRPr="00F232E7" w:rsidRDefault="00C67EA6" w:rsidP="00C67EA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F232E7">
        <w:rPr>
          <w:rFonts w:ascii="Kaiti TC" w:eastAsia="Kaiti TC" w:hAnsi="Kaiti TC" w:cs="Tahoma" w:hint="eastAsia"/>
          <w:color w:val="000000" w:themeColor="text1"/>
          <w:kern w:val="0"/>
        </w:rPr>
        <w:t>將美國排除在</w:t>
      </w:r>
      <w:r w:rsidRPr="00F232E7">
        <w:rPr>
          <w:rFonts w:ascii="Kaiti TC" w:eastAsia="Kaiti TC" w:hAnsi="Kaiti TC" w:cs="Tahoma"/>
          <w:color w:val="000000" w:themeColor="text1"/>
          <w:kern w:val="0"/>
        </w:rPr>
        <w:t>參考</w:t>
      </w:r>
      <w:r w:rsidRPr="00F232E7">
        <w:rPr>
          <w:rFonts w:ascii="Kaiti TC" w:eastAsia="Kaiti TC" w:hAnsi="Kaiti TC" w:cs="Tahoma" w:hint="eastAsia"/>
          <w:color w:val="000000" w:themeColor="text1"/>
          <w:kern w:val="0"/>
        </w:rPr>
        <w:t>國名單之外的一個意想不到的後果將會</w:t>
      </w:r>
      <w:r w:rsidRPr="00F232E7">
        <w:rPr>
          <w:rFonts w:ascii="Kaiti TC" w:eastAsia="Kaiti TC" w:hAnsi="Kaiti TC" w:cs="Tahoma"/>
          <w:color w:val="000000" w:themeColor="text1"/>
          <w:kern w:val="0"/>
        </w:rPr>
        <w:t>使</w:t>
      </w:r>
      <w:r w:rsidR="003B61BD">
        <w:rPr>
          <w:rFonts w:ascii="Kaiti TC" w:eastAsia="Kaiti TC" w:hAnsi="Kaiti TC" w:cs="Tahoma" w:hint="eastAsia"/>
          <w:color w:val="000000" w:themeColor="text1"/>
          <w:kern w:val="0"/>
        </w:rPr>
        <w:t>從加拿大再外銷</w:t>
      </w:r>
      <w:r w:rsidRPr="00F232E7">
        <w:rPr>
          <w:rFonts w:ascii="Kaiti TC" w:eastAsia="Kaiti TC" w:hAnsi="Kaiti TC" w:cs="Tahoma" w:hint="eastAsia"/>
          <w:color w:val="000000" w:themeColor="text1"/>
          <w:kern w:val="0"/>
        </w:rPr>
        <w:t>藥物到美國更具吸引力。如果川普政府授權這種貿易，加拿大可能面臨一些藥品短缺的可能性。</w:t>
      </w:r>
    </w:p>
    <w:p w14:paraId="5AD3D279" w14:textId="29F4518E" w:rsidR="00C67EA6" w:rsidRPr="006874E8" w:rsidRDefault="00A877FA" w:rsidP="00C67AB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434343"/>
          <w:kern w:val="0"/>
        </w:rPr>
        <w:t xml:space="preserve">   </w:t>
      </w:r>
      <w:r w:rsidRPr="007C3250">
        <w:rPr>
          <w:rFonts w:ascii="Kaiti TC" w:eastAsia="Kaiti TC" w:hAnsi="Kaiti TC" w:cs="Tahoma"/>
          <w:color w:val="434343"/>
          <w:kern w:val="0"/>
        </w:rPr>
        <w:t xml:space="preserve"> </w:t>
      </w:r>
      <w:r w:rsidRPr="006874E8">
        <w:rPr>
          <w:rFonts w:ascii="Kaiti TC" w:eastAsia="Kaiti TC" w:hAnsi="Kaiti TC" w:cs="Tahoma" w:hint="eastAsia"/>
          <w:color w:val="000000" w:themeColor="text1"/>
          <w:kern w:val="0"/>
        </w:rPr>
        <w:t>近年來，實施國際參考</w:t>
      </w:r>
      <w:r w:rsidR="006874E8" w:rsidRPr="006874E8">
        <w:rPr>
          <w:rFonts w:ascii="Kaiti TC" w:eastAsia="Kaiti TC" w:hAnsi="Kaiti TC" w:cs="Tahoma" w:hint="eastAsia"/>
          <w:color w:val="000000" w:themeColor="text1"/>
          <w:kern w:val="0"/>
        </w:rPr>
        <w:t>國</w:t>
      </w:r>
      <w:r w:rsidR="006874E8" w:rsidRPr="006874E8">
        <w:rPr>
          <w:rFonts w:ascii="Kaiti TC" w:eastAsia="Kaiti TC" w:hAnsi="Kaiti TC" w:cs="Arial"/>
          <w:color w:val="000000" w:themeColor="text1"/>
          <w:kern w:val="0"/>
        </w:rPr>
        <w:t>訂價</w:t>
      </w:r>
      <w:r w:rsidRPr="006874E8">
        <w:rPr>
          <w:rFonts w:ascii="Kaiti TC" w:eastAsia="Kaiti TC" w:hAnsi="Kaiti TC" w:cs="Tahoma" w:hint="eastAsia"/>
          <w:color w:val="000000" w:themeColor="text1"/>
          <w:kern w:val="0"/>
        </w:rPr>
        <w:t>的國家數</w:t>
      </w:r>
      <w:r w:rsidRPr="006874E8">
        <w:rPr>
          <w:rFonts w:ascii="Kaiti TC" w:eastAsia="Kaiti TC" w:hAnsi="Kaiti TC" w:cs="Tahoma"/>
          <w:color w:val="000000" w:themeColor="text1"/>
          <w:kern w:val="0"/>
        </w:rPr>
        <w:t>目</w:t>
      </w:r>
      <w:r w:rsidRPr="006874E8">
        <w:rPr>
          <w:rFonts w:ascii="Kaiti TC" w:eastAsia="Kaiti TC" w:hAnsi="Kaiti TC" w:cs="Tahoma" w:hint="eastAsia"/>
          <w:color w:val="000000" w:themeColor="text1"/>
          <w:kern w:val="0"/>
        </w:rPr>
        <w:t>穩步增長。像加拿大一樣，許多這些國家可以調整其比較國的</w:t>
      </w:r>
      <w:r w:rsidR="007C3250" w:rsidRPr="006874E8">
        <w:rPr>
          <w:rFonts w:ascii="Kaiti TC" w:eastAsia="Kaiti TC" w:hAnsi="Kaiti TC" w:cs="Arial"/>
          <w:color w:val="000000" w:themeColor="text1"/>
          <w:kern w:val="0"/>
        </w:rPr>
        <w:t>組合</w:t>
      </w:r>
      <w:r w:rsidR="00684A03" w:rsidRPr="000313CD">
        <w:rPr>
          <w:rFonts w:ascii="Kaiti TC" w:eastAsia="Kaiti TC" w:hAnsi="Kaiti TC" w:cs="Tahoma"/>
          <w:color w:val="000000" w:themeColor="text1"/>
        </w:rPr>
        <w:t>、</w:t>
      </w:r>
      <w:r w:rsidR="007C3250" w:rsidRPr="006874E8">
        <w:rPr>
          <w:rFonts w:ascii="Kaiti TC" w:eastAsia="Kaiti TC" w:hAnsi="Kaiti TC" w:cs="Tahoma" w:hint="eastAsia"/>
          <w:color w:val="000000" w:themeColor="text1"/>
          <w:kern w:val="0"/>
        </w:rPr>
        <w:t>改變國際參考定價的方法或增加更新的頻率。</w:t>
      </w:r>
    </w:p>
    <w:p w14:paraId="34F825D5" w14:textId="3132219B" w:rsidR="0026020D" w:rsidRPr="0026020D" w:rsidRDefault="0026020D" w:rsidP="0026020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434343"/>
          <w:kern w:val="0"/>
        </w:rPr>
      </w:pPr>
      <w:r w:rsidRPr="0026020D">
        <w:rPr>
          <w:rFonts w:ascii="Kaiti TC" w:eastAsia="Kaiti TC" w:hAnsi="Kaiti TC" w:cs="Tahoma" w:hint="eastAsia"/>
          <w:b/>
          <w:color w:val="434343"/>
          <w:kern w:val="0"/>
        </w:rPr>
        <w:t>中國的醫療改革 - 藥</w:t>
      </w:r>
      <w:r w:rsidRPr="0026020D">
        <w:rPr>
          <w:rFonts w:ascii="Kaiti TC" w:eastAsia="Kaiti TC" w:hAnsi="Kaiti TC" w:cs="Tahoma"/>
          <w:b/>
          <w:color w:val="434343"/>
          <w:kern w:val="0"/>
        </w:rPr>
        <w:t>業</w:t>
      </w:r>
      <w:r w:rsidRPr="0026020D">
        <w:rPr>
          <w:rFonts w:ascii="Kaiti TC" w:eastAsia="Kaiti TC" w:hAnsi="Kaiti TC" w:cs="Tahoma" w:hint="eastAsia"/>
          <w:b/>
          <w:color w:val="434343"/>
          <w:kern w:val="0"/>
        </w:rPr>
        <w:t>的雙</w:t>
      </w:r>
      <w:r w:rsidR="00E94957">
        <w:rPr>
          <w:rFonts w:ascii="Kaiti TC" w:eastAsia="Kaiti TC" w:hAnsi="Kaiti TC" w:cs="Tahoma"/>
          <w:b/>
          <w:color w:val="434343"/>
          <w:kern w:val="0"/>
        </w:rPr>
        <w:t>面</w:t>
      </w:r>
      <w:r w:rsidR="00E94957">
        <w:rPr>
          <w:rFonts w:ascii="Kaiti TC" w:eastAsia="Kaiti TC" w:hAnsi="Kaiti TC" w:cs="Tahoma" w:hint="eastAsia"/>
          <w:b/>
          <w:color w:val="434343"/>
          <w:kern w:val="0"/>
        </w:rPr>
        <w:t>刃</w:t>
      </w:r>
    </w:p>
    <w:p w14:paraId="5ED4CDB3" w14:textId="2029D4B3" w:rsidR="00186FDD" w:rsidRPr="00D50E98" w:rsidRDefault="001C30B7" w:rsidP="00D50E98">
      <w:pPr>
        <w:pStyle w:val="Web"/>
        <w:spacing w:beforeLines="50" w:before="180" w:beforeAutospacing="0" w:after="0" w:afterAutospacing="0" w:line="0" w:lineRule="atLeast"/>
      </w:pPr>
      <w:r>
        <w:rPr>
          <w:rFonts w:ascii="Kaiti TC" w:eastAsia="Kaiti TC" w:hAnsi="Kaiti TC" w:cs="Tahoma"/>
          <w:color w:val="000000" w:themeColor="text1"/>
        </w:rPr>
        <w:t xml:space="preserve">    </w:t>
      </w:r>
      <w:r w:rsidRPr="00D50E98">
        <w:rPr>
          <w:rFonts w:ascii="Kaiti TC" w:eastAsia="Kaiti TC" w:hAnsi="Kaiti TC" w:cs="Tahoma" w:hint="eastAsia"/>
          <w:color w:val="000000" w:themeColor="text1"/>
        </w:rPr>
        <w:t>中國政府的</w:t>
      </w:r>
      <w:r w:rsidR="00D50E98" w:rsidRPr="00D50E98">
        <w:rPr>
          <w:rFonts w:ascii="Kaiti TC" w:eastAsia="Kaiti TC" w:hAnsi="Kaiti TC"/>
        </w:rPr>
        <w:t>「十三五規劃」</w:t>
      </w:r>
      <w:r w:rsidR="00D50E98" w:rsidRPr="00D50E98">
        <w:rPr>
          <w:rFonts w:ascii="Kaiti TC" w:eastAsia="Kaiti TC" w:hAnsi="Kaiti TC" w:hint="eastAsia"/>
        </w:rPr>
        <w:t>期間</w:t>
      </w:r>
      <w:r w:rsidRPr="00D50E98">
        <w:rPr>
          <w:rFonts w:ascii="Kaiti TC" w:eastAsia="Kaiti TC" w:hAnsi="Kaiti TC" w:cs="Tahoma" w:hint="eastAsia"/>
          <w:color w:val="000000" w:themeColor="text1"/>
        </w:rPr>
        <w:t>涵蓋</w:t>
      </w:r>
      <w:r w:rsidRPr="00D50E98">
        <w:rPr>
          <w:rFonts w:ascii="Kaiti TC" w:eastAsia="Kaiti TC" w:hAnsi="Kaiti TC" w:cs="Helvetica"/>
          <w:color w:val="343434"/>
        </w:rPr>
        <w:t>2016-2020年</w:t>
      </w:r>
      <w:r w:rsidR="002E5188" w:rsidRPr="00D50E98">
        <w:rPr>
          <w:rFonts w:ascii="Kaiti TC" w:eastAsia="Kaiti TC" w:hAnsi="Kaiti TC" w:cs="Tahoma" w:hint="eastAsia"/>
          <w:color w:val="000000" w:themeColor="text1"/>
        </w:rPr>
        <w:t>，</w:t>
      </w:r>
      <w:r w:rsidR="00D50E98">
        <w:rPr>
          <w:rFonts w:ascii="Kaiti TC" w:eastAsia="Kaiti TC" w:hAnsi="Kaiti TC" w:cs="Tahoma"/>
          <w:color w:val="000000" w:themeColor="text1"/>
        </w:rPr>
        <w:t>包括</w:t>
      </w:r>
      <w:r w:rsidR="00186FDD" w:rsidRPr="001C30B7">
        <w:rPr>
          <w:rFonts w:ascii="Kaiti TC" w:eastAsia="Kaiti TC" w:hAnsi="Kaiti TC" w:cs="Tahoma"/>
          <w:color w:val="000000" w:themeColor="text1"/>
        </w:rPr>
        <w:t>改善醫療服務</w:t>
      </w:r>
      <w:r w:rsidR="00D50E98">
        <w:rPr>
          <w:rFonts w:ascii="Kaiti TC" w:eastAsia="Kaiti TC" w:hAnsi="Kaiti TC" w:cs="Tahoma"/>
          <w:color w:val="000000" w:themeColor="text1"/>
        </w:rPr>
        <w:t>的建議</w:t>
      </w:r>
      <w:r w:rsidR="00186FDD" w:rsidRPr="001C30B7">
        <w:rPr>
          <w:rFonts w:ascii="Kaiti TC" w:eastAsia="Kaiti TC" w:hAnsi="Kaiti TC" w:cs="Tahoma"/>
          <w:color w:val="000000" w:themeColor="text1"/>
        </w:rPr>
        <w:t>、簡化</w:t>
      </w:r>
      <w:r w:rsidR="00D50E98" w:rsidRPr="001C30B7">
        <w:rPr>
          <w:rFonts w:ascii="Kaiti TC" w:eastAsia="Kaiti TC" w:hAnsi="Kaiti TC" w:cs="Tahoma"/>
          <w:color w:val="000000" w:themeColor="text1"/>
        </w:rPr>
        <w:t>新療法</w:t>
      </w:r>
      <w:r w:rsidR="00D50E98">
        <w:rPr>
          <w:rFonts w:ascii="Kaiti TC" w:eastAsia="Kaiti TC" w:hAnsi="Kaiti TC" w:cs="Tahoma"/>
          <w:color w:val="000000" w:themeColor="text1"/>
        </w:rPr>
        <w:t>的</w:t>
      </w:r>
      <w:r w:rsidR="00D50E98">
        <w:rPr>
          <w:rFonts w:ascii="Kaiti TC" w:eastAsia="Kaiti TC" w:hAnsi="Kaiti TC" w:cs="Tahoma" w:hint="eastAsia"/>
          <w:color w:val="000000" w:themeColor="text1"/>
        </w:rPr>
        <w:t>核准</w:t>
      </w:r>
      <w:r w:rsidR="00D50E98" w:rsidRPr="000313CD">
        <w:rPr>
          <w:rFonts w:ascii="Kaiti TC" w:eastAsia="Kaiti TC" w:hAnsi="Kaiti TC" w:cs="Tahoma"/>
          <w:color w:val="000000" w:themeColor="text1"/>
        </w:rPr>
        <w:t>流程</w:t>
      </w:r>
      <w:r w:rsidR="004159C8">
        <w:rPr>
          <w:rFonts w:ascii="Kaiti TC" w:eastAsia="Kaiti TC" w:hAnsi="Kaiti TC" w:cs="Tahoma"/>
          <w:color w:val="000000" w:themeColor="text1"/>
        </w:rPr>
        <w:t>，並增加對藥</w:t>
      </w:r>
      <w:r w:rsidR="00186FDD" w:rsidRPr="000313CD">
        <w:rPr>
          <w:rFonts w:ascii="Kaiti TC" w:eastAsia="Kaiti TC" w:hAnsi="Kaiti TC" w:cs="Tahoma"/>
          <w:color w:val="000000" w:themeColor="text1"/>
        </w:rPr>
        <w:t>價的控制。</w:t>
      </w:r>
      <w:r w:rsidR="00DC7922" w:rsidRPr="000313CD">
        <w:rPr>
          <w:rFonts w:ascii="Kaiti TC" w:eastAsia="Kaiti TC" w:hAnsi="Kaiti TC" w:cs="Tahoma" w:hint="eastAsia"/>
          <w:color w:val="000000" w:themeColor="text1"/>
        </w:rPr>
        <w:t>中國</w:t>
      </w:r>
      <w:r w:rsidR="00186FDD" w:rsidRPr="000313CD">
        <w:rPr>
          <w:rFonts w:ascii="Kaiti TC" w:eastAsia="Kaiti TC" w:hAnsi="Kaiti TC" w:cs="Tahoma"/>
          <w:color w:val="000000" w:themeColor="text1"/>
        </w:rPr>
        <w:t>政府的戰略重點將是"重大疾病"，包括高血壓、糖尿病、</w:t>
      </w:r>
      <w:r w:rsidR="000313CD" w:rsidRPr="000313CD">
        <w:rPr>
          <w:rFonts w:ascii="Kaiti TC" w:eastAsia="Kaiti TC" w:hAnsi="Kaiti TC" w:cs="PingFang TC" w:hint="eastAsia"/>
          <w:color w:val="262626"/>
        </w:rPr>
        <w:t>腦卒中</w:t>
      </w:r>
      <w:r w:rsidR="00186FDD" w:rsidRPr="000313CD">
        <w:rPr>
          <w:rFonts w:ascii="Kaiti TC" w:eastAsia="Kaiti TC" w:hAnsi="Kaiti TC" w:cs="Tahoma"/>
          <w:color w:val="000000" w:themeColor="text1"/>
        </w:rPr>
        <w:t>、</w:t>
      </w:r>
      <w:r w:rsidR="000313CD" w:rsidRPr="000313CD">
        <w:rPr>
          <w:rFonts w:ascii="Kaiti TC" w:eastAsia="Kaiti TC" w:hAnsi="Kaiti TC" w:cs="Tahoma" w:hint="eastAsia"/>
          <w:color w:val="000000" w:themeColor="text1"/>
        </w:rPr>
        <w:t>傳染</w:t>
      </w:r>
      <w:r w:rsidR="00186FDD" w:rsidRPr="000313CD">
        <w:rPr>
          <w:rFonts w:ascii="Kaiti TC" w:eastAsia="Kaiti TC" w:hAnsi="Kaiti TC" w:cs="Tahoma"/>
          <w:color w:val="000000" w:themeColor="text1"/>
        </w:rPr>
        <w:t>病和</w:t>
      </w:r>
      <w:r w:rsidR="000313CD" w:rsidRPr="000313CD">
        <w:rPr>
          <w:rFonts w:ascii="Kaiti TC" w:eastAsia="Kaiti TC" w:hAnsi="Kaiti TC" w:cs="PingFang TC" w:hint="eastAsia"/>
        </w:rPr>
        <w:t>精神</w:t>
      </w:r>
      <w:r w:rsidR="00130739" w:rsidRPr="000313CD">
        <w:rPr>
          <w:rFonts w:ascii="Kaiti TC" w:eastAsia="Kaiti TC" w:hAnsi="Kaiti TC" w:cs="PingFang TC" w:hint="eastAsia"/>
        </w:rPr>
        <w:t>疾病</w:t>
      </w:r>
      <w:r w:rsidR="00186FDD" w:rsidRPr="001C30B7">
        <w:rPr>
          <w:rFonts w:ascii="Kaiti TC" w:eastAsia="Kaiti TC" w:hAnsi="Kaiti TC" w:cs="Tahoma"/>
          <w:color w:val="000000" w:themeColor="text1"/>
        </w:rPr>
        <w:t>。</w:t>
      </w:r>
    </w:p>
    <w:p w14:paraId="3348599B" w14:textId="1D539C16" w:rsidR="004D3D26" w:rsidRPr="004D3D26" w:rsidRDefault="004D3D26" w:rsidP="004D3D2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lastRenderedPageBreak/>
        <w:t xml:space="preserve">    </w:t>
      </w:r>
      <w:r w:rsidRPr="004D3D26">
        <w:rPr>
          <w:rFonts w:ascii="Kaiti TC" w:eastAsia="Kaiti TC" w:hAnsi="Kaiti TC" w:cs="Tahoma" w:hint="eastAsia"/>
          <w:color w:val="000000" w:themeColor="text1"/>
          <w:kern w:val="0"/>
        </w:rPr>
        <w:t>作為對控制價格承諾的早期示範，中國政府在2016年5月對幾種藥物（包括</w:t>
      </w:r>
      <w:r w:rsidRPr="004D3D26">
        <w:rPr>
          <w:rFonts w:ascii="Kaiti TC" w:eastAsia="Kaiti TC" w:hAnsi="Kaiti TC" w:cs="Tahoma"/>
          <w:color w:val="000000" w:themeColor="text1"/>
          <w:kern w:val="0"/>
        </w:rPr>
        <w:t>GSK</w:t>
      </w:r>
      <w:r w:rsidRPr="004D3D26">
        <w:rPr>
          <w:rFonts w:ascii="Kaiti TC" w:eastAsia="Kaiti TC" w:hAnsi="Kaiti TC" w:cs="Tahoma" w:hint="eastAsia"/>
          <w:color w:val="000000" w:themeColor="text1"/>
          <w:kern w:val="0"/>
        </w:rPr>
        <w:t>的Viread（</w:t>
      </w:r>
      <w:r w:rsidRPr="004D3D26">
        <w:rPr>
          <w:rFonts w:ascii="Kaiti TC" w:eastAsia="Kaiti TC" w:hAnsi="Kaiti TC" w:cs="Helvetica"/>
          <w:kern w:val="0"/>
        </w:rPr>
        <w:t>tenofovir disoproxil fumarate</w:t>
      </w:r>
      <w:r w:rsidRPr="004D3D26">
        <w:rPr>
          <w:rFonts w:ascii="Kaiti TC" w:eastAsia="Kaiti TC" w:hAnsi="Kaiti TC" w:cs="Tahoma" w:hint="eastAsia"/>
          <w:color w:val="000000" w:themeColor="text1"/>
          <w:kern w:val="0"/>
        </w:rPr>
        <w:t>）和</w:t>
      </w:r>
      <w:r w:rsidRPr="004D3D26">
        <w:rPr>
          <w:rFonts w:ascii="Kaiti TC" w:eastAsia="Kaiti TC" w:hAnsi="Kaiti TC" w:cs="Helvetica"/>
          <w:kern w:val="0"/>
        </w:rPr>
        <w:t>AstraZeneca</w:t>
      </w:r>
      <w:r w:rsidRPr="004D3D26">
        <w:rPr>
          <w:rFonts w:ascii="Kaiti TC" w:eastAsia="Kaiti TC" w:hAnsi="Kaiti TC" w:cs="Tahoma" w:hint="eastAsia"/>
          <w:color w:val="000000" w:themeColor="text1"/>
          <w:kern w:val="0"/>
        </w:rPr>
        <w:t>的Iressa（</w:t>
      </w:r>
      <w:r w:rsidRPr="004D3D26">
        <w:rPr>
          <w:rFonts w:ascii="Kaiti TC" w:eastAsia="Kaiti TC" w:hAnsi="Kaiti TC" w:cs="Helvetica"/>
          <w:kern w:val="0"/>
        </w:rPr>
        <w:t>gefitinib</w:t>
      </w:r>
      <w:r w:rsidRPr="004D3D26">
        <w:rPr>
          <w:rFonts w:ascii="Kaiti TC" w:eastAsia="Kaiti TC" w:hAnsi="Kaiti TC" w:cs="Tahoma" w:hint="eastAsia"/>
          <w:color w:val="000000" w:themeColor="text1"/>
          <w:kern w:val="0"/>
        </w:rPr>
        <w:t>）強制降價超過50％。</w:t>
      </w:r>
    </w:p>
    <w:p w14:paraId="71A194CB" w14:textId="347A1ECD" w:rsidR="000313CD" w:rsidRPr="000313CD" w:rsidRDefault="006D72F1" w:rsidP="000313C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2D57FE" w:rsidRPr="000313CD">
        <w:rPr>
          <w:rFonts w:ascii="Kaiti TC" w:eastAsia="Kaiti TC" w:hAnsi="Kaiti TC" w:cs="Tahoma"/>
          <w:color w:val="000000" w:themeColor="text1"/>
          <w:kern w:val="0"/>
        </w:rPr>
        <w:t>在中國的二三線城市增加銷售量的前景可能有助於抵消</w:t>
      </w:r>
      <w:r w:rsidR="002D57FE" w:rsidRPr="000313CD">
        <w:rPr>
          <w:rFonts w:ascii="Kaiti TC" w:eastAsia="Kaiti TC" w:hAnsi="Kaiti TC" w:cs="Tahoma" w:hint="eastAsia"/>
          <w:color w:val="000000" w:themeColor="text1"/>
          <w:kern w:val="0"/>
        </w:rPr>
        <w:t>降價的影響。</w:t>
      </w:r>
      <w:r w:rsidRPr="000313CD">
        <w:rPr>
          <w:rFonts w:ascii="Kaiti TC" w:eastAsia="Kaiti TC" w:hAnsi="Kaiti TC" w:cs="Tahoma" w:hint="eastAsia"/>
          <w:color w:val="000000" w:themeColor="text1"/>
          <w:kern w:val="0"/>
        </w:rPr>
        <w:t>然而，</w:t>
      </w:r>
      <w:r w:rsidR="00085570" w:rsidRPr="000313CD">
        <w:rPr>
          <w:rFonts w:ascii="Kaiti TC" w:eastAsia="Kaiti TC" w:hAnsi="Kaiti TC" w:cs="Tahoma" w:hint="eastAsia"/>
          <w:color w:val="000000" w:themeColor="text1"/>
          <w:kern w:val="0"/>
        </w:rPr>
        <w:t>中國政府</w:t>
      </w:r>
      <w:r w:rsidR="00441969">
        <w:rPr>
          <w:rFonts w:ascii="Kaiti TC" w:eastAsia="Kaiti TC" w:hAnsi="Kaiti TC" w:cs="Tahoma"/>
          <w:color w:val="000000" w:themeColor="text1"/>
          <w:kern w:val="0"/>
        </w:rPr>
        <w:t>規劃</w:t>
      </w:r>
      <w:r w:rsidR="00B0291F">
        <w:rPr>
          <w:rFonts w:ascii="Kaiti TC" w:eastAsia="Kaiti TC" w:hAnsi="Kaiti TC" w:cs="Times"/>
          <w:kern w:val="0"/>
          <w:szCs w:val="32"/>
        </w:rPr>
        <w:t>藥價市場化改革，加強醫保對藥價</w:t>
      </w:r>
      <w:r w:rsidR="00441969" w:rsidRPr="000313CD">
        <w:rPr>
          <w:rFonts w:ascii="Kaiti TC" w:eastAsia="Kaiti TC" w:hAnsi="Kaiti TC" w:cs="Times"/>
          <w:kern w:val="0"/>
          <w:szCs w:val="32"/>
        </w:rPr>
        <w:t>的引導和監督</w:t>
      </w:r>
      <w:r w:rsidR="00441969" w:rsidRPr="00D52158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085570" w:rsidRPr="000313CD">
        <w:rPr>
          <w:rFonts w:ascii="Kaiti TC" w:eastAsia="Kaiti TC" w:hAnsi="Kaiti TC" w:cs="Tahoma" w:hint="eastAsia"/>
          <w:color w:val="000000" w:themeColor="text1"/>
          <w:kern w:val="0"/>
        </w:rPr>
        <w:t>宣布打算</w:t>
      </w:r>
      <w:r w:rsidR="000313CD" w:rsidRPr="000313CD">
        <w:rPr>
          <w:rFonts w:ascii="Kaiti TC" w:eastAsia="Kaiti TC" w:hAnsi="Kaiti TC" w:cs="Tahoma"/>
          <w:color w:val="000000" w:themeColor="text1"/>
          <w:kern w:val="0"/>
          <w:szCs w:val="26"/>
        </w:rPr>
        <w:t>削減藥品大幅加價</w:t>
      </w:r>
      <w:r w:rsidR="000313CD" w:rsidRPr="000313CD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0313CD">
        <w:rPr>
          <w:rFonts w:ascii="Kaiti TC" w:eastAsia="Kaiti TC" w:hAnsi="Kaiti TC" w:cs="Tahoma" w:hint="eastAsia"/>
          <w:color w:val="000000" w:themeColor="text1"/>
          <w:kern w:val="0"/>
        </w:rPr>
        <w:t>藥價</w:t>
      </w:r>
      <w:r w:rsidR="00B0291F">
        <w:rPr>
          <w:rFonts w:ascii="Kaiti TC" w:eastAsia="Kaiti TC" w:hAnsi="Kaiti TC" w:cs="Tahoma"/>
          <w:color w:val="000000" w:themeColor="text1"/>
          <w:kern w:val="0"/>
        </w:rPr>
        <w:t>歷來</w:t>
      </w:r>
      <w:r w:rsidR="000313CD">
        <w:rPr>
          <w:rFonts w:ascii="Kaiti TC" w:eastAsia="Kaiti TC" w:hAnsi="Kaiti TC" w:cs="Tahoma" w:hint="eastAsia"/>
          <w:color w:val="000000" w:themeColor="text1"/>
          <w:kern w:val="0"/>
        </w:rPr>
        <w:t>在醫院籌資方面發揮了重要作用，並對醫師的處方行為產生</w:t>
      </w:r>
      <w:r w:rsidR="000313CD" w:rsidRPr="000313CD">
        <w:rPr>
          <w:rFonts w:ascii="Kaiti TC" w:eastAsia="Kaiti TC" w:hAnsi="Kaiti TC" w:cs="Tahoma" w:hint="eastAsia"/>
          <w:color w:val="000000" w:themeColor="text1"/>
          <w:kern w:val="0"/>
        </w:rPr>
        <w:t>強大的影響</w:t>
      </w:r>
      <w:r w:rsidR="000313CD" w:rsidRPr="00D52158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7CC14921" w14:textId="2B565823" w:rsidR="00DE11E3" w:rsidRPr="00B0291F" w:rsidRDefault="005E7382" w:rsidP="0044196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B0291F">
        <w:rPr>
          <w:rFonts w:ascii="Kaiti TC" w:eastAsia="Kaiti TC" w:hAnsi="Kaiti TC" w:cs="Tahoma" w:hint="eastAsia"/>
          <w:color w:val="000000" w:themeColor="text1"/>
          <w:kern w:val="0"/>
        </w:rPr>
        <w:t>為此，</w:t>
      </w:r>
      <w:r w:rsidRPr="00B0291F">
        <w:rPr>
          <w:rFonts w:ascii="Kaiti TC" w:eastAsia="Kaiti TC" w:hAnsi="Kaiti TC" w:cs="Tahoma"/>
          <w:color w:val="000000" w:themeColor="text1"/>
          <w:kern w:val="0"/>
        </w:rPr>
        <w:t>中國</w:t>
      </w:r>
      <w:r w:rsidRPr="00B0291F">
        <w:rPr>
          <w:rFonts w:ascii="Kaiti TC" w:eastAsia="Kaiti TC" w:hAnsi="Kaiti TC" w:cs="Tahoma" w:hint="eastAsia"/>
          <w:color w:val="000000" w:themeColor="text1"/>
          <w:kern w:val="0"/>
        </w:rPr>
        <w:t>政府</w:t>
      </w:r>
      <w:r w:rsidR="005D4895" w:rsidRPr="00B0291F">
        <w:rPr>
          <w:rFonts w:ascii="Kaiti TC" w:eastAsia="Kaiti TC" w:hAnsi="Kaiti TC" w:cs="PingFang TC"/>
          <w:color w:val="000000" w:themeColor="text1"/>
          <w:kern w:val="0"/>
        </w:rPr>
        <w:t>從2017年1月</w:t>
      </w:r>
      <w:r w:rsidR="005D4895" w:rsidRPr="00B0291F">
        <w:rPr>
          <w:rFonts w:ascii="Kaiti TC" w:eastAsia="Kaiti TC" w:hAnsi="Kaiti TC" w:cs="PingFang TC" w:hint="eastAsia"/>
          <w:color w:val="000000" w:themeColor="text1"/>
          <w:kern w:val="0"/>
        </w:rPr>
        <w:t>開始</w:t>
      </w:r>
      <w:r w:rsidRPr="00B0291F">
        <w:rPr>
          <w:rFonts w:ascii="Kaiti TC" w:eastAsia="Kaiti TC" w:hAnsi="Kaiti TC" w:cs="Tahoma" w:hint="eastAsia"/>
          <w:color w:val="000000" w:themeColor="text1"/>
          <w:kern w:val="0"/>
        </w:rPr>
        <w:t>推出一個新的雙發票藥物採購系統，旨在</w:t>
      </w:r>
      <w:r w:rsidR="001203F7" w:rsidRPr="00B0291F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阻絕藥商在藥品供應鏈中的層層轉介加價</w:t>
      </w:r>
      <w:r w:rsidRPr="00B0291F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DE11E3" w:rsidRPr="00B0291F">
        <w:rPr>
          <w:rFonts w:ascii="Kaiti TC" w:eastAsia="Kaiti TC" w:hAnsi="Kaiti TC" w:cs="PingFang TC" w:hint="eastAsia"/>
          <w:color w:val="000000" w:themeColor="text1"/>
          <w:kern w:val="0"/>
        </w:rPr>
        <w:t>什麼是「兩票制」？就是藥品從生產公司到藥品流通公司開</w:t>
      </w:r>
      <w:r w:rsidR="00DE11E3" w:rsidRPr="00B0291F">
        <w:rPr>
          <w:rFonts w:ascii="Kaiti TC" w:eastAsia="Kaiti TC" w:hAnsi="Kaiti TC" w:cs="Tahoma" w:hint="eastAsia"/>
          <w:color w:val="000000" w:themeColor="text1"/>
          <w:kern w:val="0"/>
        </w:rPr>
        <w:t>第一張發票</w:t>
      </w:r>
      <w:r w:rsidR="00DE11E3" w:rsidRPr="00B0291F">
        <w:rPr>
          <w:rFonts w:ascii="Kaiti TC" w:eastAsia="Kaiti TC" w:hAnsi="Kaiti TC" w:cs="PingFang TC" w:hint="eastAsia"/>
          <w:color w:val="000000" w:themeColor="text1"/>
          <w:kern w:val="0"/>
        </w:rPr>
        <w:t>，而流通公司到醫療機構開</w:t>
      </w:r>
      <w:r w:rsidR="00DE11E3" w:rsidRPr="00B0291F">
        <w:rPr>
          <w:rFonts w:ascii="Kaiti TC" w:eastAsia="Kaiti TC" w:hAnsi="Kaiti TC" w:cs="Tahoma" w:hint="eastAsia"/>
          <w:color w:val="000000" w:themeColor="text1"/>
          <w:kern w:val="0"/>
        </w:rPr>
        <w:t>第二張發票</w:t>
      </w:r>
      <w:r w:rsidR="00DE11E3" w:rsidRPr="00B0291F">
        <w:rPr>
          <w:rFonts w:ascii="Kaiti TC" w:eastAsia="Kaiti TC" w:hAnsi="Kaiti TC" w:cs="PingFang TC" w:hint="eastAsia"/>
          <w:color w:val="000000" w:themeColor="text1"/>
          <w:kern w:val="0"/>
        </w:rPr>
        <w:t>，以壓縮藥品流通環節。</w:t>
      </w:r>
      <w:r w:rsidR="00DE11E3" w:rsidRPr="00B0291F">
        <w:rPr>
          <w:rFonts w:ascii="Kaiti TC" w:eastAsia="Kaiti TC" w:hAnsi="Kaiti TC" w:cs="Tahoma" w:hint="eastAsia"/>
          <w:color w:val="000000" w:themeColor="text1"/>
          <w:kern w:val="0"/>
        </w:rPr>
        <w:t>原廠製造商的價格可能會增加，但是精簡供應鏈預計會降低終端用戶</w:t>
      </w:r>
      <w:r w:rsidR="00DE11E3" w:rsidRPr="00B0291F">
        <w:rPr>
          <w:rFonts w:ascii="Kaiti TC" w:eastAsia="Kaiti TC" w:hAnsi="Kaiti TC" w:cs="Tahoma"/>
          <w:color w:val="000000" w:themeColor="text1"/>
          <w:kern w:val="0"/>
          <w:szCs w:val="26"/>
        </w:rPr>
        <w:t>所支付的價格。</w:t>
      </w:r>
      <w:r w:rsidR="00DE11E3" w:rsidRPr="00B0291F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預期中國整體藥價負擔</w:t>
      </w:r>
      <w:r w:rsidR="00B0291F" w:rsidRPr="00B0291F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可望降低四分之一，而傳統藥商有八成將被淘汰，前所未有的巨大衝擊</w:t>
      </w:r>
      <w:r w:rsidR="00DE11E3" w:rsidRPr="00B0291F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給中國醫藥產業掀起了滔天巨浪</w:t>
      </w:r>
      <w:r w:rsidR="00DE11E3" w:rsidRPr="00B0291F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088DF205" w14:textId="5061AFAD" w:rsidR="00F151A6" w:rsidRPr="004B004E" w:rsidRDefault="00DE11E3" w:rsidP="0044196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DE11E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4B004E">
        <w:rPr>
          <w:rFonts w:ascii="Kaiti TC" w:eastAsia="Kaiti TC" w:hAnsi="Kaiti TC" w:cs="Tahoma" w:hint="eastAsia"/>
          <w:color w:val="000000" w:themeColor="text1"/>
          <w:kern w:val="0"/>
        </w:rPr>
        <w:t>目前，</w:t>
      </w:r>
      <w:r w:rsidR="00F151A6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在幾個省份和超過</w:t>
      </w:r>
      <w:r w:rsidR="00916649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200</w:t>
      </w:r>
      <w:r w:rsidR="00F151A6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個城市的新</w:t>
      </w:r>
      <w:r w:rsidR="002B1AB3" w:rsidRPr="004B004E">
        <w:rPr>
          <w:rFonts w:ascii="Kaiti TC" w:eastAsia="Kaiti TC" w:hAnsi="Kaiti TC" w:cs="Tahoma" w:hint="eastAsia"/>
          <w:color w:val="000000" w:themeColor="text1"/>
          <w:kern w:val="0"/>
        </w:rPr>
        <w:t>發票</w:t>
      </w:r>
      <w:r w:rsidR="002B1AB3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系統試</w:t>
      </w:r>
      <w:r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辦</w:t>
      </w:r>
      <w:r w:rsidR="002B1AB3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計畫</w:t>
      </w:r>
      <w:r w:rsidR="002B1AB3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發現</w:t>
      </w:r>
      <w:r w:rsidR="00F151A6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藥</w:t>
      </w:r>
      <w:r w:rsidR="002B1AB3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品</w:t>
      </w:r>
      <w:r w:rsidR="00F151A6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銷售下降。</w:t>
      </w:r>
      <w:r w:rsidR="00916649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在</w:t>
      </w:r>
      <w:r w:rsidR="00916649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2018年全</w:t>
      </w:r>
      <w:r w:rsidR="00916649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中</w:t>
      </w:r>
      <w:r w:rsidR="00916649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國實施</w:t>
      </w:r>
      <w:r w:rsidR="009D7520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新系統之前</w:t>
      </w:r>
      <w:r w:rsidR="009D7520" w:rsidRPr="004B004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9D7520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將於2017年在</w:t>
      </w:r>
      <w:r w:rsidR="009D7520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更</w:t>
      </w:r>
      <w:r w:rsidR="009D7520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多的試辦專案中進行測</w:t>
      </w:r>
      <w:r w:rsidR="009D7520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試</w:t>
      </w:r>
      <w:r w:rsidR="009D7520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6152AD7B" w14:textId="79104765" w:rsidR="001203F7" w:rsidRPr="004B004E" w:rsidRDefault="00DE11E3" w:rsidP="0044196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4B004E">
        <w:rPr>
          <w:rFonts w:ascii="Kaiti TC" w:eastAsia="Kaiti TC" w:hAnsi="Kaiti TC" w:cs="PingFang TC"/>
          <w:color w:val="000000" w:themeColor="text1"/>
          <w:kern w:val="0"/>
        </w:rPr>
        <w:t xml:space="preserve">   </w:t>
      </w:r>
      <w:r w:rsidR="008A3018" w:rsidRPr="004B004E">
        <w:rPr>
          <w:rFonts w:ascii="Kaiti TC" w:eastAsia="Kaiti TC" w:hAnsi="Kaiti TC" w:cs="PingFang TC"/>
          <w:color w:val="000000" w:themeColor="text1"/>
          <w:kern w:val="0"/>
        </w:rPr>
        <w:t xml:space="preserve"> </w:t>
      </w:r>
      <w:r w:rsidR="008A3018" w:rsidRPr="004B004E">
        <w:rPr>
          <w:rFonts w:ascii="Kaiti TC" w:eastAsia="Kaiti TC" w:hAnsi="Kaiti TC" w:cs="Tahoma" w:hint="eastAsia"/>
          <w:color w:val="000000" w:themeColor="text1"/>
          <w:kern w:val="0"/>
        </w:rPr>
        <w:t>面對這種日益增長的定價壓力，</w:t>
      </w:r>
      <w:r w:rsidR="00FF7033" w:rsidRPr="004B004E">
        <w:rPr>
          <w:rFonts w:ascii="Kaiti TC" w:eastAsia="Kaiti TC" w:hAnsi="Kaiti TC" w:cs="Tahoma"/>
          <w:color w:val="000000" w:themeColor="text1"/>
          <w:kern w:val="0"/>
        </w:rPr>
        <w:t>中國的生命科學產業</w:t>
      </w:r>
      <w:r w:rsidR="00FF7033" w:rsidRPr="004B004E">
        <w:rPr>
          <w:rFonts w:ascii="Kaiti TC" w:eastAsia="Kaiti TC" w:hAnsi="Kaiti TC" w:cs="Tahoma" w:hint="eastAsia"/>
          <w:color w:val="000000" w:themeColor="text1"/>
          <w:kern w:val="0"/>
        </w:rPr>
        <w:t>可以從</w:t>
      </w:r>
      <w:r w:rsidR="006D2A48" w:rsidRPr="004B004E">
        <w:rPr>
          <w:rFonts w:ascii="Kaiti TC" w:eastAsia="Kaiti TC" w:hAnsi="Kaiti TC" w:cs="Arial"/>
          <w:color w:val="000000" w:themeColor="text1"/>
          <w:kern w:val="0"/>
        </w:rPr>
        <w:t>中國國家醫保藥品目錄（</w:t>
      </w:r>
      <w:r w:rsidR="000B351E" w:rsidRPr="004B004E">
        <w:rPr>
          <w:rFonts w:ascii="Kaiti TC" w:eastAsia="Kaiti TC" w:hAnsi="Kaiti TC" w:cs="Helvetica"/>
          <w:color w:val="000000" w:themeColor="text1"/>
          <w:kern w:val="0"/>
        </w:rPr>
        <w:t>Na</w:t>
      </w:r>
      <w:r w:rsidR="006D2A48" w:rsidRPr="004B004E">
        <w:rPr>
          <w:rFonts w:ascii="Kaiti TC" w:eastAsia="Kaiti TC" w:hAnsi="Kaiti TC" w:cs="Helvetica"/>
          <w:color w:val="000000" w:themeColor="text1"/>
          <w:kern w:val="0"/>
        </w:rPr>
        <w:t>tional Reimbursement Drug List</w:t>
      </w:r>
      <w:r w:rsidR="006D2A48" w:rsidRPr="004B004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0B351E" w:rsidRPr="004B004E">
        <w:rPr>
          <w:rFonts w:ascii="Kaiti TC" w:eastAsia="Kaiti TC" w:hAnsi="Kaiti TC" w:cs="Helvetica"/>
          <w:color w:val="000000" w:themeColor="text1"/>
          <w:kern w:val="0"/>
        </w:rPr>
        <w:t>NRDL</w:t>
      </w:r>
      <w:r w:rsidR="00B11BEF" w:rsidRPr="004B004E">
        <w:rPr>
          <w:rFonts w:ascii="Kaiti TC" w:eastAsia="Kaiti TC" w:hAnsi="Kaiti TC" w:cs="Helvetica"/>
          <w:color w:val="000000" w:themeColor="text1"/>
          <w:kern w:val="0"/>
        </w:rPr>
        <w:t>）</w:t>
      </w:r>
      <w:r w:rsidR="00FF7033" w:rsidRPr="004B004E">
        <w:rPr>
          <w:rFonts w:ascii="Kaiti TC" w:eastAsia="Kaiti TC" w:hAnsi="Kaiti TC" w:cs="Tahoma" w:hint="eastAsia"/>
          <w:color w:val="000000" w:themeColor="text1"/>
          <w:kern w:val="0"/>
        </w:rPr>
        <w:t>更新的消息中獲得一些安慰。</w:t>
      </w:r>
      <w:r w:rsidR="00B11BEF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自</w:t>
      </w:r>
      <w:r w:rsidR="00097814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2009</w:t>
      </w:r>
      <w:r w:rsidR="00B11BEF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年以來超過</w:t>
      </w:r>
      <w:r w:rsidR="00097814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300</w:t>
      </w:r>
      <w:r w:rsidR="00B11BEF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藥物，包括大約</w:t>
      </w:r>
      <w:r w:rsidR="00097814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130</w:t>
      </w:r>
      <w:r w:rsidR="00B11BEF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西藥，被</w:t>
      </w:r>
      <w:r w:rsidR="006C1016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收載</w:t>
      </w:r>
      <w:r w:rsidR="006C1016" w:rsidRPr="004B004E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到</w:t>
      </w:r>
      <w:r w:rsidR="00B56122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NRDL清單中</w:t>
      </w:r>
      <w:r w:rsidR="00B11BEF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B56122" w:rsidRPr="004B004E">
        <w:rPr>
          <w:rFonts w:ascii="Kaiti TC" w:eastAsia="Kaiti TC" w:hAnsi="Kaiti TC" w:cs="Tahoma" w:hint="eastAsia"/>
          <w:color w:val="000000" w:themeColor="text1"/>
          <w:kern w:val="0"/>
        </w:rPr>
        <w:t>NRDL</w:t>
      </w:r>
      <w:r w:rsidR="003B61BD">
        <w:rPr>
          <w:rFonts w:ascii="Kaiti TC" w:eastAsia="Kaiti TC" w:hAnsi="Kaiti TC" w:cs="Tahoma"/>
          <w:color w:val="000000" w:themeColor="text1"/>
          <w:kern w:val="0"/>
        </w:rPr>
        <w:t>的</w:t>
      </w:r>
      <w:r w:rsidR="006C1016" w:rsidRPr="004B004E">
        <w:rPr>
          <w:rFonts w:ascii="Kaiti TC" w:eastAsia="Kaiti TC" w:hAnsi="Kaiti TC" w:cs="Tahoma"/>
          <w:color w:val="000000" w:themeColor="text1"/>
          <w:kern w:val="0"/>
          <w:szCs w:val="26"/>
        </w:rPr>
        <w:t>收載</w:t>
      </w:r>
      <w:r w:rsidR="00B56122" w:rsidRPr="004B004E">
        <w:rPr>
          <w:rFonts w:ascii="Kaiti TC" w:eastAsia="Kaiti TC" w:hAnsi="Kaiti TC" w:cs="Tahoma" w:hint="eastAsia"/>
          <w:color w:val="000000" w:themeColor="text1"/>
          <w:kern w:val="0"/>
        </w:rPr>
        <w:t>可以大大提高藥物在中國的銷售額。</w:t>
      </w:r>
    </w:p>
    <w:p w14:paraId="41F218E1" w14:textId="7FB147C7" w:rsidR="004E2BA9" w:rsidRPr="00D44CDC" w:rsidRDefault="004E2BA9" w:rsidP="004E2BA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000000" w:themeColor="text1"/>
          <w:kern w:val="0"/>
          <w:szCs w:val="26"/>
        </w:rPr>
      </w:pPr>
      <w:r w:rsidRPr="00D44CDC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日本的年度價格審查</w:t>
      </w:r>
    </w:p>
    <w:p w14:paraId="5B7D1FC2" w14:textId="66AC21E0" w:rsidR="0064272F" w:rsidRPr="004B004E" w:rsidRDefault="00703F9D" w:rsidP="00703F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Pr="008E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日本的醫療改革一直</w:t>
      </w:r>
      <w:r w:rsidR="004B004E"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是</w:t>
      </w:r>
      <w:r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進化</w:t>
      </w:r>
      <w:r w:rsidRPr="008E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的，而不是革命性的。半個多世紀以來</w:t>
      </w:r>
      <w:r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BD5C5D" w:rsidRPr="008E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日本醫藥市場的</w:t>
      </w:r>
      <w:r w:rsidR="00BD5C5D"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本質特徵之一</w:t>
      </w:r>
      <w:r w:rsidR="00BD5C5D" w:rsidRPr="008E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是政府進行兩年一次的</w:t>
      </w:r>
      <w:r w:rsidR="00BD5C5D"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藥</w:t>
      </w:r>
      <w:r w:rsidR="00BD5C5D" w:rsidRPr="008E585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價</w:t>
      </w:r>
      <w:r w:rsidR="00BD5C5D"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調整</w:t>
      </w:r>
      <w:r w:rsidR="001203F7" w:rsidRPr="008E585F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，</w:t>
      </w:r>
      <w:r w:rsidR="00BD5C5D" w:rsidRPr="008E585F">
        <w:rPr>
          <w:rFonts w:ascii="Kaiti TC" w:eastAsia="Kaiti TC" w:hAnsi="Kaiti TC" w:cs="PingFang TC"/>
          <w:color w:val="000000" w:themeColor="text1"/>
          <w:kern w:val="0"/>
          <w:szCs w:val="28"/>
        </w:rPr>
        <w:t>在每隔一年</w:t>
      </w:r>
      <w:r w:rsidR="00EA7F24" w:rsidRPr="008E585F">
        <w:rPr>
          <w:rFonts w:ascii="Kaiti TC" w:eastAsia="Kaiti TC" w:hAnsi="Kaiti TC" w:cs="PingFang TC"/>
          <w:color w:val="000000" w:themeColor="text1"/>
          <w:kern w:val="0"/>
          <w:szCs w:val="28"/>
        </w:rPr>
        <w:t>的</w:t>
      </w:r>
      <w:r w:rsidR="00BD5C5D" w:rsidRPr="008E585F">
        <w:rPr>
          <w:rFonts w:ascii="Kaiti TC" w:eastAsia="Kaiti TC" w:hAnsi="Kaiti TC" w:cs="Tahoma"/>
          <w:color w:val="000000" w:themeColor="text1"/>
          <w:kern w:val="0"/>
          <w:szCs w:val="26"/>
        </w:rPr>
        <w:t>四月進行。</w:t>
      </w:r>
    </w:p>
    <w:p w14:paraId="52BD8E95" w14:textId="77777777" w:rsidR="00270606" w:rsidRDefault="001A0A51" w:rsidP="00703F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EA7F24">
        <w:rPr>
          <w:rFonts w:ascii="Kaiti TC" w:eastAsia="Kaiti TC" w:hAnsi="Kaiti TC" w:cs="Tahoma" w:hint="eastAsia"/>
          <w:color w:val="000000" w:themeColor="text1"/>
          <w:kern w:val="0"/>
        </w:rPr>
        <w:t>然而，在2016年12月，日本政府宣布</w:t>
      </w:r>
      <w:r w:rsidR="00D32BE5" w:rsidRPr="00EA7F24">
        <w:rPr>
          <w:rFonts w:ascii="Kaiti TC" w:eastAsia="Kaiti TC" w:hAnsi="Kaiti TC" w:cs="Tahoma" w:hint="eastAsia"/>
          <w:color w:val="000000" w:themeColor="text1"/>
          <w:kern w:val="0"/>
        </w:rPr>
        <w:t>計劃</w:t>
      </w:r>
      <w:r w:rsidR="00D32BE5" w:rsidRPr="00EA7F24">
        <w:rPr>
          <w:rFonts w:ascii="Kaiti TC" w:eastAsia="Kaiti TC" w:hAnsi="Kaiti TC" w:cs="Tahoma"/>
          <w:color w:val="000000" w:themeColor="text1"/>
          <w:kern w:val="0"/>
        </w:rPr>
        <w:t>在</w:t>
      </w:r>
      <w:r w:rsidR="00D32BE5" w:rsidRPr="00EA7F24">
        <w:rPr>
          <w:rFonts w:ascii="Kaiti TC" w:eastAsia="Kaiti TC" w:hAnsi="Kaiti TC" w:cs="Tahoma" w:hint="eastAsia"/>
          <w:color w:val="000000" w:themeColor="text1"/>
          <w:kern w:val="0"/>
        </w:rPr>
        <w:t>兩年期價格修訂過程</w:t>
      </w:r>
      <w:r w:rsidR="00D32BE5" w:rsidRPr="00EA7F24">
        <w:rPr>
          <w:rFonts w:ascii="Kaiti TC" w:eastAsia="Kaiti TC" w:hAnsi="Kaiti TC" w:cs="Tahoma"/>
          <w:color w:val="000000" w:themeColor="text1"/>
          <w:kern w:val="0"/>
        </w:rPr>
        <w:t>的小年</w:t>
      </w:r>
      <w:r w:rsidR="00D32BE5" w:rsidRPr="00EA7F24">
        <w:rPr>
          <w:rFonts w:ascii="Kaiti TC" w:eastAsia="Kaiti TC" w:hAnsi="Kaiti TC" w:cs="Tahoma" w:hint="eastAsia"/>
          <w:color w:val="000000" w:themeColor="text1"/>
          <w:kern w:val="0"/>
        </w:rPr>
        <w:t>追加年度價格審查。</w:t>
      </w:r>
      <w:r w:rsidR="003817C0" w:rsidRPr="00EA7F24">
        <w:rPr>
          <w:rFonts w:ascii="Kaiti TC" w:eastAsia="Kaiti TC" w:hAnsi="Kaiti TC" w:cs="Tahoma"/>
          <w:color w:val="000000" w:themeColor="text1"/>
          <w:kern w:val="0"/>
        </w:rPr>
        <w:t>對於保險給付價格與</w:t>
      </w:r>
      <w:r w:rsidR="00F75395" w:rsidRPr="00EA7F24">
        <w:rPr>
          <w:rFonts w:ascii="Kaiti TC" w:eastAsia="Kaiti TC" w:hAnsi="Kaiti TC" w:cs="Arial"/>
          <w:color w:val="000000" w:themeColor="text1"/>
          <w:kern w:val="0"/>
          <w:szCs w:val="26"/>
        </w:rPr>
        <w:t>購入價格</w:t>
      </w:r>
      <w:r w:rsidR="00F75395" w:rsidRPr="00EA7F24">
        <w:rPr>
          <w:rFonts w:ascii="Kaiti TC" w:eastAsia="Kaiti TC" w:hAnsi="Kaiti TC" w:cs="Tahoma"/>
          <w:color w:val="000000" w:themeColor="text1"/>
          <w:kern w:val="0"/>
        </w:rPr>
        <w:t>之間</w:t>
      </w:r>
      <w:r w:rsidR="001A772B" w:rsidRPr="00EA7F24">
        <w:rPr>
          <w:rFonts w:ascii="Kaiti TC" w:eastAsia="Kaiti TC" w:hAnsi="Kaiti TC" w:cs="Tahoma"/>
          <w:color w:val="000000" w:themeColor="text1"/>
          <w:kern w:val="0"/>
        </w:rPr>
        <w:t>有很大</w:t>
      </w:r>
      <w:r w:rsidR="00F75395" w:rsidRPr="00EA7F24">
        <w:rPr>
          <w:rFonts w:ascii="Kaiti TC" w:eastAsia="Kaiti TC" w:hAnsi="Kaiti TC" w:cs="Tahoma"/>
          <w:color w:val="000000" w:themeColor="text1"/>
          <w:kern w:val="0"/>
        </w:rPr>
        <w:t>差異的藥物</w:t>
      </w:r>
      <w:r w:rsidR="00EA7F24">
        <w:rPr>
          <w:rFonts w:ascii="Kaiti TC" w:eastAsia="Kaiti TC" w:hAnsi="Kaiti TC" w:cs="Tahoma"/>
          <w:color w:val="000000" w:themeColor="text1"/>
          <w:kern w:val="0"/>
        </w:rPr>
        <w:t>將調降</w:t>
      </w:r>
      <w:r w:rsidR="00F75395" w:rsidRPr="00EA7F24">
        <w:rPr>
          <w:rFonts w:ascii="Kaiti TC" w:eastAsia="Kaiti TC" w:hAnsi="Kaiti TC" w:cs="Tahoma"/>
          <w:color w:val="000000" w:themeColor="text1"/>
          <w:kern w:val="0"/>
        </w:rPr>
        <w:t>價格</w:t>
      </w:r>
      <w:r w:rsidR="003817C0" w:rsidRPr="00EA7F24">
        <w:rPr>
          <w:rFonts w:ascii="Kaiti TC" w:eastAsia="Kaiti TC" w:hAnsi="Kaiti TC" w:cs="Tahoma"/>
          <w:color w:val="000000" w:themeColor="text1"/>
          <w:kern w:val="0"/>
        </w:rPr>
        <w:t>。</w:t>
      </w:r>
      <w:r w:rsidR="001A772B" w:rsidRPr="00EA7F24">
        <w:rPr>
          <w:rFonts w:ascii="Kaiti TC" w:eastAsia="Kaiti TC" w:hAnsi="Kaiti TC" w:cs="Tahoma" w:hint="eastAsia"/>
          <w:color w:val="000000" w:themeColor="text1"/>
          <w:kern w:val="0"/>
        </w:rPr>
        <w:t>此外，</w:t>
      </w:r>
      <w:r w:rsidR="007B66DB" w:rsidRPr="00EA7F24">
        <w:rPr>
          <w:rFonts w:ascii="Kaiti TC" w:eastAsia="Kaiti TC" w:hAnsi="Kaiti TC" w:cs="Tahoma" w:hint="eastAsia"/>
          <w:color w:val="000000" w:themeColor="text1"/>
          <w:kern w:val="0"/>
        </w:rPr>
        <w:t>日本</w:t>
      </w:r>
      <w:r w:rsidR="001A772B" w:rsidRPr="00EA7F24">
        <w:rPr>
          <w:rFonts w:ascii="Kaiti TC" w:eastAsia="Kaiti TC" w:hAnsi="Kaiti TC" w:cs="Tahoma" w:hint="eastAsia"/>
          <w:color w:val="000000" w:themeColor="text1"/>
          <w:kern w:val="0"/>
        </w:rPr>
        <w:t>政府打算對</w:t>
      </w:r>
      <w:r w:rsidR="007B66DB" w:rsidRPr="00EA7F24">
        <w:rPr>
          <w:rFonts w:ascii="Kaiti TC" w:eastAsia="Kaiti TC" w:hAnsi="Kaiti TC" w:cs="Tahoma"/>
          <w:color w:val="000000" w:themeColor="text1"/>
          <w:kern w:val="0"/>
        </w:rPr>
        <w:t>於</w:t>
      </w:r>
      <w:r w:rsidR="001A772B" w:rsidRPr="00EA7F24">
        <w:rPr>
          <w:rFonts w:ascii="Kaiti TC" w:eastAsia="Kaiti TC" w:hAnsi="Kaiti TC" w:cs="Tahoma" w:hint="eastAsia"/>
          <w:color w:val="000000" w:themeColor="text1"/>
          <w:kern w:val="0"/>
        </w:rPr>
        <w:t>銷售</w:t>
      </w:r>
      <w:r w:rsidR="007B66DB" w:rsidRPr="00EA7F24">
        <w:rPr>
          <w:rFonts w:ascii="Kaiti TC" w:eastAsia="Kaiti TC" w:hAnsi="Kaiti TC" w:cs="Tahoma" w:hint="eastAsia"/>
          <w:color w:val="000000" w:themeColor="text1"/>
          <w:kern w:val="0"/>
        </w:rPr>
        <w:t>大量成</w:t>
      </w:r>
      <w:r w:rsidR="001A772B" w:rsidRPr="00EA7F24">
        <w:rPr>
          <w:rFonts w:ascii="Kaiti TC" w:eastAsia="Kaiti TC" w:hAnsi="Kaiti TC" w:cs="Tahoma" w:hint="eastAsia"/>
          <w:color w:val="000000" w:themeColor="text1"/>
          <w:kern w:val="0"/>
        </w:rPr>
        <w:t>長的藥物進行季度審查，例如，由</w:t>
      </w:r>
      <w:r w:rsidR="001A772B" w:rsidRPr="00270606">
        <w:rPr>
          <w:rFonts w:ascii="Kaiti TC" w:eastAsia="Kaiti TC" w:hAnsi="Kaiti TC" w:cs="Tahoma" w:hint="eastAsia"/>
          <w:color w:val="000000" w:themeColor="text1"/>
          <w:kern w:val="0"/>
        </w:rPr>
        <w:t>於</w:t>
      </w:r>
      <w:r w:rsidR="00270606" w:rsidRPr="00270606">
        <w:rPr>
          <w:rFonts w:ascii="Kaiti TC" w:eastAsia="Kaiti TC" w:hAnsi="Kaiti TC" w:cs="Tahoma"/>
          <w:color w:val="000000" w:themeColor="text1"/>
          <w:kern w:val="0"/>
        </w:rPr>
        <w:t>適應</w:t>
      </w:r>
      <w:r w:rsidR="00270606" w:rsidRPr="00270606">
        <w:rPr>
          <w:rFonts w:ascii="Kaiti TC" w:eastAsia="Kaiti TC" w:hAnsi="Kaiti TC" w:cs="Tahoma" w:hint="eastAsia"/>
          <w:color w:val="000000" w:themeColor="text1"/>
          <w:kern w:val="0"/>
        </w:rPr>
        <w:t>症擴</w:t>
      </w:r>
      <w:r w:rsidR="00270606">
        <w:rPr>
          <w:rFonts w:ascii="Kaiti TC" w:eastAsia="Kaiti TC" w:hAnsi="Kaiti TC" w:cs="Tahoma" w:hint="eastAsia"/>
          <w:color w:val="000000" w:themeColor="text1"/>
          <w:kern w:val="0"/>
        </w:rPr>
        <w:t>增</w:t>
      </w:r>
      <w:r w:rsidR="001A772B" w:rsidRPr="00EA7F24">
        <w:rPr>
          <w:rFonts w:ascii="Kaiti TC" w:eastAsia="Kaiti TC" w:hAnsi="Kaiti TC" w:cs="Tahoma" w:hint="eastAsia"/>
          <w:color w:val="000000" w:themeColor="text1"/>
          <w:kern w:val="0"/>
        </w:rPr>
        <w:t>的結果。</w:t>
      </w:r>
    </w:p>
    <w:p w14:paraId="1BE43BCF" w14:textId="32A1AF33" w:rsidR="00A51E9B" w:rsidRDefault="004E10F4" w:rsidP="00A51E9B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434343"/>
          <w:kern w:val="0"/>
          <w:szCs w:val="26"/>
        </w:rPr>
        <w:t xml:space="preserve">    </w:t>
      </w:r>
      <w:r w:rsidRPr="008E585F">
        <w:rPr>
          <w:rFonts w:ascii="Kaiti TC" w:eastAsia="Kaiti TC" w:hAnsi="Kaiti TC" w:cs="Tahoma" w:hint="eastAsia"/>
          <w:color w:val="000000" w:themeColor="text1"/>
          <w:kern w:val="0"/>
        </w:rPr>
        <w:t>作為這個進程的預示，日本政府</w:t>
      </w:r>
      <w:r w:rsidR="002D4148" w:rsidRPr="008E585F">
        <w:rPr>
          <w:rFonts w:ascii="Kaiti TC" w:eastAsia="Kaiti TC" w:hAnsi="Kaiti TC" w:cs="Tahoma"/>
          <w:color w:val="000000" w:themeColor="text1"/>
          <w:kern w:val="0"/>
        </w:rPr>
        <w:t>在</w:t>
      </w:r>
      <w:r w:rsidR="002D4148" w:rsidRPr="008E585F">
        <w:rPr>
          <w:rFonts w:ascii="Kaiti TC" w:eastAsia="Kaiti TC" w:hAnsi="Kaiti TC" w:cs="Tahoma" w:hint="eastAsia"/>
          <w:color w:val="000000" w:themeColor="text1"/>
          <w:kern w:val="0"/>
        </w:rPr>
        <w:t>2016年11月對BMS / Ono的Opdivo</w:t>
      </w:r>
      <w:r w:rsidR="008E585F" w:rsidRPr="008E585F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8E585F" w:rsidRPr="008E585F">
        <w:rPr>
          <w:rFonts w:ascii="Kaiti TC" w:eastAsia="Kaiti TC" w:hAnsi="Kaiti TC" w:cs="Arial"/>
          <w:color w:val="424242"/>
          <w:kern w:val="0"/>
        </w:rPr>
        <w:t>(nivolumab)</w:t>
      </w:r>
      <w:r w:rsidR="001C24F5" w:rsidRPr="001C24F5">
        <w:rPr>
          <w:rFonts w:ascii="Kaiti TC" w:eastAsia="Kaiti TC" w:hAnsi="Kaiti TC" w:cs="Tahoma" w:hint="eastAsia"/>
          <w:color w:val="000000" w:themeColor="text1"/>
          <w:kern w:val="0"/>
        </w:rPr>
        <w:t xml:space="preserve"> </w:t>
      </w:r>
      <w:r w:rsidR="001C24F5" w:rsidRPr="008E585F">
        <w:rPr>
          <w:rFonts w:ascii="Kaiti TC" w:eastAsia="Kaiti TC" w:hAnsi="Kaiti TC" w:cs="Tahoma" w:hint="eastAsia"/>
          <w:color w:val="000000" w:themeColor="text1"/>
          <w:kern w:val="0"/>
        </w:rPr>
        <w:t>特別降價</w:t>
      </w:r>
      <w:r w:rsidR="002D4148" w:rsidRPr="008E585F">
        <w:rPr>
          <w:rFonts w:ascii="Kaiti TC" w:eastAsia="Kaiti TC" w:hAnsi="Kaiti TC" w:cs="Tahoma" w:hint="eastAsia"/>
          <w:color w:val="000000" w:themeColor="text1"/>
          <w:kern w:val="0"/>
        </w:rPr>
        <w:t>50</w:t>
      </w:r>
      <w:r w:rsidR="001C24F5">
        <w:rPr>
          <w:rFonts w:ascii="Kaiti TC" w:eastAsia="Kaiti TC" w:hAnsi="Kaiti TC" w:cs="Tahoma" w:hint="eastAsia"/>
          <w:color w:val="000000" w:themeColor="text1"/>
          <w:kern w:val="0"/>
        </w:rPr>
        <w:t>％</w:t>
      </w:r>
      <w:r w:rsidR="002D4148" w:rsidRPr="008E585F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A51E9B" w:rsidRPr="008E585F">
        <w:rPr>
          <w:rFonts w:ascii="Kaiti TC" w:eastAsia="Kaiti TC" w:hAnsi="Kaiti TC" w:cs="Tahoma" w:hint="eastAsia"/>
          <w:color w:val="000000" w:themeColor="text1"/>
          <w:kern w:val="0"/>
        </w:rPr>
        <w:t>據報導，</w:t>
      </w:r>
      <w:r w:rsidR="00A51E9B" w:rsidRPr="00877D9B">
        <w:rPr>
          <w:rFonts w:ascii="Kaiti TC" w:eastAsia="Kaiti TC" w:hAnsi="Kaiti TC" w:cs="Tahoma" w:hint="eastAsia"/>
          <w:color w:val="000000" w:themeColor="text1"/>
          <w:kern w:val="0"/>
        </w:rPr>
        <w:t>日本政府</w:t>
      </w:r>
      <w:r w:rsidR="00A51E9B" w:rsidRPr="00877D9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正在考慮採取措施，將某些藥物的處方</w:t>
      </w:r>
      <w:r w:rsidR="00A51E9B" w:rsidRPr="00877D9B">
        <w:rPr>
          <w:rFonts w:ascii="Kaiti TC" w:eastAsia="Kaiti TC" w:hAnsi="Kaiti TC" w:cs="Tahoma"/>
          <w:color w:val="000000" w:themeColor="text1"/>
          <w:kern w:val="0"/>
          <w:szCs w:val="26"/>
        </w:rPr>
        <w:t>侷限</w:t>
      </w:r>
      <w:r w:rsidR="00A51E9B" w:rsidRPr="00877D9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在專科</w:t>
      </w:r>
      <w:r w:rsidR="00A51E9B" w:rsidRPr="00877D9B">
        <w:rPr>
          <w:rFonts w:ascii="Kaiti TC" w:eastAsia="Kaiti TC" w:hAnsi="Kaiti TC" w:cs="Tahoma"/>
          <w:color w:val="000000" w:themeColor="text1"/>
          <w:kern w:val="0"/>
          <w:szCs w:val="26"/>
        </w:rPr>
        <w:t>醫療</w:t>
      </w:r>
      <w:r w:rsidR="00877D9B" w:rsidRPr="00877D9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中心，或者限制使用特定患者次族群</w:t>
      </w:r>
      <w:r w:rsidR="00A51E9B" w:rsidRPr="00877D9B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3DD9F351" w14:textId="40E98EA9" w:rsidR="00D75701" w:rsidRPr="00CE0601" w:rsidRDefault="00877D9B" w:rsidP="00D7570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 w:hint="eastAsia"/>
          <w:color w:val="000000" w:themeColor="text1"/>
          <w:kern w:val="0"/>
          <w:szCs w:val="26"/>
        </w:rPr>
        <w:lastRenderedPageBreak/>
        <w:t xml:space="preserve">    </w:t>
      </w:r>
      <w:r w:rsidR="001F2052">
        <w:rPr>
          <w:rFonts w:ascii="Kaiti TC" w:eastAsia="Kaiti TC" w:hAnsi="Kaiti TC" w:cs="Tahoma"/>
          <w:color w:val="000000" w:themeColor="text1"/>
          <w:kern w:val="0"/>
          <w:szCs w:val="26"/>
        </w:rPr>
        <w:t>生命科學</w:t>
      </w:r>
      <w:r w:rsidR="001F205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產</w:t>
      </w:r>
      <w:r w:rsidRPr="00CE0601">
        <w:rPr>
          <w:rFonts w:ascii="Kaiti TC" w:eastAsia="Kaiti TC" w:hAnsi="Kaiti TC" w:cs="Tahoma"/>
          <w:color w:val="000000" w:themeColor="text1"/>
          <w:kern w:val="0"/>
          <w:szCs w:val="26"/>
        </w:rPr>
        <w:t>業已警告說，政府的政策</w:t>
      </w:r>
      <w:r w:rsidR="00D75701" w:rsidRPr="00CE060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可能會阻礙對日本的投資，並</w:t>
      </w:r>
      <w:r w:rsidR="00B50D9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阻礙</w:t>
      </w:r>
      <w:r w:rsidR="00CE0601" w:rsidRPr="00CE0601">
        <w:rPr>
          <w:rFonts w:ascii="Kaiti TC" w:eastAsia="Kaiti TC" w:hAnsi="Kaiti TC" w:cs="Tahoma"/>
          <w:color w:val="000000" w:themeColor="text1"/>
          <w:kern w:val="0"/>
          <w:szCs w:val="26"/>
        </w:rPr>
        <w:t>解決</w:t>
      </w:r>
      <w:r w:rsidR="00CE0601" w:rsidRPr="00CE060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該國長期</w:t>
      </w:r>
      <w:r w:rsidR="00CE0601" w:rsidRPr="00CE0601">
        <w:rPr>
          <w:rFonts w:ascii="Kaiti TC" w:eastAsia="Kaiti TC" w:hAnsi="Kaiti TC" w:cs="Tahoma"/>
          <w:color w:val="000000" w:themeColor="text1"/>
          <w:kern w:val="0"/>
          <w:szCs w:val="26"/>
        </w:rPr>
        <w:t>拖延</w:t>
      </w:r>
      <w:r w:rsidR="00CE0601" w:rsidRPr="00CE060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新藥</w:t>
      </w:r>
      <w:r w:rsidR="00CE0601" w:rsidRPr="00CE0601">
        <w:rPr>
          <w:rFonts w:ascii="Kaiti TC" w:eastAsia="Kaiti TC" w:hAnsi="Kaiti TC" w:cs="Tahoma"/>
          <w:color w:val="000000" w:themeColor="text1"/>
          <w:kern w:val="0"/>
          <w:szCs w:val="26"/>
        </w:rPr>
        <w:t>上市</w:t>
      </w:r>
      <w:r w:rsidR="00CE0601" w:rsidRPr="00CE060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的最新進展</w:t>
      </w:r>
      <w:r w:rsidR="00D75701" w:rsidRPr="00CE0601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3A6CE38D" w14:textId="402B4E0C" w:rsidR="00877D9B" w:rsidRPr="006515FC" w:rsidRDefault="006515FC" w:rsidP="00A51E9B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000000" w:themeColor="text1"/>
          <w:kern w:val="0"/>
          <w:sz w:val="22"/>
          <w:szCs w:val="26"/>
        </w:rPr>
      </w:pPr>
      <w:r w:rsidRPr="006515FC">
        <w:rPr>
          <w:rFonts w:ascii="Kaiti TC" w:eastAsia="Kaiti TC" w:hAnsi="Kaiti TC" w:cs="Tahoma"/>
          <w:b/>
          <w:color w:val="434343"/>
          <w:kern w:val="0"/>
          <w:szCs w:val="26"/>
        </w:rPr>
        <w:t>在定價上的國際合作</w:t>
      </w:r>
    </w:p>
    <w:p w14:paraId="61389BF2" w14:textId="0C0427B2" w:rsidR="00CE031C" w:rsidRPr="00C137FF" w:rsidRDefault="009412FD" w:rsidP="00CE031C">
      <w:pPr>
        <w:pStyle w:val="Web"/>
        <w:spacing w:beforeLines="50" w:before="180" w:beforeAutospacing="0" w:after="0" w:afterAutospacing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Kaiti TC" w:eastAsia="Kaiti TC" w:hAnsi="Kaiti TC" w:cs="Tahoma"/>
          <w:color w:val="000000" w:themeColor="text1"/>
          <w:szCs w:val="26"/>
        </w:rPr>
        <w:t xml:space="preserve">    </w:t>
      </w:r>
      <w:r w:rsidRPr="00C137FF">
        <w:rPr>
          <w:rFonts w:ascii="Kaiti TC" w:eastAsia="Kaiti TC" w:hAnsi="Kaiti TC" w:cs="Tahoma" w:hint="eastAsia"/>
          <w:color w:val="000000" w:themeColor="text1"/>
          <w:szCs w:val="26"/>
        </w:rPr>
        <w:t>2016年7</w:t>
      </w:r>
      <w:r w:rsidR="00C137FF" w:rsidRPr="00C137FF">
        <w:rPr>
          <w:rFonts w:ascii="Kaiti TC" w:eastAsia="Kaiti TC" w:hAnsi="Kaiti TC" w:cs="Tahoma" w:hint="eastAsia"/>
          <w:color w:val="000000" w:themeColor="text1"/>
          <w:szCs w:val="26"/>
        </w:rPr>
        <w:t>月，歐盟理事會發布</w:t>
      </w:r>
      <w:r w:rsidRPr="00C137FF">
        <w:rPr>
          <w:rFonts w:ascii="Kaiti TC" w:eastAsia="Kaiti TC" w:hAnsi="Kaiti TC" w:cs="Tahoma" w:hint="eastAsia"/>
          <w:color w:val="000000" w:themeColor="text1"/>
          <w:szCs w:val="26"/>
        </w:rPr>
        <w:t>關於加強歐盟及其成員國製藥系統平衡的結論。</w:t>
      </w:r>
      <w:r w:rsidR="004C340A" w:rsidRPr="00C137FF">
        <w:rPr>
          <w:rFonts w:ascii="Kaiti TC" w:eastAsia="Kaiti TC" w:hAnsi="Kaiti TC" w:cs="Tahoma" w:hint="eastAsia"/>
          <w:color w:val="000000" w:themeColor="text1"/>
          <w:szCs w:val="26"/>
        </w:rPr>
        <w:t>在其他許多建議中，理事會建議在藥品定價方面加強跨境</w:t>
      </w:r>
      <w:r w:rsidR="00B6491D" w:rsidRPr="00C137FF">
        <w:rPr>
          <w:rFonts w:ascii="Kaiti TC" w:eastAsia="Kaiti TC" w:hAnsi="Kaiti TC" w:cs="Tahoma" w:hint="eastAsia"/>
          <w:color w:val="000000" w:themeColor="text1"/>
          <w:szCs w:val="26"/>
        </w:rPr>
        <w:t>合作，</w:t>
      </w:r>
      <w:r w:rsidR="00CE031C" w:rsidRPr="00C137FF">
        <w:rPr>
          <w:rFonts w:ascii="Kaiti TC" w:eastAsia="Kaiti TC" w:hAnsi="Kaiti TC" w:cs="Tahoma"/>
          <w:color w:val="000000" w:themeColor="text1"/>
          <w:szCs w:val="26"/>
        </w:rPr>
        <w:t>包括聯合</w:t>
      </w:r>
      <w:r w:rsidR="00CE031C" w:rsidRPr="00C137FF">
        <w:rPr>
          <w:rFonts w:ascii="Kaiti TC" w:eastAsia="Kaiti TC" w:hAnsi="Kaiti TC" w:cs="Times New Roman"/>
          <w:color w:val="000000" w:themeColor="text1"/>
        </w:rPr>
        <w:t>前瞻評估</w:t>
      </w:r>
      <w:r w:rsidR="00A923FE" w:rsidRPr="00C137FF">
        <w:rPr>
          <w:rFonts w:ascii="Kaiti TC" w:eastAsia="Kaiti TC" w:hAnsi="Kaiti TC" w:cs="Tahoma"/>
          <w:color w:val="000000" w:themeColor="text1"/>
        </w:rPr>
        <w:t>、</w:t>
      </w:r>
      <w:r w:rsidR="00A923FE" w:rsidRPr="00C137FF">
        <w:rPr>
          <w:rFonts w:ascii="Kaiti TC" w:eastAsia="Kaiti TC" w:hAnsi="Kaiti TC" w:cs="Tahoma"/>
          <w:color w:val="000000" w:themeColor="text1"/>
          <w:szCs w:val="26"/>
        </w:rPr>
        <w:t>積極主動分享</w:t>
      </w:r>
      <w:r w:rsidR="00CE031C" w:rsidRPr="00C137FF">
        <w:rPr>
          <w:rFonts w:ascii="Kaiti TC" w:eastAsia="Kaiti TC" w:hAnsi="Kaiti TC" w:cs="Tahoma"/>
          <w:color w:val="000000" w:themeColor="text1"/>
          <w:szCs w:val="26"/>
        </w:rPr>
        <w:t>定價資訊</w:t>
      </w:r>
      <w:r w:rsidR="00F261E8" w:rsidRPr="00C137FF">
        <w:rPr>
          <w:rFonts w:ascii="Kaiti TC" w:eastAsia="Kaiti TC" w:hAnsi="Kaiti TC" w:cs="Tahoma" w:hint="eastAsia"/>
          <w:color w:val="000000" w:themeColor="text1"/>
          <w:szCs w:val="26"/>
        </w:rPr>
        <w:t>和在 “聯盟” 成員國進行聯合價格談判。</w:t>
      </w:r>
    </w:p>
    <w:p w14:paraId="5CB6308C" w14:textId="651BA4D3" w:rsidR="00F261E8" w:rsidRPr="00F261E8" w:rsidRDefault="00F261E8" w:rsidP="006515F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Pr="00F261E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荷蘭和比利時在2015年4月發起的定價聯盟已經擴大到包括盧森堡和奧地利，愛爾蘭將成為下一個成員。法國衛生部長Marisol Touraine最近說，</w:t>
      </w:r>
      <w:r w:rsidRPr="00F261E8">
        <w:rPr>
          <w:rFonts w:ascii="Kaiti TC" w:eastAsia="Kaiti TC" w:hAnsi="Kaiti TC" w:cs="Tahoma"/>
          <w:color w:val="000000" w:themeColor="text1"/>
          <w:kern w:val="0"/>
          <w:szCs w:val="26"/>
        </w:rPr>
        <w:t>她能想像法國</w:t>
      </w:r>
      <w:r w:rsidR="003B61B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國</w:t>
      </w:r>
      <w:r w:rsidRPr="00F261E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會</w:t>
      </w:r>
      <w:r w:rsidR="00C137FF">
        <w:rPr>
          <w:rFonts w:ascii="Kaiti TC" w:eastAsia="Kaiti TC" w:hAnsi="Kaiti TC" w:cs="Tahoma"/>
          <w:color w:val="000000" w:themeColor="text1"/>
          <w:kern w:val="0"/>
          <w:szCs w:val="26"/>
        </w:rPr>
        <w:t>將會</w:t>
      </w:r>
      <w:r w:rsidRPr="00F261E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跟隨，</w:t>
      </w:r>
      <w:r w:rsidRPr="00F261E8">
        <w:rPr>
          <w:rFonts w:ascii="Kaiti TC" w:eastAsia="Kaiti TC" w:hAnsi="Kaiti TC" w:cs="Tahoma"/>
          <w:color w:val="000000" w:themeColor="text1"/>
          <w:kern w:val="0"/>
          <w:szCs w:val="26"/>
        </w:rPr>
        <w:t>即使它不會立即發生"。</w:t>
      </w:r>
    </w:p>
    <w:p w14:paraId="470D28F2" w14:textId="36C66905" w:rsidR="005B4532" w:rsidRPr="005B4532" w:rsidRDefault="00320A88" w:rsidP="005B453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</w:t>
      </w:r>
      <w:r w:rsidRPr="00C137FF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Pr="00C137FF">
        <w:rPr>
          <w:rFonts w:ascii="Kaiti TC" w:eastAsia="Kaiti TC" w:hAnsi="Kaiti TC" w:cs="Tahoma" w:hint="eastAsia"/>
          <w:color w:val="000000" w:themeColor="text1"/>
          <w:kern w:val="0"/>
        </w:rPr>
        <w:t>愛爾蘭也渴望與英格蘭</w:t>
      </w:r>
      <w:r w:rsidRPr="00C137FF">
        <w:rPr>
          <w:rFonts w:ascii="Kaiti TC" w:eastAsia="Kaiti TC" w:hAnsi="Kaiti TC" w:cs="Tahoma"/>
          <w:color w:val="000000" w:themeColor="text1"/>
        </w:rPr>
        <w:t>、</w:t>
      </w:r>
      <w:r w:rsidRPr="00C137FF">
        <w:rPr>
          <w:rFonts w:ascii="Kaiti TC" w:eastAsia="Kaiti TC" w:hAnsi="Kaiti TC" w:cs="Tahoma" w:hint="eastAsia"/>
          <w:color w:val="000000" w:themeColor="text1"/>
          <w:kern w:val="0"/>
        </w:rPr>
        <w:t>蘇格蘭</w:t>
      </w:r>
      <w:r w:rsidRPr="00C137FF">
        <w:rPr>
          <w:rFonts w:ascii="Kaiti TC" w:eastAsia="Kaiti TC" w:hAnsi="Kaiti TC" w:cs="Tahoma"/>
          <w:color w:val="000000" w:themeColor="text1"/>
        </w:rPr>
        <w:t>、</w:t>
      </w:r>
      <w:r w:rsidRPr="00C137FF">
        <w:rPr>
          <w:rFonts w:ascii="Kaiti TC" w:eastAsia="Kaiti TC" w:hAnsi="Kaiti TC" w:cs="Tahoma" w:hint="eastAsia"/>
          <w:color w:val="000000" w:themeColor="text1"/>
          <w:kern w:val="0"/>
        </w:rPr>
        <w:t>加拿大和澳</w:t>
      </w:r>
      <w:r w:rsidRPr="00C137FF">
        <w:rPr>
          <w:rFonts w:ascii="Kaiti TC" w:eastAsia="Kaiti TC" w:hAnsi="Kaiti TC" w:cs="Tahoma"/>
          <w:color w:val="000000" w:themeColor="text1"/>
          <w:kern w:val="0"/>
        </w:rPr>
        <w:t>洲</w:t>
      </w:r>
      <w:r w:rsidRPr="00C137FF">
        <w:rPr>
          <w:rFonts w:ascii="Kaiti TC" w:eastAsia="Kaiti TC" w:hAnsi="Kaiti TC" w:cs="Tahoma" w:hint="eastAsia"/>
          <w:color w:val="000000" w:themeColor="text1"/>
          <w:kern w:val="0"/>
        </w:rPr>
        <w:t>合作，</w:t>
      </w:r>
      <w:r w:rsidR="005B4532" w:rsidRPr="00C137FF">
        <w:rPr>
          <w:rFonts w:ascii="Kaiti TC" w:eastAsia="Kaiti TC" w:hAnsi="Kaiti TC" w:cs="Tahoma" w:hint="eastAsia"/>
          <w:color w:val="000000" w:themeColor="text1"/>
          <w:kern w:val="0"/>
        </w:rPr>
        <w:t>為Vertex的Orkambi</w:t>
      </w:r>
      <w:r w:rsidR="005B4532" w:rsidRPr="00C137FF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5B4532" w:rsidRPr="00C137FF">
        <w:rPr>
          <w:rFonts w:ascii="Kaiti TC" w:eastAsia="Kaiti TC" w:hAnsi="Kaiti TC" w:cs="Arial"/>
          <w:color w:val="000000" w:themeColor="text1"/>
          <w:kern w:val="0"/>
        </w:rPr>
        <w:t xml:space="preserve">(lumacaftor/ivacaftor) </w:t>
      </w:r>
      <w:r w:rsidR="005B4532" w:rsidRPr="00C137FF">
        <w:rPr>
          <w:rFonts w:ascii="Kaiti TC" w:eastAsia="Kaiti TC" w:hAnsi="Kaiti TC" w:cs="Tahoma" w:hint="eastAsia"/>
          <w:color w:val="000000" w:themeColor="text1"/>
          <w:kern w:val="0"/>
        </w:rPr>
        <w:t>談判降低價格，Orkambi是</w:t>
      </w:r>
      <w:r w:rsidR="00990606" w:rsidRPr="00C137FF">
        <w:rPr>
          <w:rFonts w:ascii="Kaiti TC" w:eastAsia="Kaiti TC" w:hAnsi="Kaiti TC" w:cs="Tahoma" w:hint="eastAsia"/>
          <w:color w:val="000000" w:themeColor="text1"/>
          <w:kern w:val="0"/>
        </w:rPr>
        <w:t>治療</w:t>
      </w:r>
      <w:r w:rsidR="005B4532" w:rsidRPr="00C137FF">
        <w:rPr>
          <w:rFonts w:ascii="Kaiti TC" w:eastAsia="Kaiti TC" w:hAnsi="Kaiti TC" w:cs="Tahoma" w:hint="eastAsia"/>
          <w:color w:val="000000" w:themeColor="text1"/>
          <w:kern w:val="0"/>
        </w:rPr>
        <w:t>囊性纖維化的</w:t>
      </w:r>
      <w:r w:rsidR="00990606" w:rsidRPr="00C137FF">
        <w:rPr>
          <w:rFonts w:ascii="Kaiti TC" w:eastAsia="Kaiti TC" w:hAnsi="Kaiti TC" w:cs="Tahoma" w:hint="eastAsia"/>
          <w:color w:val="000000" w:themeColor="text1"/>
          <w:kern w:val="0"/>
        </w:rPr>
        <w:t>藥物</w:t>
      </w:r>
      <w:r w:rsidR="005B4532" w:rsidRPr="00C137FF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6D5AF30E" w14:textId="60A8DC71" w:rsidR="00B1003F" w:rsidRPr="00B1003F" w:rsidRDefault="00B1003F" w:rsidP="006515F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B1003F">
        <w:rPr>
          <w:rFonts w:ascii="Kaiti TC" w:eastAsia="Kaiti TC" w:hAnsi="Kaiti TC" w:cs="Tahoma" w:hint="eastAsia"/>
          <w:color w:val="000000" w:themeColor="text1"/>
          <w:kern w:val="0"/>
        </w:rPr>
        <w:t>歐洲以外的其他國家</w:t>
      </w:r>
      <w:r w:rsidRPr="00B1003F">
        <w:rPr>
          <w:rFonts w:ascii="Kaiti TC" w:eastAsia="Kaiti TC" w:hAnsi="Kaiti TC" w:cs="Tahoma"/>
          <w:color w:val="000000" w:themeColor="text1"/>
          <w:kern w:val="0"/>
        </w:rPr>
        <w:t>同樣</w:t>
      </w:r>
      <w:r w:rsidRPr="00B1003F">
        <w:rPr>
          <w:rFonts w:ascii="Kaiti TC" w:eastAsia="Kaiti TC" w:hAnsi="Kaiti TC" w:cs="Tahoma" w:hint="eastAsia"/>
          <w:color w:val="000000" w:themeColor="text1"/>
          <w:kern w:val="0"/>
        </w:rPr>
        <w:t>也正在一起努力降低藥價。例如，2015年9月，南美洲國家聯盟（</w:t>
      </w:r>
      <w:r w:rsidRPr="00B1003F">
        <w:rPr>
          <w:rFonts w:ascii="Kaiti TC" w:eastAsia="Kaiti TC" w:hAnsi="Kaiti TC" w:cs="Helvetica"/>
          <w:color w:val="000000" w:themeColor="text1"/>
          <w:kern w:val="0"/>
        </w:rPr>
        <w:t>Union of South American Nations</w:t>
      </w:r>
      <w:r w:rsidRPr="00B1003F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Pr="00B1003F">
        <w:rPr>
          <w:rFonts w:ascii="Kaiti TC" w:eastAsia="Kaiti TC" w:hAnsi="Kaiti TC" w:cs="Tahoma" w:hint="eastAsia"/>
          <w:color w:val="000000" w:themeColor="text1"/>
          <w:kern w:val="0"/>
        </w:rPr>
        <w:t>UNASUR</w:t>
      </w:r>
      <w:r>
        <w:rPr>
          <w:rFonts w:ascii="Kaiti TC" w:eastAsia="Kaiti TC" w:hAnsi="Kaiti TC" w:cs="Tahoma" w:hint="eastAsia"/>
          <w:color w:val="000000" w:themeColor="text1"/>
          <w:kern w:val="0"/>
        </w:rPr>
        <w:t>）宣布打算就預期</w:t>
      </w:r>
      <w:r w:rsidR="00C137FF">
        <w:rPr>
          <w:rFonts w:ascii="Kaiti TC" w:eastAsia="Kaiti TC" w:hAnsi="Kaiti TC" w:cs="Tahoma"/>
          <w:color w:val="000000" w:themeColor="text1"/>
          <w:kern w:val="0"/>
        </w:rPr>
        <w:t>財務</w:t>
      </w:r>
      <w:r w:rsidR="00C137FF" w:rsidRPr="00B1003F">
        <w:rPr>
          <w:rFonts w:ascii="Kaiti TC" w:eastAsia="Kaiti TC" w:hAnsi="Kaiti TC" w:cs="Tahoma" w:hint="eastAsia"/>
          <w:color w:val="000000" w:themeColor="text1"/>
          <w:kern w:val="0"/>
        </w:rPr>
        <w:t>重大</w:t>
      </w:r>
      <w:r>
        <w:rPr>
          <w:rFonts w:ascii="Kaiti TC" w:eastAsia="Kaiti TC" w:hAnsi="Kaiti TC" w:cs="Tahoma" w:hint="eastAsia"/>
          <w:color w:val="000000" w:themeColor="text1"/>
          <w:kern w:val="0"/>
        </w:rPr>
        <w:t>衝擊</w:t>
      </w:r>
      <w:r w:rsidRPr="00B1003F">
        <w:rPr>
          <w:rFonts w:ascii="Kaiti TC" w:eastAsia="Kaiti TC" w:hAnsi="Kaiti TC" w:cs="Tahoma" w:hint="eastAsia"/>
          <w:color w:val="000000" w:themeColor="text1"/>
          <w:kern w:val="0"/>
        </w:rPr>
        <w:t>的藥物進行聯合談判。</w:t>
      </w:r>
    </w:p>
    <w:p w14:paraId="565DBCBB" w14:textId="4F751F9E" w:rsidR="001702E1" w:rsidRDefault="001702E1" w:rsidP="006515F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1D764A">
        <w:rPr>
          <w:rFonts w:ascii="Kaiti TC" w:eastAsia="Kaiti TC" w:hAnsi="Kaiti TC" w:cs="Tahoma" w:hint="eastAsia"/>
          <w:color w:val="000000" w:themeColor="text1"/>
          <w:kern w:val="0"/>
        </w:rPr>
        <w:t>2016年1月，科威特衛生部宣佈建議海灣合作</w:t>
      </w:r>
      <w:r w:rsidRPr="001D764A">
        <w:rPr>
          <w:rFonts w:ascii="Kaiti TC" w:eastAsia="Kaiti TC" w:hAnsi="Kaiti TC" w:cs="Tahoma"/>
          <w:color w:val="000000" w:themeColor="text1"/>
          <w:kern w:val="0"/>
          <w:szCs w:val="26"/>
        </w:rPr>
        <w:t>理事會</w:t>
      </w:r>
      <w:r w:rsidRPr="001D764A">
        <w:rPr>
          <w:rFonts w:ascii="Kaiti TC" w:eastAsia="Kaiti TC" w:hAnsi="Kaiti TC" w:cs="Tahoma" w:hint="eastAsia"/>
          <w:color w:val="000000" w:themeColor="text1"/>
          <w:kern w:val="0"/>
        </w:rPr>
        <w:t>（</w:t>
      </w:r>
      <w:r w:rsidR="003E6DE0" w:rsidRPr="001D764A">
        <w:rPr>
          <w:rFonts w:ascii="Kaiti TC" w:eastAsia="Kaiti TC" w:hAnsi="Kaiti TC" w:cs="Helvetica"/>
          <w:color w:val="000000" w:themeColor="text1"/>
          <w:kern w:val="0"/>
        </w:rPr>
        <w:t>Gulf Cooperation Council</w:t>
      </w:r>
      <w:r w:rsidR="003E6DE0" w:rsidRPr="001D764A">
        <w:rPr>
          <w:rFonts w:ascii="Kaiti TC" w:eastAsia="Kaiti TC" w:hAnsi="Kaiti TC" w:cs="Tahoma" w:hint="eastAsia"/>
          <w:color w:val="000000" w:themeColor="text1"/>
          <w:kern w:val="0"/>
        </w:rPr>
        <w:t xml:space="preserve"> </w:t>
      </w:r>
      <w:r w:rsidRPr="001D764A">
        <w:rPr>
          <w:rFonts w:ascii="Kaiti TC" w:eastAsia="Kaiti TC" w:hAnsi="Kaiti TC" w:cs="Tahoma" w:hint="eastAsia"/>
          <w:color w:val="000000" w:themeColor="text1"/>
          <w:kern w:val="0"/>
        </w:rPr>
        <w:t>GCC）</w:t>
      </w:r>
      <w:r w:rsidR="003E6DE0" w:rsidRPr="001D764A">
        <w:rPr>
          <w:rFonts w:ascii="Kaiti TC" w:eastAsia="Kaiti TC" w:hAnsi="Kaiti TC" w:cs="Tahoma"/>
          <w:color w:val="000000" w:themeColor="text1"/>
          <w:kern w:val="0"/>
        </w:rPr>
        <w:t xml:space="preserve">六個國家 </w:t>
      </w:r>
      <w:r w:rsidR="001D764A" w:rsidRPr="001D764A">
        <w:rPr>
          <w:rFonts w:ascii="Kaiti TC" w:eastAsia="Kaiti TC" w:hAnsi="Kaiti TC" w:cs="Tahoma"/>
          <w:color w:val="000000" w:themeColor="text1"/>
          <w:kern w:val="0"/>
        </w:rPr>
        <w:t xml:space="preserve">- </w:t>
      </w:r>
      <w:r w:rsidRPr="001D764A">
        <w:rPr>
          <w:rFonts w:ascii="Kaiti TC" w:eastAsia="Kaiti TC" w:hAnsi="Kaiti TC" w:cs="Tahoma"/>
          <w:color w:val="000000" w:themeColor="text1"/>
          <w:kern w:val="0"/>
        </w:rPr>
        <w:t>巴林、科威特、阿曼、</w:t>
      </w:r>
      <w:r w:rsidRPr="001D764A">
        <w:rPr>
          <w:rFonts w:ascii="Kaiti TC" w:eastAsia="Kaiti TC" w:hAnsi="Kaiti TC" w:cs="Arial"/>
          <w:color w:val="000000" w:themeColor="text1"/>
          <w:kern w:val="0"/>
        </w:rPr>
        <w:t>卡達</w:t>
      </w:r>
      <w:r w:rsidRPr="001D764A">
        <w:rPr>
          <w:rFonts w:ascii="Kaiti TC" w:eastAsia="Kaiti TC" w:hAnsi="Kaiti TC" w:cs="Tahoma"/>
          <w:color w:val="000000" w:themeColor="text1"/>
          <w:kern w:val="0"/>
        </w:rPr>
        <w:t xml:space="preserve">、沙烏地阿拉伯和阿拉伯聯合大公國 </w:t>
      </w:r>
      <w:r w:rsidR="001D764A" w:rsidRPr="001D764A">
        <w:rPr>
          <w:rFonts w:ascii="Kaiti TC" w:eastAsia="Kaiti TC" w:hAnsi="Kaiti TC" w:cs="Tahoma"/>
          <w:color w:val="000000" w:themeColor="text1"/>
          <w:kern w:val="0"/>
        </w:rPr>
        <w:t>-</w:t>
      </w:r>
      <w:r w:rsidRPr="001D764A">
        <w:rPr>
          <w:rFonts w:ascii="Kaiti TC" w:eastAsia="Kaiti TC" w:hAnsi="Kaiti TC" w:cs="Tahoma"/>
          <w:color w:val="000000" w:themeColor="text1"/>
          <w:kern w:val="0"/>
        </w:rPr>
        <w:t xml:space="preserve"> 設統一藥價。目的</w:t>
      </w:r>
      <w:r w:rsidRPr="001D764A">
        <w:rPr>
          <w:rFonts w:ascii="Kaiti TC" w:eastAsia="Kaiti TC" w:hAnsi="Kaiti TC" w:cs="Tahoma" w:hint="eastAsia"/>
          <w:color w:val="000000" w:themeColor="text1"/>
          <w:kern w:val="0"/>
        </w:rPr>
        <w:t>是“以有競爭力的成本獲得安全的藥物”。</w:t>
      </w:r>
      <w:r w:rsidR="003E6DE0" w:rsidRPr="001D764A">
        <w:rPr>
          <w:rFonts w:ascii="Kaiti TC" w:eastAsia="Kaiti TC" w:hAnsi="Kaiti TC" w:cs="Tahoma"/>
          <w:color w:val="000000" w:themeColor="text1"/>
          <w:kern w:val="0"/>
        </w:rPr>
        <w:t>據報</w:t>
      </w:r>
      <w:r w:rsidR="001D764A">
        <w:rPr>
          <w:rFonts w:ascii="Kaiti TC" w:eastAsia="Kaiti TC" w:hAnsi="Kaiti TC" w:cs="Tahoma"/>
          <w:color w:val="000000" w:themeColor="text1"/>
          <w:kern w:val="0"/>
        </w:rPr>
        <w:t>導</w:t>
      </w:r>
      <w:r w:rsidR="003E6DE0" w:rsidRPr="001D764A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3E6DE0" w:rsidRPr="001D764A">
        <w:rPr>
          <w:rFonts w:ascii="Kaiti TC" w:eastAsia="Kaiti TC" w:hAnsi="Kaiti TC" w:cs="Tahoma"/>
          <w:color w:val="000000" w:themeColor="text1"/>
          <w:kern w:val="0"/>
        </w:rPr>
        <w:t>科威特衛生部</w:t>
      </w:r>
      <w:r w:rsidR="001D764A">
        <w:rPr>
          <w:rFonts w:ascii="Kaiti TC" w:eastAsia="Kaiti TC" w:hAnsi="Kaiti TC" w:cs="Tahoma"/>
          <w:color w:val="000000" w:themeColor="text1"/>
          <w:kern w:val="0"/>
        </w:rPr>
        <w:t>已制定大綱政策設定</w:t>
      </w:r>
      <w:r w:rsidR="001D764A">
        <w:rPr>
          <w:rFonts w:ascii="Kaiti TC" w:eastAsia="Kaiti TC" w:hAnsi="Kaiti TC" w:cs="Tahoma" w:hint="eastAsia"/>
          <w:color w:val="000000" w:themeColor="text1"/>
          <w:kern w:val="0"/>
        </w:rPr>
        <w:t>藥物</w:t>
      </w:r>
      <w:r w:rsidR="003E6DE0" w:rsidRPr="001D764A">
        <w:rPr>
          <w:rFonts w:ascii="Kaiti TC" w:eastAsia="Kaiti TC" w:hAnsi="Kaiti TC" w:cs="Tahoma" w:hint="eastAsia"/>
          <w:color w:val="000000" w:themeColor="text1"/>
          <w:kern w:val="0"/>
        </w:rPr>
        <w:t>查驗登記</w:t>
      </w:r>
      <w:r w:rsidR="003E6DE0" w:rsidRPr="001D764A">
        <w:rPr>
          <w:rFonts w:ascii="Kaiti TC" w:eastAsia="Kaiti TC" w:hAnsi="Kaiti TC" w:cs="Tahoma"/>
          <w:color w:val="000000" w:themeColor="text1"/>
          <w:kern w:val="0"/>
        </w:rPr>
        <w:t>前的價格。</w:t>
      </w:r>
    </w:p>
    <w:p w14:paraId="3261EAA2" w14:textId="2C508ABC" w:rsidR="003E6DE0" w:rsidRDefault="003E6DE0" w:rsidP="006515F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>
        <w:rPr>
          <w:rFonts w:ascii="Kaiti TC" w:eastAsia="Kaiti TC" w:hAnsi="Kaiti TC" w:cs="Tahoma" w:hint="eastAsia"/>
          <w:color w:val="000000" w:themeColor="text1"/>
          <w:kern w:val="0"/>
        </w:rPr>
        <w:t>這些</w:t>
      </w:r>
      <w:r w:rsidR="00F51845">
        <w:rPr>
          <w:rFonts w:ascii="Kaiti TC" w:eastAsia="Kaiti TC" w:hAnsi="Kaiti TC" w:cs="Tahoma"/>
          <w:color w:val="000000" w:themeColor="text1"/>
          <w:kern w:val="0"/>
        </w:rPr>
        <w:t>增加的</w:t>
      </w:r>
      <w:r w:rsidR="00F51845">
        <w:rPr>
          <w:rFonts w:ascii="Kaiti TC" w:eastAsia="Kaiti TC" w:hAnsi="Kaiti TC" w:cs="Tahoma" w:hint="eastAsia"/>
          <w:color w:val="000000" w:themeColor="text1"/>
          <w:kern w:val="0"/>
        </w:rPr>
        <w:t>國際聯盟</w:t>
      </w:r>
      <w:r>
        <w:rPr>
          <w:rFonts w:ascii="Kaiti TC" w:eastAsia="Kaiti TC" w:hAnsi="Kaiti TC" w:cs="Tahoma" w:hint="eastAsia"/>
          <w:color w:val="000000" w:themeColor="text1"/>
          <w:kern w:val="0"/>
        </w:rPr>
        <w:t>如何看齊既定國家的定價程序</w:t>
      </w:r>
      <w:r w:rsidR="00E4136A" w:rsidRPr="003E6DE0">
        <w:rPr>
          <w:rFonts w:ascii="Kaiti TC" w:eastAsia="Kaiti TC" w:hAnsi="Kaiti TC" w:cs="Tahoma"/>
          <w:color w:val="000000" w:themeColor="text1"/>
          <w:kern w:val="0"/>
        </w:rPr>
        <w:t>，</w:t>
      </w:r>
      <w:r w:rsidR="00E4136A">
        <w:rPr>
          <w:rFonts w:ascii="Kaiti TC" w:eastAsia="Kaiti TC" w:hAnsi="Kaiti TC" w:cs="Tahoma"/>
          <w:color w:val="000000" w:themeColor="text1"/>
          <w:kern w:val="0"/>
        </w:rPr>
        <w:t>且</w:t>
      </w:r>
      <w:r w:rsidR="00E4136A">
        <w:rPr>
          <w:rFonts w:ascii="Kaiti TC" w:eastAsia="Kaiti TC" w:hAnsi="Kaiti TC" w:cs="Tahoma" w:hint="eastAsia"/>
          <w:color w:val="000000" w:themeColor="text1"/>
          <w:kern w:val="0"/>
        </w:rPr>
        <w:t>讓我們</w:t>
      </w:r>
      <w:r w:rsidR="00E4136A" w:rsidRPr="003E6DE0">
        <w:rPr>
          <w:rFonts w:ascii="Kaiti TC" w:eastAsia="Kaiti TC" w:hAnsi="Kaiti TC" w:cs="Tahoma"/>
          <w:color w:val="000000" w:themeColor="text1"/>
          <w:kern w:val="0"/>
        </w:rPr>
        <w:t>拭目以待</w:t>
      </w:r>
      <w:r w:rsidR="00E4136A" w:rsidRPr="00571675">
        <w:rPr>
          <w:rFonts w:ascii="Kaiti TC" w:eastAsia="Kaiti TC" w:hAnsi="Kaiti TC" w:cs="Tahoma"/>
          <w:color w:val="434343"/>
          <w:kern w:val="0"/>
          <w:szCs w:val="26"/>
        </w:rPr>
        <w:t>。</w:t>
      </w:r>
    </w:p>
    <w:p w14:paraId="5D67DD3F" w14:textId="43F3BFF7" w:rsidR="0054347F" w:rsidRPr="00236E05" w:rsidRDefault="003A5246" w:rsidP="00847ACE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D8561E">
        <w:rPr>
          <w:rFonts w:ascii="Kaiti TC" w:eastAsia="Kaiti TC" w:hAnsi="Kaiti TC" w:cs="RyuminPro-Light"/>
          <w:color w:val="000000" w:themeColor="text1"/>
          <w:kern w:val="0"/>
        </w:rPr>
        <w:t>待續</w:t>
      </w: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236E05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C549" w14:textId="77777777" w:rsidR="009166CB" w:rsidRDefault="009166CB" w:rsidP="00D432A3">
      <w:pPr>
        <w:spacing w:before="120"/>
      </w:pPr>
      <w:r>
        <w:separator/>
      </w:r>
    </w:p>
  </w:endnote>
  <w:endnote w:type="continuationSeparator" w:id="0">
    <w:p w14:paraId="529369E4" w14:textId="77777777" w:rsidR="009166CB" w:rsidRDefault="009166C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楷體-繁">
    <w:charset w:val="88"/>
    <w:family w:val="auto"/>
    <w:pitch w:val="variable"/>
    <w:sig w:usb0="80000287" w:usb1="280F3C52" w:usb2="00000016" w:usb3="00000000" w:csb0="0014001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4A30" w14:textId="77777777" w:rsidR="009166CB" w:rsidRDefault="009166CB" w:rsidP="00D432A3">
      <w:pPr>
        <w:spacing w:before="120"/>
      </w:pPr>
      <w:r>
        <w:separator/>
      </w:r>
    </w:p>
  </w:footnote>
  <w:footnote w:type="continuationSeparator" w:id="0">
    <w:p w14:paraId="7FB3C348" w14:textId="77777777" w:rsidR="009166CB" w:rsidRDefault="009166C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94120"/>
    <w:multiLevelType w:val="hybridMultilevel"/>
    <w:tmpl w:val="F3AE03A0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A84729"/>
    <w:multiLevelType w:val="hybridMultilevel"/>
    <w:tmpl w:val="4BA6AC96"/>
    <w:lvl w:ilvl="0" w:tplc="686A26F8">
      <w:start w:val="1"/>
      <w:numFmt w:val="taiwaneseCountingThousand"/>
      <w:lvlText w:val="第%1，"/>
      <w:lvlJc w:val="left"/>
      <w:pPr>
        <w:ind w:left="720" w:hanging="720"/>
      </w:pPr>
      <w:rPr>
        <w:rFonts w:cs="OpenSan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EF2BBF"/>
    <w:multiLevelType w:val="hybridMultilevel"/>
    <w:tmpl w:val="EC0E6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A4FD1"/>
    <w:multiLevelType w:val="hybridMultilevel"/>
    <w:tmpl w:val="0016BB9E"/>
    <w:lvl w:ilvl="0" w:tplc="19CAE3D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647C7"/>
    <w:multiLevelType w:val="hybridMultilevel"/>
    <w:tmpl w:val="9FA85CFE"/>
    <w:lvl w:ilvl="0" w:tplc="29AAD108">
      <w:numFmt w:val="bullet"/>
      <w:lvlText w:val=""/>
      <w:lvlJc w:val="left"/>
      <w:pPr>
        <w:ind w:left="360" w:hanging="360"/>
      </w:pPr>
      <w:rPr>
        <w:rFonts w:ascii="Wingdings" w:eastAsia="Kaiti T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B15407A"/>
    <w:multiLevelType w:val="hybridMultilevel"/>
    <w:tmpl w:val="F60A790A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8"/>
  </w:num>
  <w:num w:numId="6">
    <w:abstractNumId w:val="18"/>
  </w:num>
  <w:num w:numId="7">
    <w:abstractNumId w:val="10"/>
  </w:num>
  <w:num w:numId="8">
    <w:abstractNumId w:val="11"/>
  </w:num>
  <w:num w:numId="9">
    <w:abstractNumId w:val="22"/>
  </w:num>
  <w:num w:numId="10">
    <w:abstractNumId w:val="31"/>
  </w:num>
  <w:num w:numId="11">
    <w:abstractNumId w:val="9"/>
  </w:num>
  <w:num w:numId="12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5"/>
  </w:num>
  <w:num w:numId="16">
    <w:abstractNumId w:val="6"/>
  </w:num>
  <w:num w:numId="17">
    <w:abstractNumId w:val="26"/>
  </w:num>
  <w:num w:numId="18">
    <w:abstractNumId w:val="16"/>
  </w:num>
  <w:num w:numId="19">
    <w:abstractNumId w:val="7"/>
  </w:num>
  <w:num w:numId="20">
    <w:abstractNumId w:val="30"/>
  </w:num>
  <w:num w:numId="21">
    <w:abstractNumId w:val="29"/>
  </w:num>
  <w:num w:numId="22">
    <w:abstractNumId w:val="21"/>
  </w:num>
  <w:num w:numId="23">
    <w:abstractNumId w:val="5"/>
  </w:num>
  <w:num w:numId="24">
    <w:abstractNumId w:val="17"/>
  </w:num>
  <w:num w:numId="25">
    <w:abstractNumId w:val="23"/>
  </w:num>
  <w:num w:numId="26">
    <w:abstractNumId w:val="24"/>
  </w:num>
  <w:num w:numId="27">
    <w:abstractNumId w:val="12"/>
  </w:num>
  <w:num w:numId="28">
    <w:abstractNumId w:val="28"/>
  </w:num>
  <w:num w:numId="29">
    <w:abstractNumId w:val="3"/>
  </w:num>
  <w:num w:numId="30">
    <w:abstractNumId w:val="14"/>
  </w:num>
  <w:num w:numId="31">
    <w:abstractNumId w:val="25"/>
  </w:num>
  <w:num w:numId="32">
    <w:abstractNumId w:val="13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EB"/>
    <w:rsid w:val="00001312"/>
    <w:rsid w:val="0000141E"/>
    <w:rsid w:val="00001476"/>
    <w:rsid w:val="0000155F"/>
    <w:rsid w:val="000015C5"/>
    <w:rsid w:val="0000167A"/>
    <w:rsid w:val="000016A9"/>
    <w:rsid w:val="00001AE5"/>
    <w:rsid w:val="00001D18"/>
    <w:rsid w:val="00001D2D"/>
    <w:rsid w:val="00001D79"/>
    <w:rsid w:val="00001DD1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067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5C3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CD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8FD"/>
    <w:rsid w:val="00075978"/>
    <w:rsid w:val="00075DED"/>
    <w:rsid w:val="00075EFE"/>
    <w:rsid w:val="00076001"/>
    <w:rsid w:val="00076064"/>
    <w:rsid w:val="00076667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BF6"/>
    <w:rsid w:val="00084DB2"/>
    <w:rsid w:val="00084FCD"/>
    <w:rsid w:val="0008552D"/>
    <w:rsid w:val="00085570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582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099"/>
    <w:rsid w:val="0009737F"/>
    <w:rsid w:val="0009765E"/>
    <w:rsid w:val="00097814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9E5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1E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918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BE4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EC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142"/>
    <w:rsid w:val="000F0218"/>
    <w:rsid w:val="000F03FB"/>
    <w:rsid w:val="000F0671"/>
    <w:rsid w:val="000F0788"/>
    <w:rsid w:val="000F0D43"/>
    <w:rsid w:val="000F0F14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5AB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1A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3F7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7C9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9AB"/>
    <w:rsid w:val="00127AE1"/>
    <w:rsid w:val="00127C1F"/>
    <w:rsid w:val="00127CD6"/>
    <w:rsid w:val="00127D26"/>
    <w:rsid w:val="00130739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14"/>
    <w:rsid w:val="00143091"/>
    <w:rsid w:val="001433FB"/>
    <w:rsid w:val="001434FA"/>
    <w:rsid w:val="0014363F"/>
    <w:rsid w:val="00143661"/>
    <w:rsid w:val="00143B06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2E1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57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196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6FDD"/>
    <w:rsid w:val="00187174"/>
    <w:rsid w:val="001872F0"/>
    <w:rsid w:val="001873B7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1DC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4DB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4EE"/>
    <w:rsid w:val="001975C8"/>
    <w:rsid w:val="0019776C"/>
    <w:rsid w:val="0019782D"/>
    <w:rsid w:val="00197AAE"/>
    <w:rsid w:val="00197C31"/>
    <w:rsid w:val="00197ED0"/>
    <w:rsid w:val="00197F7E"/>
    <w:rsid w:val="001A0042"/>
    <w:rsid w:val="001A0061"/>
    <w:rsid w:val="001A0479"/>
    <w:rsid w:val="001A0672"/>
    <w:rsid w:val="001A0A51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31F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96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72B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4F5"/>
    <w:rsid w:val="001C2626"/>
    <w:rsid w:val="001C2890"/>
    <w:rsid w:val="001C2BEB"/>
    <w:rsid w:val="001C2C9B"/>
    <w:rsid w:val="001C2E7C"/>
    <w:rsid w:val="001C2F0F"/>
    <w:rsid w:val="001C2F9D"/>
    <w:rsid w:val="001C30B7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BE7"/>
    <w:rsid w:val="001D6C7C"/>
    <w:rsid w:val="001D70AF"/>
    <w:rsid w:val="001D764A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7F0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5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04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4CD"/>
    <w:rsid w:val="001F772F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9B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068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DF2"/>
    <w:rsid w:val="00223E5C"/>
    <w:rsid w:val="00223F90"/>
    <w:rsid w:val="002241F7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77A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8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6E05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C59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CF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3C4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20D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0E9B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A53"/>
    <w:rsid w:val="00263C30"/>
    <w:rsid w:val="00263D43"/>
    <w:rsid w:val="00263E43"/>
    <w:rsid w:val="0026408A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06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041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EA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B7D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1AB3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EDC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148"/>
    <w:rsid w:val="002D45B5"/>
    <w:rsid w:val="002D475B"/>
    <w:rsid w:val="002D4A52"/>
    <w:rsid w:val="002D4B50"/>
    <w:rsid w:val="002D4E6D"/>
    <w:rsid w:val="002D51E9"/>
    <w:rsid w:val="002D57FE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93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188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5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70A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09"/>
    <w:rsid w:val="00306D26"/>
    <w:rsid w:val="00306D53"/>
    <w:rsid w:val="00306E78"/>
    <w:rsid w:val="00306F36"/>
    <w:rsid w:val="00307081"/>
    <w:rsid w:val="003070C8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5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A88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B2C"/>
    <w:rsid w:val="00336C67"/>
    <w:rsid w:val="00336E70"/>
    <w:rsid w:val="00336F3F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29E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2CF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C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C0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3F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280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AA2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1BD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C6F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7EC"/>
    <w:rsid w:val="003E6821"/>
    <w:rsid w:val="003E69FF"/>
    <w:rsid w:val="003E6CFA"/>
    <w:rsid w:val="003E6DE0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9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0D"/>
    <w:rsid w:val="00407CBC"/>
    <w:rsid w:val="00407D78"/>
    <w:rsid w:val="00407D80"/>
    <w:rsid w:val="00407F8B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12F"/>
    <w:rsid w:val="0041533C"/>
    <w:rsid w:val="0041539F"/>
    <w:rsid w:val="004159C8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69"/>
    <w:rsid w:val="0044197D"/>
    <w:rsid w:val="00441AC6"/>
    <w:rsid w:val="00441E75"/>
    <w:rsid w:val="00442168"/>
    <w:rsid w:val="004424BE"/>
    <w:rsid w:val="004424E7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3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661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6AB"/>
    <w:rsid w:val="0047374C"/>
    <w:rsid w:val="00473889"/>
    <w:rsid w:val="004738E3"/>
    <w:rsid w:val="00473905"/>
    <w:rsid w:val="004739DF"/>
    <w:rsid w:val="00473C74"/>
    <w:rsid w:val="00473CA6"/>
    <w:rsid w:val="00473E49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47C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8EB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67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04E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8D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0A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3D26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458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0F4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BA9"/>
    <w:rsid w:val="004E2C50"/>
    <w:rsid w:val="004E2CB6"/>
    <w:rsid w:val="004E2D7E"/>
    <w:rsid w:val="004E2F33"/>
    <w:rsid w:val="004E2FBC"/>
    <w:rsid w:val="004E3432"/>
    <w:rsid w:val="004E34A9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2C4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2D0"/>
    <w:rsid w:val="005103D4"/>
    <w:rsid w:val="005106EE"/>
    <w:rsid w:val="005109CA"/>
    <w:rsid w:val="00510D06"/>
    <w:rsid w:val="00510D7B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5DD5"/>
    <w:rsid w:val="005162B6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22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BEC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5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9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7F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CE4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270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2B"/>
    <w:rsid w:val="00571289"/>
    <w:rsid w:val="005713A8"/>
    <w:rsid w:val="005713E3"/>
    <w:rsid w:val="00571675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E0A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930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EE5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14E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9A3"/>
    <w:rsid w:val="005B09EE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53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56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895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26"/>
    <w:rsid w:val="005E4CCF"/>
    <w:rsid w:val="005E4E38"/>
    <w:rsid w:val="005E4E91"/>
    <w:rsid w:val="005E4FCF"/>
    <w:rsid w:val="005E52A0"/>
    <w:rsid w:val="005E5518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6F23"/>
    <w:rsid w:val="005E7382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022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2F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5E2B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5FC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CF3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03"/>
    <w:rsid w:val="00684A10"/>
    <w:rsid w:val="00684BF2"/>
    <w:rsid w:val="00684D24"/>
    <w:rsid w:val="00684F23"/>
    <w:rsid w:val="00684FB5"/>
    <w:rsid w:val="006850A8"/>
    <w:rsid w:val="00685179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4E8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CB4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5C3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0F34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16"/>
    <w:rsid w:val="006C10D2"/>
    <w:rsid w:val="006C10F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5A48"/>
    <w:rsid w:val="006C5C74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A48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659"/>
    <w:rsid w:val="006D474F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80"/>
    <w:rsid w:val="006D66F9"/>
    <w:rsid w:val="006D67ED"/>
    <w:rsid w:val="006D68F1"/>
    <w:rsid w:val="006D6A38"/>
    <w:rsid w:val="006D6B8A"/>
    <w:rsid w:val="006D7147"/>
    <w:rsid w:val="006D7289"/>
    <w:rsid w:val="006D72F1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0FA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7FA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48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3F9D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3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3ED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E98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797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2E0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41E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869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73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9BC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DB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250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4D23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3FA4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A81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33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74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29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A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550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8B5"/>
    <w:rsid w:val="00856ABF"/>
    <w:rsid w:val="00856C4E"/>
    <w:rsid w:val="00856F03"/>
    <w:rsid w:val="00856F6E"/>
    <w:rsid w:val="00857023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037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2E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413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D6"/>
    <w:rsid w:val="00876F03"/>
    <w:rsid w:val="008770F4"/>
    <w:rsid w:val="008771EF"/>
    <w:rsid w:val="00877615"/>
    <w:rsid w:val="0087791C"/>
    <w:rsid w:val="00877C45"/>
    <w:rsid w:val="00877D0D"/>
    <w:rsid w:val="00877D9B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72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18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201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EE1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CA1"/>
    <w:rsid w:val="008E4DFD"/>
    <w:rsid w:val="008E4EF8"/>
    <w:rsid w:val="008E4FDA"/>
    <w:rsid w:val="008E5059"/>
    <w:rsid w:val="008E512E"/>
    <w:rsid w:val="008E56FB"/>
    <w:rsid w:val="008E585F"/>
    <w:rsid w:val="008E59A3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89A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649"/>
    <w:rsid w:val="009166CB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8C8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2FD"/>
    <w:rsid w:val="00941330"/>
    <w:rsid w:val="00941353"/>
    <w:rsid w:val="0094156B"/>
    <w:rsid w:val="009415F0"/>
    <w:rsid w:val="00941A5C"/>
    <w:rsid w:val="0094243E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717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3F9E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25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0B4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606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6F8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975"/>
    <w:rsid w:val="00997ADE"/>
    <w:rsid w:val="00997E46"/>
    <w:rsid w:val="00997F98"/>
    <w:rsid w:val="009A016A"/>
    <w:rsid w:val="009A0348"/>
    <w:rsid w:val="009A048D"/>
    <w:rsid w:val="009A056D"/>
    <w:rsid w:val="009A0585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9FC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0C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20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1FA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4E2"/>
    <w:rsid w:val="009E5C64"/>
    <w:rsid w:val="009E5D9C"/>
    <w:rsid w:val="009E6106"/>
    <w:rsid w:val="009E631E"/>
    <w:rsid w:val="009E6473"/>
    <w:rsid w:val="009E658D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85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3E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2C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6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60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471"/>
    <w:rsid w:val="00A51531"/>
    <w:rsid w:val="00A51E9B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A8B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DEA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97"/>
    <w:rsid w:val="00A75200"/>
    <w:rsid w:val="00A75442"/>
    <w:rsid w:val="00A754B6"/>
    <w:rsid w:val="00A754EF"/>
    <w:rsid w:val="00A755F5"/>
    <w:rsid w:val="00A757C4"/>
    <w:rsid w:val="00A75B68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7FA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3FE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16"/>
    <w:rsid w:val="00AA27C1"/>
    <w:rsid w:val="00AA2A72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9F3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CD8"/>
    <w:rsid w:val="00AB0311"/>
    <w:rsid w:val="00AB0335"/>
    <w:rsid w:val="00AB0438"/>
    <w:rsid w:val="00AB04A0"/>
    <w:rsid w:val="00AB04B9"/>
    <w:rsid w:val="00AB0615"/>
    <w:rsid w:val="00AB074C"/>
    <w:rsid w:val="00AB091B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B62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44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A4F"/>
    <w:rsid w:val="00AD6D3A"/>
    <w:rsid w:val="00AD6F55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39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1F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A65"/>
    <w:rsid w:val="00B06BBB"/>
    <w:rsid w:val="00B07090"/>
    <w:rsid w:val="00B076BB"/>
    <w:rsid w:val="00B07897"/>
    <w:rsid w:val="00B07A92"/>
    <w:rsid w:val="00B07E28"/>
    <w:rsid w:val="00B07F6E"/>
    <w:rsid w:val="00B07FDD"/>
    <w:rsid w:val="00B1003F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B4B"/>
    <w:rsid w:val="00B11BEF"/>
    <w:rsid w:val="00B11C5F"/>
    <w:rsid w:val="00B11C6A"/>
    <w:rsid w:val="00B11CAB"/>
    <w:rsid w:val="00B11DFF"/>
    <w:rsid w:val="00B1202E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AC6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AF4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27F49"/>
    <w:rsid w:val="00B300DB"/>
    <w:rsid w:val="00B30112"/>
    <w:rsid w:val="00B30284"/>
    <w:rsid w:val="00B3038A"/>
    <w:rsid w:val="00B30570"/>
    <w:rsid w:val="00B30669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1"/>
    <w:rsid w:val="00B35BF9"/>
    <w:rsid w:val="00B35BFC"/>
    <w:rsid w:val="00B35C8B"/>
    <w:rsid w:val="00B35EEA"/>
    <w:rsid w:val="00B362FF"/>
    <w:rsid w:val="00B36310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7D9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CAF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D98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122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66A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E7"/>
    <w:rsid w:val="00B646EA"/>
    <w:rsid w:val="00B6491D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79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483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86B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98A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CBB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72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043"/>
    <w:rsid w:val="00BD5215"/>
    <w:rsid w:val="00BD589D"/>
    <w:rsid w:val="00BD59AC"/>
    <w:rsid w:val="00BD5BD3"/>
    <w:rsid w:val="00BD5BFE"/>
    <w:rsid w:val="00BD5C5D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A2F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31"/>
    <w:rsid w:val="00C01673"/>
    <w:rsid w:val="00C01858"/>
    <w:rsid w:val="00C01B1A"/>
    <w:rsid w:val="00C02032"/>
    <w:rsid w:val="00C0205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BCE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7FF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6D50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AB5"/>
    <w:rsid w:val="00C67B36"/>
    <w:rsid w:val="00C67B8E"/>
    <w:rsid w:val="00C67BEE"/>
    <w:rsid w:val="00C67D0B"/>
    <w:rsid w:val="00C67DF2"/>
    <w:rsid w:val="00C67EA6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4BB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1A4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65F"/>
    <w:rsid w:val="00C947F5"/>
    <w:rsid w:val="00C94970"/>
    <w:rsid w:val="00C94D30"/>
    <w:rsid w:val="00C94EBE"/>
    <w:rsid w:val="00C94ED3"/>
    <w:rsid w:val="00C94F99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C9B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82A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1C"/>
    <w:rsid w:val="00CE0353"/>
    <w:rsid w:val="00CE03E2"/>
    <w:rsid w:val="00CE0484"/>
    <w:rsid w:val="00CE04B5"/>
    <w:rsid w:val="00CE0601"/>
    <w:rsid w:val="00CE0A0E"/>
    <w:rsid w:val="00CE0E9B"/>
    <w:rsid w:val="00CE0EE8"/>
    <w:rsid w:val="00CE107C"/>
    <w:rsid w:val="00CE1A02"/>
    <w:rsid w:val="00CE1B3E"/>
    <w:rsid w:val="00CE1D96"/>
    <w:rsid w:val="00CE1EB1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12D"/>
    <w:rsid w:val="00D005EC"/>
    <w:rsid w:val="00D006D3"/>
    <w:rsid w:val="00D00B74"/>
    <w:rsid w:val="00D00D06"/>
    <w:rsid w:val="00D00D6D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6FF5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45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534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8C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F05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5DF"/>
    <w:rsid w:val="00D326D8"/>
    <w:rsid w:val="00D32905"/>
    <w:rsid w:val="00D32B0B"/>
    <w:rsid w:val="00D32B0D"/>
    <w:rsid w:val="00D32BE5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6A"/>
    <w:rsid w:val="00D420D4"/>
    <w:rsid w:val="00D422FB"/>
    <w:rsid w:val="00D4256B"/>
    <w:rsid w:val="00D4279F"/>
    <w:rsid w:val="00D42836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D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165"/>
    <w:rsid w:val="00D5035A"/>
    <w:rsid w:val="00D504B2"/>
    <w:rsid w:val="00D506F9"/>
    <w:rsid w:val="00D50C90"/>
    <w:rsid w:val="00D50CCD"/>
    <w:rsid w:val="00D50E98"/>
    <w:rsid w:val="00D50E9E"/>
    <w:rsid w:val="00D51310"/>
    <w:rsid w:val="00D5133A"/>
    <w:rsid w:val="00D51CF9"/>
    <w:rsid w:val="00D51DC4"/>
    <w:rsid w:val="00D52158"/>
    <w:rsid w:val="00D521C9"/>
    <w:rsid w:val="00D52450"/>
    <w:rsid w:val="00D52802"/>
    <w:rsid w:val="00D5285E"/>
    <w:rsid w:val="00D528DD"/>
    <w:rsid w:val="00D528E4"/>
    <w:rsid w:val="00D52A5C"/>
    <w:rsid w:val="00D52AEA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D1B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1A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582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EED"/>
    <w:rsid w:val="00D7551C"/>
    <w:rsid w:val="00D755B6"/>
    <w:rsid w:val="00D75603"/>
    <w:rsid w:val="00D75701"/>
    <w:rsid w:val="00D75995"/>
    <w:rsid w:val="00D75F20"/>
    <w:rsid w:val="00D75F69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61E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16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4EF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2F2F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02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922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E3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7B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CF1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DF7B71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3A"/>
    <w:rsid w:val="00E017EB"/>
    <w:rsid w:val="00E0192C"/>
    <w:rsid w:val="00E019CA"/>
    <w:rsid w:val="00E01B61"/>
    <w:rsid w:val="00E01B81"/>
    <w:rsid w:val="00E021B7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A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68B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764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0DA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44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957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24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81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0E8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35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1A6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2E7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1E8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06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1DD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845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6CCE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9E4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735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95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39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8B9"/>
    <w:rsid w:val="00F87B90"/>
    <w:rsid w:val="00F87BB9"/>
    <w:rsid w:val="00F87CD5"/>
    <w:rsid w:val="00F906C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3D5C"/>
    <w:rsid w:val="00F94136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AD6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975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21D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496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5FF5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033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2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5B4-A83B-8347-8CC7-5C88946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202</cp:revision>
  <cp:lastPrinted>2016-09-19T01:38:00Z</cp:lastPrinted>
  <dcterms:created xsi:type="dcterms:W3CDTF">2017-03-04T01:37:00Z</dcterms:created>
  <dcterms:modified xsi:type="dcterms:W3CDTF">2017-03-11T10:26:00Z</dcterms:modified>
</cp:coreProperties>
</file>