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3540B21A" w:rsidR="00A40AFE" w:rsidRPr="00442B4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 w:hint="eastAsia"/>
          <w:color w:val="000000" w:themeColor="text1"/>
        </w:rPr>
        <w:t>20</w:t>
      </w:r>
      <w:r w:rsidR="00CE796E" w:rsidRPr="00442B4D">
        <w:rPr>
          <w:rFonts w:ascii="楷體-繁" w:eastAsia="楷體-繁" w:hAnsi="楷體-繁"/>
          <w:color w:val="000000" w:themeColor="text1"/>
        </w:rPr>
        <w:t>2</w:t>
      </w:r>
      <w:r w:rsidR="00601BB5" w:rsidRPr="00442B4D">
        <w:rPr>
          <w:rFonts w:ascii="楷體-繁" w:eastAsia="楷體-繁" w:hAnsi="楷體-繁"/>
          <w:color w:val="000000" w:themeColor="text1"/>
        </w:rPr>
        <w:t>3</w:t>
      </w:r>
      <w:r w:rsidR="00CE796E" w:rsidRPr="00442B4D">
        <w:rPr>
          <w:rFonts w:ascii="楷體-繁" w:eastAsia="楷體-繁" w:hAnsi="楷體-繁"/>
          <w:color w:val="000000" w:themeColor="text1"/>
        </w:rPr>
        <w:t>-</w:t>
      </w:r>
      <w:r w:rsidR="00A40AFE" w:rsidRPr="00442B4D">
        <w:rPr>
          <w:rFonts w:ascii="楷體-繁" w:eastAsia="楷體-繁" w:hAnsi="楷體-繁"/>
          <w:color w:val="000000" w:themeColor="text1"/>
        </w:rPr>
        <w:t>0</w:t>
      </w:r>
      <w:r w:rsidR="00412DFE" w:rsidRPr="00442B4D">
        <w:rPr>
          <w:rFonts w:ascii="楷體-繁" w:eastAsia="楷體-繁" w:hAnsi="楷體-繁"/>
          <w:color w:val="000000" w:themeColor="text1"/>
        </w:rPr>
        <w:t>3</w:t>
      </w:r>
      <w:r w:rsidR="00C649C7" w:rsidRPr="00442B4D">
        <w:rPr>
          <w:rFonts w:ascii="楷體-繁" w:eastAsia="楷體-繁" w:hAnsi="楷體-繁" w:hint="eastAsia"/>
          <w:color w:val="000000" w:themeColor="text1"/>
        </w:rPr>
        <w:t>-</w:t>
      </w:r>
      <w:r w:rsidR="00412DFE" w:rsidRPr="00442B4D">
        <w:rPr>
          <w:rFonts w:ascii="楷體-繁" w:eastAsia="楷體-繁" w:hAnsi="楷體-繁"/>
          <w:color w:val="000000" w:themeColor="text1"/>
        </w:rPr>
        <w:t>27</w:t>
      </w:r>
    </w:p>
    <w:p w14:paraId="13CB33E9" w14:textId="2C4A7C9D" w:rsidR="000D6011" w:rsidRPr="00442B4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42B4D">
        <w:rPr>
          <w:rFonts w:ascii="楷體-繁" w:eastAsia="楷體-繁" w:hAnsi="楷體-繁" w:cs="Songti TC" w:hint="eastAsia"/>
          <w:color w:val="000000" w:themeColor="text1"/>
        </w:rPr>
        <w:t>．</w:t>
      </w:r>
      <w:r w:rsidRPr="00442B4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442B4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78E8D6D9" w14:textId="085F1294" w:rsidR="00DC028E" w:rsidRPr="00442B4D" w:rsidRDefault="00DC028E" w:rsidP="002C1621">
      <w:pPr>
        <w:pStyle w:val="1"/>
        <w:spacing w:beforeLines="100" w:before="360" w:after="0" w:line="0" w:lineRule="atLeast"/>
        <w:rPr>
          <w:rFonts w:ascii="楷體-繁" w:eastAsia="楷體-繁" w:hAnsi="楷體-繁"/>
          <w:sz w:val="32"/>
          <w:szCs w:val="32"/>
        </w:rPr>
      </w:pPr>
      <w:r w:rsidRPr="00442B4D">
        <w:rPr>
          <w:rFonts w:ascii="楷體-繁" w:eastAsia="楷體-繁" w:hAnsi="楷體-繁"/>
          <w:sz w:val="32"/>
          <w:szCs w:val="32"/>
          <w:lang w:val="zh-Hant"/>
        </w:rPr>
        <w:t>製藥收</w:t>
      </w:r>
      <w:r w:rsidR="004633AA" w:rsidRPr="00442B4D">
        <w:rPr>
          <w:rFonts w:ascii="楷體-繁" w:eastAsia="楷體-繁" w:hAnsi="楷體-繁" w:hint="eastAsia"/>
          <w:sz w:val="32"/>
          <w:szCs w:val="32"/>
          <w:lang w:val="zh-Hant"/>
        </w:rPr>
        <w:t>益</w:t>
      </w:r>
      <w:r w:rsidRPr="00442B4D">
        <w:rPr>
          <w:rFonts w:ascii="楷體-繁" w:eastAsia="楷體-繁" w:hAnsi="楷體-繁"/>
          <w:sz w:val="32"/>
          <w:szCs w:val="32"/>
          <w:lang w:val="zh-Hant"/>
        </w:rPr>
        <w:t>管理內</w:t>
      </w:r>
      <w:r w:rsidR="00C96AA5" w:rsidRPr="00442B4D">
        <w:rPr>
          <w:rFonts w:ascii="楷體-繁" w:eastAsia="楷體-繁" w:hAnsi="楷體-繁" w:hint="eastAsia"/>
          <w:sz w:val="32"/>
          <w:szCs w:val="32"/>
          <w:lang w:val="zh-Hant"/>
        </w:rPr>
        <w:t>幕</w:t>
      </w:r>
    </w:p>
    <w:p w14:paraId="49C00653" w14:textId="77CC24F4" w:rsidR="009F3D66" w:rsidRPr="00442B4D" w:rsidRDefault="009F3D66" w:rsidP="002C1621">
      <w:pPr>
        <w:pStyle w:val="Web"/>
        <w:spacing w:beforeLines="100" w:before="360" w:beforeAutospacing="0" w:after="0" w:afterAutospacing="0" w:line="0" w:lineRule="atLeast"/>
        <w:jc w:val="both"/>
        <w:rPr>
          <w:rStyle w:val="a3"/>
          <w:rFonts w:ascii="楷體-繁" w:eastAsia="楷體-繁" w:hAnsi="楷體-繁" w:cs="Arial"/>
        </w:rPr>
      </w:pPr>
      <w:r w:rsidRPr="00442B4D">
        <w:rPr>
          <w:rStyle w:val="a3"/>
          <w:rFonts w:ascii="楷體-繁" w:eastAsia="楷體-繁" w:hAnsi="楷體-繁" w:cs="Arial"/>
        </w:rPr>
        <w:t xml:space="preserve">根據 </w:t>
      </w:r>
      <w:r w:rsidR="00C96AA5" w:rsidRPr="00442B4D">
        <w:rPr>
          <w:rStyle w:val="a3"/>
          <w:rFonts w:ascii="楷體-繁" w:eastAsia="楷體-繁" w:hAnsi="楷體-繁" w:cs="Arial"/>
        </w:rPr>
        <w:t>2023 State of Revenue Report</w:t>
      </w:r>
      <w:r w:rsidRPr="00442B4D">
        <w:rPr>
          <w:rStyle w:val="a3"/>
          <w:rFonts w:ascii="楷體-繁" w:eastAsia="楷體-繁" w:hAnsi="楷體-繁" w:cs="Arial"/>
        </w:rPr>
        <w:t>，製藥公司</w:t>
      </w:r>
      <w:r w:rsidR="00C96AA5" w:rsidRPr="00442B4D">
        <w:rPr>
          <w:rStyle w:val="a3"/>
          <w:rFonts w:ascii="楷體-繁" w:eastAsia="楷體-繁" w:hAnsi="楷體-繁" w:cs="Arial" w:hint="eastAsia"/>
        </w:rPr>
        <w:t>在</w:t>
      </w:r>
      <w:r w:rsidR="00C96AA5" w:rsidRPr="00442B4D">
        <w:rPr>
          <w:rStyle w:val="a3"/>
          <w:rFonts w:ascii="楷體-繁" w:eastAsia="楷體-繁" w:hAnsi="楷體-繁" w:cs="Arial"/>
        </w:rPr>
        <w:t>努力應對通貨膨脹和供應鏈中斷</w:t>
      </w:r>
      <w:r w:rsidR="00C96AA5" w:rsidRPr="00442B4D">
        <w:rPr>
          <w:rStyle w:val="a3"/>
          <w:rFonts w:ascii="楷體-繁" w:eastAsia="楷體-繁" w:hAnsi="楷體-繁" w:cs="Arial" w:hint="eastAsia"/>
        </w:rPr>
        <w:t>的</w:t>
      </w:r>
      <w:r w:rsidR="00C96AA5" w:rsidRPr="00442B4D">
        <w:rPr>
          <w:rStyle w:val="a3"/>
          <w:rFonts w:ascii="楷體-繁" w:eastAsia="楷體-繁" w:hAnsi="楷體-繁" w:cs="Arial"/>
        </w:rPr>
        <w:t>同時，</w:t>
      </w:r>
      <w:r w:rsidRPr="00442B4D">
        <w:rPr>
          <w:rStyle w:val="a3"/>
          <w:rFonts w:ascii="楷體-繁" w:eastAsia="楷體-繁" w:hAnsi="楷體-繁" w:cs="Arial"/>
        </w:rPr>
        <w:t>正在優先考慮數位化轉型。</w:t>
      </w:r>
    </w:p>
    <w:p w14:paraId="2244AAE0" w14:textId="09CE0CB3" w:rsidR="009F3D66" w:rsidRPr="00442B4D" w:rsidRDefault="009F3D66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進入2023年，藥業</w:t>
      </w:r>
      <w:r w:rsidR="00262DB6" w:rsidRPr="00442B4D">
        <w:rPr>
          <w:rFonts w:ascii="楷體-繁" w:eastAsia="楷體-繁" w:hAnsi="楷體-繁" w:cs="PingFang TC" w:hint="eastAsia"/>
        </w:rPr>
        <w:t>執行領導們</w:t>
      </w:r>
      <w:r w:rsidRPr="00442B4D">
        <w:rPr>
          <w:rFonts w:ascii="楷體-繁" w:eastAsia="楷體-繁" w:hAnsi="楷體-繁"/>
        </w:rPr>
        <w:t>認識到數據分析在推動競爭優勢和收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優化方面的價值。雖然</w:t>
      </w:r>
      <w:r w:rsidR="0067741D"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在</w:t>
      </w:r>
      <w:r w:rsidR="0067741D" w:rsidRPr="00442B4D">
        <w:rPr>
          <w:rFonts w:ascii="楷體-繁" w:eastAsia="楷體-繁" w:hAnsi="楷體-繁" w:hint="eastAsia"/>
        </w:rPr>
        <w:t>營</w:t>
      </w:r>
      <w:r w:rsidRPr="00442B4D">
        <w:rPr>
          <w:rFonts w:ascii="楷體-繁" w:eastAsia="楷體-繁" w:hAnsi="楷體-繁"/>
        </w:rPr>
        <w:t>收管理中仍然無處不在，但大多數行業領導者都在優先考慮數位化轉型</w:t>
      </w:r>
      <w:r w:rsidR="0067741D" w:rsidRPr="00442B4D">
        <w:rPr>
          <w:rFonts w:ascii="楷體-繁" w:eastAsia="楷體-繁" w:hAnsi="楷體-繁" w:hint="eastAsia"/>
        </w:rPr>
        <w:t>，</w:t>
      </w:r>
      <w:r w:rsidRPr="00442B4D">
        <w:rPr>
          <w:rFonts w:ascii="楷體-繁" w:eastAsia="楷體-繁" w:hAnsi="楷體-繁"/>
        </w:rPr>
        <w:t>並</w:t>
      </w:r>
      <w:r w:rsidR="0067741D" w:rsidRPr="00442B4D">
        <w:rPr>
          <w:rFonts w:ascii="楷體-繁" w:eastAsia="楷體-繁" w:hAnsi="楷體-繁" w:hint="eastAsia"/>
        </w:rPr>
        <w:t>導</w:t>
      </w:r>
      <w:r w:rsidRPr="00442B4D">
        <w:rPr>
          <w:rFonts w:ascii="楷體-繁" w:eastAsia="楷體-繁" w:hAnsi="楷體-繁"/>
        </w:rPr>
        <w:t>入新的領導觀點。這些努力是在通貨膨脹、供應鏈中斷、人員配</w:t>
      </w:r>
      <w:r w:rsidR="0067741D" w:rsidRPr="00442B4D">
        <w:rPr>
          <w:rFonts w:ascii="楷體-繁" w:eastAsia="楷體-繁" w:hAnsi="楷體-繁" w:hint="eastAsia"/>
        </w:rPr>
        <w:t>置</w:t>
      </w:r>
      <w:r w:rsidRPr="00442B4D">
        <w:rPr>
          <w:rFonts w:ascii="楷體-繁" w:eastAsia="楷體-繁" w:hAnsi="楷體-繁"/>
        </w:rPr>
        <w:t>問題和</w:t>
      </w:r>
      <w:r w:rsidR="0067741D" w:rsidRPr="00442B4D">
        <w:rPr>
          <w:rFonts w:ascii="楷體-繁" w:eastAsia="楷體-繁" w:hAnsi="楷體-繁" w:hint="eastAsia"/>
        </w:rPr>
        <w:t>遵守法規</w:t>
      </w:r>
      <w:r w:rsidRPr="00442B4D">
        <w:rPr>
          <w:rFonts w:ascii="楷體-繁" w:eastAsia="楷體-繁" w:hAnsi="楷體-繁"/>
        </w:rPr>
        <w:t>等外部壓力下做出的。</w:t>
      </w:r>
    </w:p>
    <w:p w14:paraId="69593951" w14:textId="3F3D6644" w:rsidR="009F3D66" w:rsidRPr="00442B4D" w:rsidRDefault="009F3D66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本文中描述的見解來自</w:t>
      </w:r>
      <w:r w:rsidR="00E07A01" w:rsidRPr="00442B4D">
        <w:rPr>
          <w:rFonts w:ascii="楷體-繁" w:eastAsia="楷體-繁" w:hAnsi="楷體-繁"/>
        </w:rPr>
        <w:t>Model N 2023 State of Revenue Report</w:t>
      </w:r>
      <w:r w:rsidR="00E07A01" w:rsidRPr="00442B4D">
        <w:rPr>
          <w:rFonts w:ascii="楷體-繁" w:eastAsia="楷體-繁" w:hAnsi="楷體-繁" w:hint="eastAsia"/>
          <w:lang w:eastAsia="zh-CN"/>
        </w:rPr>
        <w:t>。</w:t>
      </w:r>
      <w:r w:rsidRPr="00442B4D">
        <w:rPr>
          <w:rFonts w:ascii="楷體-繁" w:eastAsia="楷體-繁" w:hAnsi="楷體-繁"/>
        </w:rPr>
        <w:t>研究人員調查製藥、醫療</w:t>
      </w:r>
      <w:r w:rsidR="00E07A01" w:rsidRPr="00442B4D">
        <w:rPr>
          <w:rFonts w:ascii="楷體-繁" w:eastAsia="楷體-繁" w:hAnsi="楷體-繁" w:hint="eastAsia"/>
        </w:rPr>
        <w:t>科</w:t>
      </w:r>
      <w:r w:rsidRPr="00442B4D">
        <w:rPr>
          <w:rFonts w:ascii="楷體-繁" w:eastAsia="楷體-繁" w:hAnsi="楷體-繁"/>
        </w:rPr>
        <w:t>技和高科技行業的300多</w:t>
      </w:r>
      <w:r w:rsidR="00E07A01" w:rsidRPr="00442B4D">
        <w:rPr>
          <w:rFonts w:ascii="楷體-繁" w:eastAsia="楷體-繁" w:hAnsi="楷體-繁" w:hint="eastAsia"/>
        </w:rPr>
        <w:t>位</w:t>
      </w:r>
      <w:r w:rsidRPr="00442B4D">
        <w:rPr>
          <w:rFonts w:ascii="楷體-繁" w:eastAsia="楷體-繁" w:hAnsi="楷體-繁"/>
        </w:rPr>
        <w:t>收</w:t>
      </w:r>
      <w:r w:rsidR="007914CC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營</w:t>
      </w:r>
      <w:r w:rsidR="00E07A01" w:rsidRPr="00442B4D">
        <w:rPr>
          <w:rFonts w:ascii="楷體-繁" w:eastAsia="楷體-繁" w:hAnsi="楷體-繁"/>
        </w:rPr>
        <w:t>運</w:t>
      </w:r>
      <w:r w:rsidRPr="00442B4D">
        <w:rPr>
          <w:rFonts w:ascii="楷體-繁" w:eastAsia="楷體-繁" w:hAnsi="楷體-繁"/>
        </w:rPr>
        <w:t>領導者，以</w:t>
      </w:r>
      <w:r w:rsidR="00E07A01" w:rsidRPr="00442B4D">
        <w:rPr>
          <w:rFonts w:ascii="楷體-繁" w:eastAsia="楷體-繁" w:hAnsi="楷體-繁" w:hint="eastAsia"/>
          <w:lang w:eastAsia="zh-CN"/>
        </w:rPr>
        <w:t>了</w:t>
      </w:r>
      <w:r w:rsidRPr="00442B4D">
        <w:rPr>
          <w:rFonts w:ascii="楷體-繁" w:eastAsia="楷體-繁" w:hAnsi="楷體-繁"/>
        </w:rPr>
        <w:t>解收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管理的現</w:t>
      </w:r>
      <w:r w:rsidR="00E07A01" w:rsidRPr="00442B4D">
        <w:rPr>
          <w:rFonts w:ascii="楷體-繁" w:eastAsia="楷體-繁" w:hAnsi="楷體-繁" w:hint="eastAsia"/>
        </w:rPr>
        <w:t>狀</w:t>
      </w:r>
      <w:r w:rsidRPr="00442B4D">
        <w:rPr>
          <w:rFonts w:ascii="楷體-繁" w:eastAsia="楷體-繁" w:hAnsi="楷體-繁"/>
        </w:rPr>
        <w:t>。以下是一些關鍵</w:t>
      </w:r>
      <w:r w:rsidR="00E07A01" w:rsidRPr="00442B4D">
        <w:rPr>
          <w:rFonts w:ascii="楷體-繁" w:eastAsia="楷體-繁" w:hAnsi="楷體-繁" w:hint="eastAsia"/>
        </w:rPr>
        <w:t>的</w:t>
      </w:r>
      <w:r w:rsidRPr="00442B4D">
        <w:rPr>
          <w:rFonts w:ascii="楷體-繁" w:eastAsia="楷體-繁" w:hAnsi="楷體-繁"/>
        </w:rPr>
        <w:t>統計數據：</w:t>
      </w:r>
    </w:p>
    <w:p w14:paraId="090F7462" w14:textId="7D23ADAF" w:rsidR="00DE7E48" w:rsidRPr="00442B4D" w:rsidRDefault="007169DA" w:rsidP="002C1621">
      <w:pPr>
        <w:pStyle w:val="Web"/>
        <w:numPr>
          <w:ilvl w:val="0"/>
          <w:numId w:val="36"/>
        </w:numPr>
        <w:spacing w:beforeLines="50" w:before="180" w:beforeAutospacing="0" w:after="0" w:afterAutospacing="0" w:line="0" w:lineRule="atLeast"/>
        <w:ind w:hanging="482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100%的公司使用</w:t>
      </w:r>
      <w:r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進行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管理。</w:t>
      </w:r>
    </w:p>
    <w:p w14:paraId="5942A722" w14:textId="5FB8997A" w:rsidR="00DE7E48" w:rsidRPr="00442B4D" w:rsidRDefault="00DE7E48" w:rsidP="002C1621">
      <w:pPr>
        <w:pStyle w:val="Web"/>
        <w:numPr>
          <w:ilvl w:val="0"/>
          <w:numId w:val="36"/>
        </w:numPr>
        <w:spacing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70%的公司認為，由於定價和報價不</w:t>
      </w:r>
      <w:r w:rsidR="007914CC">
        <w:rPr>
          <w:rFonts w:ascii="楷體-繁" w:eastAsia="楷體-繁" w:hAnsi="楷體-繁" w:hint="eastAsia"/>
        </w:rPr>
        <w:t>準</w:t>
      </w:r>
      <w:r w:rsidRPr="00442B4D">
        <w:rPr>
          <w:rFonts w:ascii="楷體-繁" w:eastAsia="楷體-繁" w:hAnsi="楷體-繁"/>
        </w:rPr>
        <w:t>確等</w:t>
      </w:r>
      <w:r w:rsidRPr="00442B4D">
        <w:rPr>
          <w:rFonts w:ascii="楷體-繁" w:eastAsia="楷體-繁" w:hAnsi="楷體-繁" w:hint="eastAsia"/>
        </w:rPr>
        <w:t>營</w:t>
      </w:r>
      <w:r w:rsidRPr="00442B4D">
        <w:rPr>
          <w:rFonts w:ascii="楷體-繁" w:eastAsia="楷體-繁" w:hAnsi="楷體-繁"/>
        </w:rPr>
        <w:t>收管理不善，他們的行業正在損失數十億美元。</w:t>
      </w:r>
    </w:p>
    <w:p w14:paraId="6FCC6B9C" w14:textId="47E53E04" w:rsidR="00933F30" w:rsidRPr="00442B4D" w:rsidRDefault="00933F30" w:rsidP="007D5634">
      <w:pPr>
        <w:pStyle w:val="Web"/>
        <w:numPr>
          <w:ilvl w:val="0"/>
          <w:numId w:val="36"/>
        </w:numPr>
        <w:spacing w:beforeAutospacing="0" w:after="0" w:afterAutospacing="0" w:line="0" w:lineRule="atLeast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95%的公司擴大了他們的</w:t>
      </w:r>
      <w:r w:rsidRPr="00442B4D">
        <w:rPr>
          <w:rFonts w:ascii="楷體-繁" w:eastAsia="楷體-繁" w:hAnsi="楷體-繁" w:cs="PingFang TC" w:hint="eastAsia"/>
        </w:rPr>
        <w:t>執行領導</w:t>
      </w:r>
      <w:r w:rsidRPr="00442B4D">
        <w:rPr>
          <w:rFonts w:ascii="楷體-繁" w:eastAsia="楷體-繁" w:hAnsi="楷體-繁"/>
        </w:rPr>
        <w:t>層。</w:t>
      </w:r>
    </w:p>
    <w:p w14:paraId="2EDC199F" w14:textId="76C440CB" w:rsidR="009F3D66" w:rsidRPr="00442B4D" w:rsidRDefault="009F3D66" w:rsidP="002C1621">
      <w:pPr>
        <w:numPr>
          <w:ilvl w:val="0"/>
          <w:numId w:val="34"/>
        </w:numPr>
        <w:spacing w:line="0" w:lineRule="atLeast"/>
        <w:ind w:left="714" w:hanging="357"/>
        <w:jc w:val="both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/>
          <w:color w:val="000000" w:themeColor="text1"/>
        </w:rPr>
        <w:t>96%的公司</w:t>
      </w:r>
      <w:r w:rsidR="00933F30" w:rsidRPr="00442B4D">
        <w:rPr>
          <w:rFonts w:ascii="楷體-繁" w:eastAsia="楷體-繁" w:hAnsi="楷體-繁"/>
          <w:color w:val="000000" w:themeColor="text1"/>
        </w:rPr>
        <w:t>報告</w:t>
      </w:r>
      <w:r w:rsidR="00933F30" w:rsidRPr="00442B4D">
        <w:rPr>
          <w:rFonts w:ascii="楷體-繁" w:eastAsia="楷體-繁" w:hAnsi="楷體-繁" w:hint="eastAsia"/>
          <w:color w:val="000000" w:themeColor="text1"/>
        </w:rPr>
        <w:t>稱</w:t>
      </w:r>
      <w:r w:rsidRPr="00442B4D">
        <w:rPr>
          <w:rFonts w:ascii="楷體-繁" w:eastAsia="楷體-繁" w:hAnsi="楷體-繁"/>
          <w:color w:val="000000" w:themeColor="text1"/>
        </w:rPr>
        <w:t>，人員配</w:t>
      </w:r>
      <w:r w:rsidR="00933F30" w:rsidRPr="00442B4D">
        <w:rPr>
          <w:rFonts w:ascii="楷體-繁" w:eastAsia="楷體-繁" w:hAnsi="楷體-繁" w:hint="eastAsia"/>
          <w:color w:val="000000" w:themeColor="text1"/>
        </w:rPr>
        <w:t>置</w:t>
      </w:r>
      <w:r w:rsidRPr="00442B4D">
        <w:rPr>
          <w:rFonts w:ascii="楷體-繁" w:eastAsia="楷體-繁" w:hAnsi="楷體-繁"/>
          <w:color w:val="000000" w:themeColor="text1"/>
        </w:rPr>
        <w:t>和專業知識問題阻礙了他們的</w:t>
      </w:r>
      <w:r w:rsidR="004633AA" w:rsidRPr="00442B4D">
        <w:rPr>
          <w:rFonts w:ascii="楷體-繁" w:eastAsia="楷體-繁" w:hAnsi="楷體-繁"/>
          <w:color w:val="000000" w:themeColor="text1"/>
        </w:rPr>
        <w:t>收</w:t>
      </w:r>
      <w:r w:rsidR="004633AA" w:rsidRPr="00442B4D">
        <w:rPr>
          <w:rFonts w:ascii="楷體-繁" w:eastAsia="楷體-繁" w:hAnsi="楷體-繁" w:hint="eastAsia"/>
          <w:color w:val="000000" w:themeColor="text1"/>
        </w:rPr>
        <w:t>益</w:t>
      </w:r>
      <w:r w:rsidRPr="00442B4D">
        <w:rPr>
          <w:rFonts w:ascii="楷體-繁" w:eastAsia="楷體-繁" w:hAnsi="楷體-繁"/>
          <w:color w:val="000000" w:themeColor="text1"/>
        </w:rPr>
        <w:t>管理計劃。</w:t>
      </w:r>
    </w:p>
    <w:p w14:paraId="53905AA7" w14:textId="7B1172FB" w:rsidR="009F3D66" w:rsidRPr="00442B4D" w:rsidRDefault="009F3D66" w:rsidP="002C1621">
      <w:pPr>
        <w:numPr>
          <w:ilvl w:val="0"/>
          <w:numId w:val="34"/>
        </w:numPr>
        <w:spacing w:line="0" w:lineRule="atLeast"/>
        <w:ind w:left="714" w:hanging="357"/>
        <w:jc w:val="both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/>
          <w:color w:val="000000" w:themeColor="text1"/>
        </w:rPr>
        <w:t>84%的公司認為通貨膨脹是影響創新的首要因素。</w:t>
      </w:r>
    </w:p>
    <w:p w14:paraId="49B26F72" w14:textId="0DEBC70D" w:rsidR="009F3D66" w:rsidRPr="00442B4D" w:rsidRDefault="009F3D66" w:rsidP="002C1621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讓我們</w:t>
      </w:r>
      <w:r w:rsidR="00B03F2B" w:rsidRPr="00442B4D">
        <w:rPr>
          <w:rFonts w:ascii="楷體-繁" w:eastAsia="楷體-繁" w:hAnsi="楷體-繁" w:hint="eastAsia"/>
        </w:rPr>
        <w:t>來看看</w:t>
      </w:r>
      <w:r w:rsidRPr="00442B4D">
        <w:rPr>
          <w:rFonts w:ascii="楷體-繁" w:eastAsia="楷體-繁" w:hAnsi="楷體-繁"/>
        </w:rPr>
        <w:t>藥業的四個</w:t>
      </w:r>
      <w:r w:rsidR="00B03F2B" w:rsidRPr="00442B4D">
        <w:rPr>
          <w:rFonts w:ascii="楷體-繁" w:eastAsia="楷體-繁" w:hAnsi="楷體-繁" w:hint="eastAsia"/>
        </w:rPr>
        <w:t>啟示</w:t>
      </w:r>
      <w:r w:rsidRPr="00442B4D">
        <w:rPr>
          <w:rFonts w:ascii="楷體-繁" w:eastAsia="楷體-繁" w:hAnsi="楷體-繁"/>
        </w:rPr>
        <w:t>。</w:t>
      </w:r>
    </w:p>
    <w:p w14:paraId="54E3AAE4" w14:textId="20F408D3" w:rsidR="00D731B1" w:rsidRPr="00442B4D" w:rsidRDefault="00D731B1" w:rsidP="002C1621">
      <w:pPr>
        <w:pStyle w:val="4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公司面臨通貨膨脹、供應鏈和人員配</w:t>
      </w:r>
      <w:r w:rsidRPr="00442B4D">
        <w:rPr>
          <w:rFonts w:ascii="楷體-繁" w:eastAsia="楷體-繁" w:hAnsi="楷體-繁" w:hint="eastAsia"/>
        </w:rPr>
        <w:t>置的</w:t>
      </w:r>
      <w:r w:rsidRPr="00442B4D">
        <w:rPr>
          <w:rFonts w:ascii="楷體-繁" w:eastAsia="楷體-繁" w:hAnsi="楷體-繁"/>
        </w:rPr>
        <w:t>挑戰</w:t>
      </w:r>
    </w:p>
    <w:p w14:paraId="764DF9AE" w14:textId="42879729" w:rsidR="009F3D66" w:rsidRPr="00442B4D" w:rsidRDefault="00C27A26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通貨膨脹無疑是對製藥創新影響最大的市場因素，88%的藥業</w:t>
      </w:r>
      <w:r w:rsidRPr="00442B4D">
        <w:rPr>
          <w:rFonts w:ascii="楷體-繁" w:eastAsia="楷體-繁" w:hAnsi="楷體-繁" w:hint="eastAsia"/>
        </w:rPr>
        <w:t>執行領導都</w:t>
      </w:r>
      <w:r w:rsidRPr="00442B4D">
        <w:rPr>
          <w:rFonts w:ascii="楷體-繁" w:eastAsia="楷體-繁" w:hAnsi="楷體-繁"/>
        </w:rPr>
        <w:t>提到了這個問題。</w:t>
      </w:r>
      <w:r w:rsidR="009F3D66" w:rsidRPr="00442B4D">
        <w:rPr>
          <w:rFonts w:ascii="楷體-繁" w:eastAsia="楷體-繁" w:hAnsi="楷體-繁"/>
        </w:rPr>
        <w:t>隨著藥品價格受到嚴格監管</w:t>
      </w:r>
      <w:r w:rsidR="007914CC" w:rsidRPr="00442B4D">
        <w:rPr>
          <w:rFonts w:ascii="楷體-繁" w:eastAsia="楷體-繁" w:hAnsi="楷體-繁"/>
        </w:rPr>
        <w:t>、</w:t>
      </w:r>
      <w:r w:rsidR="009F3D66" w:rsidRPr="00442B4D">
        <w:rPr>
          <w:rFonts w:ascii="楷體-繁" w:eastAsia="楷體-繁" w:hAnsi="楷體-繁"/>
        </w:rPr>
        <w:t>高昂的生產和</w:t>
      </w:r>
      <w:r w:rsidRPr="00442B4D">
        <w:rPr>
          <w:rFonts w:ascii="楷體-繁" w:eastAsia="楷體-繁" w:hAnsi="楷體-繁" w:hint="eastAsia"/>
        </w:rPr>
        <w:t>運送</w:t>
      </w:r>
      <w:r w:rsidR="009F3D66" w:rsidRPr="00442B4D">
        <w:rPr>
          <w:rFonts w:ascii="楷體-繁" w:eastAsia="楷體-繁" w:hAnsi="楷體-繁"/>
        </w:rPr>
        <w:t>成本正在侵蝕平均銷售價格，迫使</w:t>
      </w:r>
      <w:r w:rsidRPr="00442B4D">
        <w:rPr>
          <w:rFonts w:ascii="楷體-繁" w:eastAsia="楷體-繁" w:hAnsi="楷體-繁" w:hint="eastAsia"/>
        </w:rPr>
        <w:t>製藥</w:t>
      </w:r>
      <w:r w:rsidR="009F3D66" w:rsidRPr="00442B4D">
        <w:rPr>
          <w:rFonts w:ascii="楷體-繁" w:eastAsia="楷體-繁" w:hAnsi="楷體-繁" w:hint="eastAsia"/>
        </w:rPr>
        <w:t>公</w:t>
      </w:r>
      <w:r w:rsidR="009F3D66" w:rsidRPr="00442B4D">
        <w:rPr>
          <w:rFonts w:ascii="楷體-繁" w:eastAsia="楷體-繁" w:hAnsi="楷體-繁"/>
        </w:rPr>
        <w:t>司尋找新的方法來</w:t>
      </w:r>
      <w:r w:rsidRPr="00442B4D">
        <w:rPr>
          <w:rFonts w:ascii="楷體-繁" w:eastAsia="楷體-繁" w:hAnsi="楷體-繁" w:hint="eastAsia"/>
        </w:rPr>
        <w:t>維</w:t>
      </w:r>
      <w:r w:rsidR="009F3D66" w:rsidRPr="00442B4D">
        <w:rPr>
          <w:rFonts w:ascii="楷體-繁" w:eastAsia="楷體-繁" w:hAnsi="楷體-繁"/>
        </w:rPr>
        <w:t>持盈利能力，同時仍然投資於研發。全球不穩定、供應鏈和物流以及</w:t>
      </w:r>
      <w:r w:rsidRPr="00442B4D">
        <w:rPr>
          <w:rFonts w:ascii="楷體-繁" w:eastAsia="楷體-繁" w:hAnsi="楷體-繁" w:hint="eastAsia"/>
        </w:rPr>
        <w:t>物料可獲得性</w:t>
      </w:r>
      <w:r w:rsidR="009F3D66" w:rsidRPr="00442B4D">
        <w:rPr>
          <w:rFonts w:ascii="楷體-繁" w:eastAsia="楷體-繁" w:hAnsi="楷體-繁"/>
        </w:rPr>
        <w:t>是影響創新的最大因素。</w:t>
      </w:r>
    </w:p>
    <w:p w14:paraId="0B58C8BD" w14:textId="66BEDBFB" w:rsidR="004453C6" w:rsidRPr="00442B4D" w:rsidRDefault="009F3D66" w:rsidP="00C26F9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lastRenderedPageBreak/>
        <w:t>藥業領導者連續第二年認為供應鏈中斷對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管理的影響最大。</w:t>
      </w:r>
      <w:r w:rsidR="004453C6" w:rsidRPr="00442B4D">
        <w:rPr>
          <w:rFonts w:ascii="楷體-繁" w:eastAsia="楷體-繁" w:hAnsi="楷體-繁"/>
        </w:rPr>
        <w:t>產品短缺和延誤迫使</w:t>
      </w:r>
      <w:r w:rsidR="004453C6" w:rsidRPr="00442B4D">
        <w:rPr>
          <w:rFonts w:ascii="楷體-繁" w:eastAsia="楷體-繁" w:hAnsi="楷體-繁" w:hint="eastAsia"/>
        </w:rPr>
        <w:t>企業研發</w:t>
      </w:r>
      <w:r w:rsidR="004453C6" w:rsidRPr="00442B4D">
        <w:rPr>
          <w:rFonts w:ascii="楷體-繁" w:eastAsia="楷體-繁" w:hAnsi="楷體-繁"/>
        </w:rPr>
        <w:t>替代</w:t>
      </w:r>
      <w:r w:rsidR="004453C6" w:rsidRPr="00442B4D">
        <w:rPr>
          <w:rFonts w:ascii="楷體-繁" w:eastAsia="楷體-繁" w:hAnsi="楷體-繁" w:hint="eastAsia"/>
        </w:rPr>
        <w:t>的</w:t>
      </w:r>
      <w:r w:rsidR="004453C6" w:rsidRPr="00442B4D">
        <w:rPr>
          <w:rFonts w:ascii="楷體-繁" w:eastAsia="楷體-繁" w:hAnsi="楷體-繁"/>
        </w:rPr>
        <w:t>供應鏈</w:t>
      </w:r>
      <w:r w:rsidR="004453C6" w:rsidRPr="00442B4D">
        <w:rPr>
          <w:rFonts w:ascii="楷體-繁" w:eastAsia="楷體-繁" w:hAnsi="楷體-繁" w:hint="eastAsia"/>
        </w:rPr>
        <w:t>策</w:t>
      </w:r>
      <w:r w:rsidR="004453C6" w:rsidRPr="00442B4D">
        <w:rPr>
          <w:rFonts w:ascii="楷體-繁" w:eastAsia="楷體-繁" w:hAnsi="楷體-繁"/>
        </w:rPr>
        <w:t>略。</w:t>
      </w:r>
    </w:p>
    <w:p w14:paraId="6B98D049" w14:textId="238B4211" w:rsidR="005B516A" w:rsidRPr="00442B4D" w:rsidRDefault="009F3D66" w:rsidP="00C26F9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92%的製藥公司在資源、人員配</w:t>
      </w:r>
      <w:r w:rsidR="00EC4AE5" w:rsidRPr="00442B4D">
        <w:rPr>
          <w:rFonts w:ascii="楷體-繁" w:eastAsia="楷體-繁" w:hAnsi="楷體-繁" w:hint="eastAsia"/>
        </w:rPr>
        <w:t>置</w:t>
      </w:r>
      <w:r w:rsidRPr="00442B4D">
        <w:rPr>
          <w:rFonts w:ascii="楷體-繁" w:eastAsia="楷體-繁" w:hAnsi="楷體-繁"/>
        </w:rPr>
        <w:t>和專業知識方面面臨重大問題，大多數公司正在轉向業務流程外包。幾乎所有的製藥</w:t>
      </w:r>
      <w:r w:rsidR="00EC4AE5" w:rsidRPr="00442B4D">
        <w:rPr>
          <w:rFonts w:ascii="楷體-繁" w:eastAsia="楷體-繁" w:hAnsi="楷體-繁" w:hint="eastAsia"/>
        </w:rPr>
        <w:t>公司</w:t>
      </w:r>
      <w:r w:rsidR="00EC4AE5" w:rsidRPr="00442B4D">
        <w:rPr>
          <w:rFonts w:ascii="楷體-繁" w:eastAsia="楷體-繁" w:hAnsi="楷體-繁" w:cs="PingFang TC" w:hint="eastAsia"/>
        </w:rPr>
        <w:t>執行領導</w:t>
      </w:r>
      <w:r w:rsidRPr="00442B4D">
        <w:rPr>
          <w:rFonts w:ascii="楷體-繁" w:eastAsia="楷體-繁" w:hAnsi="楷體-繁"/>
        </w:rPr>
        <w:t>（99%）都表示，他們將使用</w:t>
      </w:r>
      <w:r w:rsidR="00EC4AE5" w:rsidRPr="00442B4D">
        <w:rPr>
          <w:rFonts w:ascii="楷體-繁" w:eastAsia="楷體-繁" w:hAnsi="楷體-繁" w:hint="eastAsia"/>
        </w:rPr>
        <w:t>某種</w:t>
      </w:r>
      <w:r w:rsidRPr="00442B4D">
        <w:rPr>
          <w:rFonts w:ascii="楷體-繁" w:eastAsia="楷體-繁" w:hAnsi="楷體-繁"/>
        </w:rPr>
        <w:t>程度的外包來彌補</w:t>
      </w:r>
      <w:r w:rsidR="00EC4AE5" w:rsidRPr="00442B4D">
        <w:rPr>
          <w:rFonts w:ascii="楷體-繁" w:eastAsia="楷體-繁" w:hAnsi="楷體-繁" w:hint="eastAsia"/>
        </w:rPr>
        <w:t>缺口</w:t>
      </w:r>
      <w:r w:rsidRPr="00442B4D">
        <w:rPr>
          <w:rFonts w:ascii="楷體-繁" w:eastAsia="楷體-繁" w:hAnsi="楷體-繁"/>
        </w:rPr>
        <w:t>，其中近一半人認為這是一個永久性的解決方案。</w:t>
      </w:r>
      <w:r w:rsidR="005B516A" w:rsidRPr="00442B4D">
        <w:rPr>
          <w:rFonts w:ascii="楷體-繁" w:eastAsia="楷體-繁" w:hAnsi="楷體-繁"/>
        </w:rPr>
        <w:t>從</w:t>
      </w:r>
      <w:r w:rsidR="005B516A" w:rsidRPr="00442B4D">
        <w:rPr>
          <w:rFonts w:ascii="楷體-繁" w:eastAsia="楷體-繁" w:hAnsi="楷體-繁" w:hint="eastAsia"/>
        </w:rPr>
        <w:t>正向</w:t>
      </w:r>
      <w:r w:rsidR="005B516A" w:rsidRPr="00442B4D">
        <w:rPr>
          <w:rFonts w:ascii="楷體-繁" w:eastAsia="楷體-繁" w:hAnsi="楷體-繁"/>
        </w:rPr>
        <w:t>的方面來看，藥業的人員配置問題正在改善，而且影響小於醫療</w:t>
      </w:r>
      <w:r w:rsidR="005B516A" w:rsidRPr="00442B4D">
        <w:rPr>
          <w:rFonts w:ascii="楷體-繁" w:eastAsia="楷體-繁" w:hAnsi="楷體-繁" w:hint="eastAsia"/>
        </w:rPr>
        <w:t>科</w:t>
      </w:r>
      <w:r w:rsidR="005B516A" w:rsidRPr="00442B4D">
        <w:rPr>
          <w:rFonts w:ascii="楷體-繁" w:eastAsia="楷體-繁" w:hAnsi="楷體-繁"/>
        </w:rPr>
        <w:t>技和高科技行業。</w:t>
      </w:r>
    </w:p>
    <w:p w14:paraId="3A204C34" w14:textId="77777777" w:rsidR="00351F0B" w:rsidRDefault="00FE614E" w:rsidP="00351F0B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442B4D">
        <w:rPr>
          <w:rFonts w:ascii="楷體-繁" w:eastAsia="楷體-繁" w:hAnsi="楷體-繁" w:hint="eastAsia"/>
          <w:b/>
          <w:bCs/>
        </w:rPr>
        <w:t>執行領導們擔心</w:t>
      </w:r>
      <w:r w:rsidR="00443D89" w:rsidRPr="00442B4D">
        <w:rPr>
          <w:rFonts w:ascii="楷體-繁" w:eastAsia="楷體-繁" w:hAnsi="楷體-繁" w:hint="eastAsia"/>
          <w:b/>
          <w:bCs/>
        </w:rPr>
        <w:t>合</w:t>
      </w:r>
      <w:r w:rsidRPr="00442B4D">
        <w:rPr>
          <w:rFonts w:ascii="楷體-繁" w:eastAsia="楷體-繁" w:hAnsi="楷體-繁"/>
          <w:b/>
          <w:bCs/>
        </w:rPr>
        <w:t>規性和報告</w:t>
      </w:r>
    </w:p>
    <w:p w14:paraId="16D4E0D9" w14:textId="77777777" w:rsidR="00351F0B" w:rsidRPr="00442B4D" w:rsidRDefault="00351F0B" w:rsidP="00351F0B">
      <w:pPr>
        <w:spacing w:beforeLines="50" w:before="180" w:line="0" w:lineRule="atLeast"/>
        <w:ind w:leftChars="100" w:left="240"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/>
          <w:color w:val="000000" w:themeColor="text1"/>
        </w:rPr>
        <w:t>法規遵從性會對製藥公司產生巨大影響。</w:t>
      </w:r>
      <w:r w:rsidRPr="00442B4D">
        <w:rPr>
          <w:rFonts w:ascii="楷體-繁" w:eastAsia="楷體-繁" w:hAnsi="楷體-繁" w:hint="eastAsia"/>
          <w:color w:val="000000" w:themeColor="text1"/>
        </w:rPr>
        <w:t>執行領導們</w:t>
      </w:r>
      <w:r w:rsidRPr="00442B4D">
        <w:rPr>
          <w:rFonts w:ascii="楷體-繁" w:eastAsia="楷體-繁" w:hAnsi="楷體-繁"/>
          <w:color w:val="000000" w:themeColor="text1"/>
        </w:rPr>
        <w:t>將其列為影響收</w:t>
      </w:r>
      <w:r w:rsidRPr="00442B4D">
        <w:rPr>
          <w:rFonts w:ascii="楷體-繁" w:eastAsia="楷體-繁" w:hAnsi="楷體-繁" w:hint="eastAsia"/>
          <w:color w:val="000000" w:themeColor="text1"/>
        </w:rPr>
        <w:t>益</w:t>
      </w:r>
      <w:r w:rsidRPr="00442B4D">
        <w:rPr>
          <w:rFonts w:ascii="楷體-繁" w:eastAsia="楷體-繁" w:hAnsi="楷體-繁"/>
          <w:color w:val="000000" w:themeColor="text1"/>
        </w:rPr>
        <w:t>管理的首要因素。絕大多數（97%）的團隊都在為潛在的變化做準備。</w:t>
      </w:r>
      <w:r w:rsidRPr="00442B4D">
        <w:rPr>
          <w:rFonts w:ascii="楷體-繁" w:eastAsia="楷體-繁" w:hAnsi="楷體-繁" w:hint="eastAsia"/>
          <w:color w:val="000000" w:themeColor="text1"/>
        </w:rPr>
        <w:t>執行領導們</w:t>
      </w:r>
      <w:r w:rsidRPr="00442B4D">
        <w:rPr>
          <w:rFonts w:ascii="楷體-繁" w:eastAsia="楷體-繁" w:hAnsi="楷體-繁"/>
          <w:color w:val="000000" w:themeColor="text1"/>
        </w:rPr>
        <w:t>正在密切關注以下</w:t>
      </w:r>
      <w:r w:rsidRPr="00442B4D">
        <w:rPr>
          <w:rFonts w:ascii="楷體-繁" w:eastAsia="楷體-繁" w:hAnsi="楷體-繁" w:hint="eastAsia"/>
          <w:color w:val="000000" w:themeColor="text1"/>
        </w:rPr>
        <w:t>情況</w:t>
      </w:r>
      <w:r w:rsidRPr="00442B4D">
        <w:rPr>
          <w:rFonts w:ascii="楷體-繁" w:eastAsia="楷體-繁" w:hAnsi="楷體-繁"/>
          <w:color w:val="000000" w:themeColor="text1"/>
        </w:rPr>
        <w:t>：</w:t>
      </w:r>
    </w:p>
    <w:p w14:paraId="7FC29D06" w14:textId="77777777" w:rsidR="00351F0B" w:rsidRPr="00351F0B" w:rsidRDefault="00351F0B" w:rsidP="00351F0B">
      <w:pPr>
        <w:pStyle w:val="a7"/>
        <w:numPr>
          <w:ilvl w:val="0"/>
          <w:numId w:val="39"/>
        </w:numPr>
        <w:spacing w:before="180" w:line="0" w:lineRule="atLeast"/>
        <w:ind w:leftChars="0" w:hanging="482"/>
        <w:jc w:val="both"/>
        <w:rPr>
          <w:rFonts w:ascii="楷體-繁" w:eastAsia="楷體-繁" w:hAnsi="楷體-繁"/>
        </w:rPr>
      </w:pPr>
      <w:r w:rsidRPr="00351F0B">
        <w:rPr>
          <w:rFonts w:ascii="楷體-繁" w:eastAsia="楷體-繁" w:hAnsi="楷體-繁"/>
        </w:rPr>
        <w:t>財務控制（45%）</w:t>
      </w:r>
    </w:p>
    <w:p w14:paraId="680EF839" w14:textId="77777777" w:rsidR="00351F0B" w:rsidRPr="00351F0B" w:rsidRDefault="00351F0B" w:rsidP="00351F0B">
      <w:pPr>
        <w:pStyle w:val="a7"/>
        <w:numPr>
          <w:ilvl w:val="0"/>
          <w:numId w:val="39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</w:rPr>
      </w:pPr>
      <w:r w:rsidRPr="00351F0B">
        <w:rPr>
          <w:rFonts w:ascii="楷體-繁" w:eastAsia="楷體-繁" w:hAnsi="楷體-繁"/>
        </w:rPr>
        <w:t>新的醫療保健政策（40%）</w:t>
      </w:r>
    </w:p>
    <w:p w14:paraId="21558517" w14:textId="77777777" w:rsidR="00351F0B" w:rsidRPr="00351F0B" w:rsidRDefault="00351F0B" w:rsidP="00351F0B">
      <w:pPr>
        <w:pStyle w:val="a7"/>
        <w:numPr>
          <w:ilvl w:val="0"/>
          <w:numId w:val="39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</w:rPr>
      </w:pPr>
      <w:r w:rsidRPr="00351F0B">
        <w:rPr>
          <w:rFonts w:ascii="楷體-繁" w:eastAsia="楷體-繁" w:hAnsi="楷體-繁"/>
        </w:rPr>
        <w:t>提高價格透明度要求（38%）</w:t>
      </w:r>
    </w:p>
    <w:p w14:paraId="68DF89C9" w14:textId="77777777" w:rsidR="00351F0B" w:rsidRPr="00351F0B" w:rsidRDefault="00351F0B" w:rsidP="00351F0B">
      <w:pPr>
        <w:pStyle w:val="a7"/>
        <w:numPr>
          <w:ilvl w:val="0"/>
          <w:numId w:val="39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</w:rPr>
      </w:pPr>
      <w:r w:rsidRPr="00351F0B">
        <w:rPr>
          <w:rFonts w:ascii="楷體-繁" w:eastAsia="楷體-繁" w:hAnsi="楷體-繁"/>
        </w:rPr>
        <w:t>法規遵從性（36%）</w:t>
      </w:r>
    </w:p>
    <w:p w14:paraId="5F3ACEC9" w14:textId="0F34082C" w:rsidR="00351F0B" w:rsidRPr="00351F0B" w:rsidRDefault="00351F0B" w:rsidP="00351F0B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351F0B">
        <w:rPr>
          <w:rFonts w:ascii="楷體-繁" w:eastAsia="楷體-繁" w:hAnsi="楷體-繁"/>
          <w:b/>
          <w:bCs/>
        </w:rPr>
        <w:t>製藥公司正在擴大</w:t>
      </w:r>
      <w:r w:rsidRPr="00351F0B">
        <w:rPr>
          <w:rFonts w:ascii="楷體-繁" w:eastAsia="楷體-繁" w:hAnsi="楷體-繁" w:hint="eastAsia"/>
          <w:b/>
          <w:bCs/>
        </w:rPr>
        <w:t>他們的</w:t>
      </w:r>
      <w:r w:rsidRPr="00351F0B">
        <w:rPr>
          <w:rFonts w:ascii="楷體-繁" w:eastAsia="楷體-繁" w:hAnsi="楷體-繁"/>
          <w:b/>
          <w:bCs/>
        </w:rPr>
        <w:t>高層</w:t>
      </w:r>
      <w:r w:rsidRPr="00351F0B">
        <w:rPr>
          <w:rFonts w:ascii="楷體-繁" w:eastAsia="楷體-繁" w:hAnsi="楷體-繁" w:hint="eastAsia"/>
          <w:b/>
          <w:bCs/>
        </w:rPr>
        <w:t>主</w:t>
      </w:r>
      <w:r w:rsidRPr="00351F0B">
        <w:rPr>
          <w:rFonts w:ascii="楷體-繁" w:eastAsia="楷體-繁" w:hAnsi="楷體-繁"/>
          <w:b/>
          <w:bCs/>
        </w:rPr>
        <w:t>管</w:t>
      </w:r>
    </w:p>
    <w:p w14:paraId="584FD19A" w14:textId="1A9DE2DC" w:rsidR="009F3D66" w:rsidRPr="00442B4D" w:rsidRDefault="009F3D66" w:rsidP="00351F0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十分之九的公司領導人擔心各州</w:t>
      </w:r>
      <w:r w:rsidR="00817F62" w:rsidRPr="00442B4D">
        <w:rPr>
          <w:rFonts w:ascii="楷體-繁" w:eastAsia="楷體-繁" w:hAnsi="楷體-繁" w:hint="eastAsia"/>
        </w:rPr>
        <w:t>（美國）</w:t>
      </w:r>
      <w:r w:rsidRPr="00442B4D">
        <w:rPr>
          <w:rFonts w:ascii="楷體-繁" w:eastAsia="楷體-繁" w:hAnsi="楷體-繁"/>
        </w:rPr>
        <w:t>收集的數據可能會影響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管理計劃。在未來幾年內，</w:t>
      </w:r>
      <w:r w:rsidR="00817F62" w:rsidRPr="00442B4D">
        <w:rPr>
          <w:rFonts w:ascii="楷體-繁" w:eastAsia="楷體-繁" w:hAnsi="楷體-繁" w:hint="eastAsia"/>
        </w:rPr>
        <w:t>有</w:t>
      </w:r>
      <w:r w:rsidRPr="00442B4D">
        <w:rPr>
          <w:rFonts w:ascii="楷體-繁" w:eastAsia="楷體-繁" w:hAnsi="楷體-繁"/>
        </w:rPr>
        <w:t>30個州可能會要求透明度報告，這給製藥公司帶來沉重的負擔，並增加罰款和處罰的風險。</w:t>
      </w:r>
    </w:p>
    <w:p w14:paraId="0D5B8FC1" w14:textId="44659594" w:rsidR="00C96AA5" w:rsidRPr="00442B4D" w:rsidRDefault="00C96AA5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大多數受訪公司都擴大了他們的</w:t>
      </w:r>
      <w:r w:rsidR="006421F7">
        <w:rPr>
          <w:rFonts w:ascii="楷體-繁" w:eastAsia="楷體-繁" w:hAnsi="楷體-繁" w:hint="eastAsia"/>
        </w:rPr>
        <w:t>高</w:t>
      </w:r>
      <w:r w:rsidR="00BE25E2" w:rsidRPr="00442B4D">
        <w:rPr>
          <w:rFonts w:ascii="楷體-繁" w:eastAsia="楷體-繁" w:hAnsi="楷體-繁"/>
        </w:rPr>
        <w:t>層</w:t>
      </w:r>
      <w:r w:rsidR="00BE25E2" w:rsidRPr="00442B4D">
        <w:rPr>
          <w:rFonts w:ascii="楷體-繁" w:eastAsia="楷體-繁" w:hAnsi="楷體-繁" w:hint="eastAsia"/>
        </w:rPr>
        <w:t>主</w:t>
      </w:r>
      <w:r w:rsidRPr="00442B4D">
        <w:rPr>
          <w:rFonts w:ascii="楷體-繁" w:eastAsia="楷體-繁" w:hAnsi="楷體-繁"/>
        </w:rPr>
        <w:t>管，以應對新的舉措和優先事項。超過一半</w:t>
      </w:r>
      <w:r w:rsidR="00BE25E2" w:rsidRPr="00442B4D">
        <w:rPr>
          <w:rFonts w:ascii="楷體-繁" w:eastAsia="楷體-繁" w:hAnsi="楷體-繁" w:hint="eastAsia"/>
        </w:rPr>
        <w:t>設立</w:t>
      </w:r>
      <w:r w:rsidRPr="00442B4D">
        <w:rPr>
          <w:rFonts w:ascii="楷體-繁" w:eastAsia="楷體-繁" w:hAnsi="楷體-繁"/>
        </w:rPr>
        <w:t>了新</w:t>
      </w:r>
      <w:r w:rsidR="00BE25E2" w:rsidRPr="00442B4D">
        <w:rPr>
          <w:rFonts w:ascii="楷體-繁" w:eastAsia="楷體-繁" w:hAnsi="楷體-繁" w:hint="eastAsia"/>
        </w:rPr>
        <w:t>的</w:t>
      </w:r>
      <w:r w:rsidRPr="00442B4D">
        <w:rPr>
          <w:rFonts w:ascii="楷體-繁" w:eastAsia="楷體-繁" w:hAnsi="楷體-繁"/>
        </w:rPr>
        <w:t>職能，例如</w:t>
      </w:r>
      <w:r w:rsidR="00BE25E2" w:rsidRPr="00442B4D">
        <w:rPr>
          <w:rFonts w:ascii="楷體-繁" w:eastAsia="楷體-繁" w:hAnsi="楷體-繁" w:hint="eastAsia"/>
        </w:rPr>
        <w:t>策略長</w:t>
      </w:r>
      <w:r w:rsidRPr="00442B4D">
        <w:rPr>
          <w:rFonts w:ascii="楷體-繁" w:eastAsia="楷體-繁" w:hAnsi="楷體-繁"/>
        </w:rPr>
        <w:t>或數</w:t>
      </w:r>
      <w:r w:rsidR="00BE25E2" w:rsidRPr="00442B4D">
        <w:rPr>
          <w:rFonts w:ascii="楷體-繁" w:eastAsia="楷體-繁" w:hAnsi="楷體-繁" w:hint="eastAsia"/>
        </w:rPr>
        <w:t>位</w:t>
      </w:r>
      <w:r w:rsidRPr="00442B4D">
        <w:rPr>
          <w:rFonts w:ascii="楷體-繁" w:eastAsia="楷體-繁" w:hAnsi="楷體-繁"/>
        </w:rPr>
        <w:t>化轉型</w:t>
      </w:r>
      <w:r w:rsidR="00BE25E2" w:rsidRPr="00442B4D">
        <w:rPr>
          <w:rFonts w:ascii="楷體-繁" w:eastAsia="楷體-繁" w:hAnsi="楷體-繁" w:hint="eastAsia"/>
        </w:rPr>
        <w:t>長</w:t>
      </w:r>
      <w:r w:rsidRPr="00442B4D">
        <w:rPr>
          <w:rFonts w:ascii="楷體-繁" w:eastAsia="楷體-繁" w:hAnsi="楷體-繁"/>
        </w:rPr>
        <w:t>。</w:t>
      </w:r>
      <w:r w:rsidR="00BE25E2" w:rsidRPr="00442B4D">
        <w:rPr>
          <w:rFonts w:ascii="楷體-繁" w:eastAsia="楷體-繁" w:hAnsi="楷體-繁" w:hint="eastAsia"/>
        </w:rPr>
        <w:t>有</w:t>
      </w:r>
      <w:r w:rsidRPr="00442B4D">
        <w:rPr>
          <w:rFonts w:ascii="楷體-繁" w:eastAsia="楷體-繁" w:hAnsi="楷體-繁"/>
        </w:rPr>
        <w:t>同等數</w:t>
      </w:r>
      <w:r w:rsidR="00BE25E2" w:rsidRPr="00442B4D">
        <w:rPr>
          <w:rFonts w:ascii="楷體-繁" w:eastAsia="楷體-繁" w:hAnsi="楷體-繁" w:hint="eastAsia"/>
        </w:rPr>
        <w:t>量</w:t>
      </w:r>
      <w:r w:rsidR="00BE25E2" w:rsidRPr="00442B4D">
        <w:rPr>
          <w:rFonts w:ascii="楷體-繁" w:eastAsia="楷體-繁" w:hAnsi="楷體-繁"/>
        </w:rPr>
        <w:t>的人</w:t>
      </w:r>
      <w:r w:rsidR="00BE25E2" w:rsidRPr="00442B4D">
        <w:rPr>
          <w:rFonts w:ascii="楷體-繁" w:eastAsia="楷體-繁" w:hAnsi="楷體-繁" w:hint="eastAsia"/>
        </w:rPr>
        <w:t>升任</w:t>
      </w:r>
      <w:r w:rsidRPr="00442B4D">
        <w:rPr>
          <w:rFonts w:ascii="楷體-繁" w:eastAsia="楷體-繁" w:hAnsi="楷體-繁"/>
        </w:rPr>
        <w:t>副總裁（</w:t>
      </w:r>
      <w:r w:rsidR="00BE25E2" w:rsidRPr="00442B4D">
        <w:rPr>
          <w:rFonts w:ascii="楷體-繁" w:eastAsia="楷體-繁" w:hAnsi="楷體-繁"/>
        </w:rPr>
        <w:t>vice president</w:t>
      </w:r>
      <w:r w:rsidR="00BE25E2" w:rsidRPr="00442B4D">
        <w:rPr>
          <w:rFonts w:ascii="楷體-繁" w:eastAsia="楷體-繁" w:hAnsi="楷體-繁" w:cs="Open Sans"/>
          <w:shd w:val="clear" w:color="auto" w:fill="FFFFFF"/>
        </w:rPr>
        <w:t>，簡稱</w:t>
      </w:r>
      <w:r w:rsidRPr="00442B4D">
        <w:rPr>
          <w:rFonts w:ascii="楷體-繁" w:eastAsia="楷體-繁" w:hAnsi="楷體-繁"/>
        </w:rPr>
        <w:t>VP）</w:t>
      </w:r>
      <w:r w:rsidR="00BE25E2" w:rsidRPr="00442B4D">
        <w:rPr>
          <w:rFonts w:ascii="楷體-繁" w:eastAsia="楷體-繁" w:hAnsi="楷體-繁" w:hint="eastAsia"/>
        </w:rPr>
        <w:t>職務</w:t>
      </w:r>
      <w:r w:rsidRPr="00442B4D">
        <w:rPr>
          <w:rFonts w:ascii="楷體-繁" w:eastAsia="楷體-繁" w:hAnsi="楷體-繁"/>
        </w:rPr>
        <w:t>。例如，行銷副總裁轉變為行銷</w:t>
      </w:r>
      <w:r w:rsidR="00BE25E2" w:rsidRPr="00442B4D">
        <w:rPr>
          <w:rFonts w:ascii="楷體-繁" w:eastAsia="楷體-繁" w:hAnsi="楷體-繁" w:hint="eastAsia"/>
        </w:rPr>
        <w:t>長</w:t>
      </w:r>
      <w:r w:rsidRPr="00442B4D">
        <w:rPr>
          <w:rFonts w:ascii="楷體-繁" w:eastAsia="楷體-繁" w:hAnsi="楷體-繁"/>
        </w:rPr>
        <w:t>。公司還將角色分</w:t>
      </w:r>
      <w:r w:rsidR="00BE25E2" w:rsidRPr="00442B4D">
        <w:rPr>
          <w:rFonts w:ascii="楷體-繁" w:eastAsia="楷體-繁" w:hAnsi="楷體-繁" w:hint="eastAsia"/>
        </w:rPr>
        <w:t>拆</w:t>
      </w:r>
      <w:r w:rsidRPr="00442B4D">
        <w:rPr>
          <w:rFonts w:ascii="楷體-繁" w:eastAsia="楷體-繁" w:hAnsi="楷體-繁"/>
        </w:rPr>
        <w:t>為不同的職位（例如，資訊</w:t>
      </w:r>
      <w:r w:rsidR="0002206D" w:rsidRPr="00442B4D">
        <w:rPr>
          <w:rFonts w:ascii="楷體-繁" w:eastAsia="楷體-繁" w:hAnsi="楷體-繁" w:hint="eastAsia"/>
        </w:rPr>
        <w:t>長</w:t>
      </w:r>
      <w:r w:rsidRPr="00442B4D">
        <w:rPr>
          <w:rFonts w:ascii="楷體-繁" w:eastAsia="楷體-繁" w:hAnsi="楷體-繁"/>
        </w:rPr>
        <w:t>的職責分為資安</w:t>
      </w:r>
      <w:r w:rsidR="0002206D" w:rsidRPr="00442B4D">
        <w:rPr>
          <w:rFonts w:ascii="楷體-繁" w:eastAsia="楷體-繁" w:hAnsi="楷體-繁" w:hint="eastAsia"/>
        </w:rPr>
        <w:t>管理師</w:t>
      </w:r>
      <w:r w:rsidRPr="00442B4D">
        <w:rPr>
          <w:rFonts w:ascii="楷體-繁" w:eastAsia="楷體-繁" w:hAnsi="楷體-繁"/>
        </w:rPr>
        <w:t>和IT系統</w:t>
      </w:r>
      <w:r w:rsidR="0002206D" w:rsidRPr="00442B4D">
        <w:rPr>
          <w:rFonts w:ascii="楷體-繁" w:eastAsia="楷體-繁" w:hAnsi="楷體-繁" w:hint="eastAsia"/>
        </w:rPr>
        <w:t>管理師</w:t>
      </w:r>
      <w:r w:rsidRPr="00442B4D">
        <w:rPr>
          <w:rFonts w:ascii="楷體-繁" w:eastAsia="楷體-繁" w:hAnsi="楷體-繁"/>
        </w:rPr>
        <w:t>）。根據調查，製藥公司的高</w:t>
      </w:r>
      <w:r w:rsidR="004F007A" w:rsidRPr="00442B4D">
        <w:rPr>
          <w:rFonts w:ascii="楷體-繁" w:eastAsia="楷體-繁" w:hAnsi="楷體-繁" w:hint="eastAsia"/>
        </w:rPr>
        <w:t>層</w:t>
      </w:r>
      <w:r w:rsidRPr="00442B4D">
        <w:rPr>
          <w:rFonts w:ascii="楷體-繁" w:eastAsia="楷體-繁" w:hAnsi="楷體-繁"/>
        </w:rPr>
        <w:t>管理擴張以</w:t>
      </w:r>
      <w:r w:rsidR="004F007A" w:rsidRPr="00442B4D">
        <w:rPr>
          <w:rFonts w:ascii="楷體-繁" w:eastAsia="楷體-繁" w:hAnsi="楷體-繁" w:hint="eastAsia"/>
        </w:rPr>
        <w:t>策</w:t>
      </w:r>
      <w:r w:rsidRPr="00442B4D">
        <w:rPr>
          <w:rFonts w:ascii="楷體-繁" w:eastAsia="楷體-繁" w:hAnsi="楷體-繁"/>
        </w:rPr>
        <w:t>略為中心，55%的</w:t>
      </w:r>
      <w:r w:rsidR="004F007A" w:rsidRPr="00442B4D">
        <w:rPr>
          <w:rFonts w:ascii="楷體-繁" w:eastAsia="楷體-繁" w:hAnsi="楷體-繁"/>
        </w:rPr>
        <w:t>公司</w:t>
      </w:r>
      <w:r w:rsidR="00C26F9F" w:rsidRPr="00442B4D">
        <w:rPr>
          <w:rFonts w:ascii="楷體-繁" w:eastAsia="楷體-繁" w:hAnsi="楷體-繁" w:hint="eastAsia"/>
        </w:rPr>
        <w:t>導</w:t>
      </w:r>
      <w:r w:rsidRPr="00442B4D">
        <w:rPr>
          <w:rFonts w:ascii="楷體-繁" w:eastAsia="楷體-繁" w:hAnsi="楷體-繁"/>
        </w:rPr>
        <w:t>入</w:t>
      </w:r>
      <w:r w:rsidR="004F007A" w:rsidRPr="00442B4D">
        <w:rPr>
          <w:rFonts w:ascii="楷體-繁" w:eastAsia="楷體-繁" w:hAnsi="楷體-繁" w:hint="eastAsia"/>
        </w:rPr>
        <w:t>策</w:t>
      </w:r>
      <w:r w:rsidRPr="00442B4D">
        <w:rPr>
          <w:rFonts w:ascii="楷體-繁" w:eastAsia="楷體-繁" w:hAnsi="楷體-繁"/>
        </w:rPr>
        <w:t>略</w:t>
      </w:r>
      <w:r w:rsidR="004F007A" w:rsidRPr="00442B4D">
        <w:rPr>
          <w:rFonts w:ascii="楷體-繁" w:eastAsia="楷體-繁" w:hAnsi="楷體-繁" w:hint="eastAsia"/>
        </w:rPr>
        <w:t>長</w:t>
      </w:r>
      <w:r w:rsidRPr="00442B4D">
        <w:rPr>
          <w:rFonts w:ascii="楷體-繁" w:eastAsia="楷體-繁" w:hAnsi="楷體-繁"/>
        </w:rPr>
        <w:t>。</w:t>
      </w:r>
    </w:p>
    <w:p w14:paraId="74A66825" w14:textId="0828320D" w:rsidR="00C96AA5" w:rsidRPr="00442B4D" w:rsidRDefault="00C96AA5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多元化的領導力專業知識使公司能夠從多個角度解決複雜問題，為行業挑戰提供新的創新解決方案。</w:t>
      </w:r>
      <w:r w:rsidR="00E43818" w:rsidRPr="00442B4D">
        <w:rPr>
          <w:rFonts w:ascii="楷體-繁" w:eastAsia="楷體-繁" w:hAnsi="楷體-繁" w:hint="eastAsia"/>
        </w:rPr>
        <w:t>這種</w:t>
      </w:r>
      <w:r w:rsidRPr="00442B4D">
        <w:rPr>
          <w:rFonts w:ascii="楷體-繁" w:eastAsia="楷體-繁" w:hAnsi="楷體-繁"/>
        </w:rPr>
        <w:t>擴張</w:t>
      </w:r>
      <w:r w:rsidR="00E43818" w:rsidRPr="00442B4D">
        <w:rPr>
          <w:rFonts w:ascii="楷體-繁" w:eastAsia="楷體-繁" w:hAnsi="楷體-繁" w:hint="eastAsia"/>
        </w:rPr>
        <w:t>策</w:t>
      </w:r>
      <w:r w:rsidRPr="00442B4D">
        <w:rPr>
          <w:rFonts w:ascii="楷體-繁" w:eastAsia="楷體-繁" w:hAnsi="楷體-繁"/>
        </w:rPr>
        <w:t>略似乎正在取得成</w:t>
      </w:r>
      <w:r w:rsidR="00E43818" w:rsidRPr="00442B4D">
        <w:rPr>
          <w:rFonts w:ascii="楷體-繁" w:eastAsia="楷體-繁" w:hAnsi="楷體-繁" w:hint="eastAsia"/>
        </w:rPr>
        <w:t>效</w:t>
      </w:r>
      <w:r w:rsidR="00D71D0B" w:rsidRPr="00442B4D">
        <w:rPr>
          <w:rFonts w:ascii="楷體-繁" w:eastAsia="楷體-繁" w:hAnsi="楷體-繁" w:hint="eastAsia"/>
        </w:rPr>
        <w:t xml:space="preserve"> </w:t>
      </w:r>
      <w:r w:rsidR="00D71D0B" w:rsidRPr="00442B4D">
        <w:rPr>
          <w:rFonts w:ascii="楷體-繁" w:eastAsia="楷體-繁" w:hAnsi="楷體-繁" w:cs="Times"/>
        </w:rPr>
        <w:t>—</w:t>
      </w:r>
      <w:r w:rsidR="006421F7">
        <w:rPr>
          <w:rFonts w:ascii="楷體-繁" w:eastAsia="楷體-繁" w:hAnsi="楷體-繁" w:cs="Times"/>
        </w:rPr>
        <w:t xml:space="preserve"> </w:t>
      </w:r>
      <w:r w:rsidR="00D71D0B" w:rsidRPr="00442B4D">
        <w:rPr>
          <w:rFonts w:ascii="楷體-繁" w:eastAsia="楷體-繁" w:hAnsi="楷體-繁" w:cs="Times"/>
        </w:rPr>
        <w:t xml:space="preserve"> </w:t>
      </w:r>
      <w:r w:rsidRPr="00442B4D">
        <w:rPr>
          <w:rFonts w:ascii="楷體-繁" w:eastAsia="楷體-繁" w:hAnsi="楷體-繁"/>
        </w:rPr>
        <w:t>94%的人認為</w:t>
      </w:r>
      <w:r w:rsidR="00D71D0B" w:rsidRPr="00442B4D">
        <w:rPr>
          <w:rFonts w:ascii="楷體-繁" w:eastAsia="楷體-繁" w:hAnsi="楷體-繁" w:hint="eastAsia"/>
        </w:rPr>
        <w:t>，</w:t>
      </w:r>
      <w:r w:rsidRPr="00442B4D">
        <w:rPr>
          <w:rFonts w:ascii="楷體-繁" w:eastAsia="楷體-繁" w:hAnsi="楷體-繁"/>
        </w:rPr>
        <w:t>擴大他們的高</w:t>
      </w:r>
      <w:r w:rsidR="00D71D0B" w:rsidRPr="00442B4D">
        <w:rPr>
          <w:rFonts w:ascii="楷體-繁" w:eastAsia="楷體-繁" w:hAnsi="楷體-繁" w:hint="eastAsia"/>
        </w:rPr>
        <w:t>層</w:t>
      </w:r>
      <w:r w:rsidRPr="00442B4D">
        <w:rPr>
          <w:rFonts w:ascii="楷體-繁" w:eastAsia="楷體-繁" w:hAnsi="楷體-繁"/>
        </w:rPr>
        <w:t>管理對他們的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管理計劃產生了</w:t>
      </w:r>
      <w:r w:rsidR="00D71D0B" w:rsidRPr="00442B4D">
        <w:rPr>
          <w:rFonts w:ascii="楷體-繁" w:eastAsia="楷體-繁" w:hAnsi="楷體-繁" w:hint="eastAsia"/>
        </w:rPr>
        <w:t>正面</w:t>
      </w:r>
      <w:r w:rsidRPr="00442B4D">
        <w:rPr>
          <w:rFonts w:ascii="楷體-繁" w:eastAsia="楷體-繁" w:hAnsi="楷體-繁"/>
        </w:rPr>
        <w:t>影響。</w:t>
      </w:r>
    </w:p>
    <w:p w14:paraId="58CE17E0" w14:textId="552A797C" w:rsidR="0054389B" w:rsidRPr="00442B4D" w:rsidRDefault="0054389B" w:rsidP="002C1621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442B4D">
        <w:rPr>
          <w:rFonts w:ascii="楷體-繁" w:eastAsia="楷體-繁" w:hAnsi="楷體-繁"/>
          <w:b/>
          <w:bCs/>
        </w:rPr>
        <w:t>領導者</w:t>
      </w:r>
      <w:r w:rsidRPr="00442B4D">
        <w:rPr>
          <w:rFonts w:ascii="楷體-繁" w:eastAsia="楷體-繁" w:hAnsi="楷體-繁" w:hint="eastAsia"/>
          <w:b/>
          <w:bCs/>
        </w:rPr>
        <w:t>正在</w:t>
      </w:r>
      <w:r w:rsidRPr="00442B4D">
        <w:rPr>
          <w:rFonts w:ascii="楷體-繁" w:eastAsia="楷體-繁" w:hAnsi="楷體-繁"/>
          <w:b/>
          <w:bCs/>
        </w:rPr>
        <w:t>優先考慮數據分析和數</w:t>
      </w:r>
      <w:r w:rsidRPr="00442B4D">
        <w:rPr>
          <w:rFonts w:ascii="楷體-繁" w:eastAsia="楷體-繁" w:hAnsi="楷體-繁" w:hint="eastAsia"/>
          <w:b/>
          <w:bCs/>
        </w:rPr>
        <w:t>位</w:t>
      </w:r>
      <w:r w:rsidRPr="00442B4D">
        <w:rPr>
          <w:rFonts w:ascii="楷體-繁" w:eastAsia="楷體-繁" w:hAnsi="楷體-繁"/>
          <w:b/>
          <w:bCs/>
        </w:rPr>
        <w:t>化轉型</w:t>
      </w:r>
    </w:p>
    <w:p w14:paraId="28B83C25" w14:textId="60D12C36" w:rsidR="00C96AA5" w:rsidRPr="00442B4D" w:rsidRDefault="00C96AA5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lastRenderedPageBreak/>
        <w:t>雖然</w:t>
      </w:r>
      <w:r w:rsidR="00913284" w:rsidRPr="00442B4D">
        <w:rPr>
          <w:rFonts w:ascii="楷體-繁" w:eastAsia="楷體-繁" w:hAnsi="楷體-繁" w:hint="eastAsia"/>
        </w:rPr>
        <w:t>企業</w:t>
      </w:r>
      <w:r w:rsidRPr="00442B4D">
        <w:rPr>
          <w:rFonts w:ascii="楷體-繁" w:eastAsia="楷體-繁" w:hAnsi="楷體-繁"/>
        </w:rPr>
        <w:t>使用</w:t>
      </w:r>
      <w:r w:rsidR="00913284"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的頻率較低，但參與 Model N調查的每個人都</w:t>
      </w:r>
      <w:r w:rsidR="00913284" w:rsidRPr="00442B4D">
        <w:rPr>
          <w:rFonts w:ascii="楷體-繁" w:eastAsia="楷體-繁" w:hAnsi="楷體-繁" w:hint="eastAsia"/>
        </w:rPr>
        <w:t>表示</w:t>
      </w:r>
      <w:r w:rsidRPr="00442B4D">
        <w:rPr>
          <w:rFonts w:ascii="楷體-繁" w:eastAsia="楷體-繁" w:hAnsi="楷體-繁"/>
        </w:rPr>
        <w:t>，至少在某些時候</w:t>
      </w:r>
      <w:r w:rsidR="00913284" w:rsidRPr="00442B4D">
        <w:rPr>
          <w:rFonts w:ascii="楷體-繁" w:eastAsia="楷體-繁" w:hAnsi="楷體-繁" w:hint="eastAsia"/>
        </w:rPr>
        <w:t>會</w:t>
      </w:r>
      <w:r w:rsidRPr="00442B4D">
        <w:rPr>
          <w:rFonts w:ascii="楷體-繁" w:eastAsia="楷體-繁" w:hAnsi="楷體-繁"/>
        </w:rPr>
        <w:t>使用</w:t>
      </w:r>
      <w:r w:rsidR="00913284"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進行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管理。藥業最常使用</w:t>
      </w:r>
      <w:r w:rsidR="00F043B6"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進行銷售和分析。</w:t>
      </w:r>
    </w:p>
    <w:p w14:paraId="4FCDE365" w14:textId="760F8E42" w:rsidR="00C96AA5" w:rsidRPr="00442B4D" w:rsidRDefault="008E3D66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 w:hint="eastAsia"/>
        </w:rPr>
        <w:t>試算表</w:t>
      </w:r>
      <w:r w:rsidR="00C96AA5" w:rsidRPr="00442B4D">
        <w:rPr>
          <w:rFonts w:ascii="楷體-繁" w:eastAsia="楷體-繁" w:hAnsi="楷體-繁"/>
        </w:rPr>
        <w:t>會給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="00C96AA5" w:rsidRPr="00442B4D">
        <w:rPr>
          <w:rFonts w:ascii="楷體-繁" w:eastAsia="楷體-繁" w:hAnsi="楷體-繁"/>
        </w:rPr>
        <w:t>優化帶來問題。</w:t>
      </w:r>
      <w:r w:rsidRPr="00442B4D">
        <w:rPr>
          <w:rFonts w:ascii="楷體-繁" w:eastAsia="楷體-繁" w:hAnsi="楷體-繁"/>
        </w:rPr>
        <w:t>人工</w:t>
      </w:r>
      <w:r w:rsidR="00C96AA5" w:rsidRPr="00442B4D">
        <w:rPr>
          <w:rFonts w:ascii="楷體-繁" w:eastAsia="楷體-繁" w:hAnsi="楷體-繁"/>
        </w:rPr>
        <w:t>管理耗時、不可擴展、容易出錯，</w:t>
      </w:r>
      <w:r w:rsidRPr="00442B4D">
        <w:rPr>
          <w:rFonts w:ascii="楷體-繁" w:eastAsia="楷體-繁" w:hAnsi="楷體-繁" w:hint="eastAsia"/>
        </w:rPr>
        <w:t>而</w:t>
      </w:r>
      <w:r w:rsidR="00C96AA5" w:rsidRPr="00442B4D">
        <w:rPr>
          <w:rFonts w:ascii="楷體-繁" w:eastAsia="楷體-繁" w:hAnsi="楷體-繁"/>
        </w:rPr>
        <w:t>且</w:t>
      </w:r>
      <w:r w:rsidRPr="00442B4D">
        <w:rPr>
          <w:rFonts w:ascii="楷體-繁" w:eastAsia="楷體-繁" w:hAnsi="楷體-繁" w:hint="eastAsia"/>
        </w:rPr>
        <w:t>不容易整合</w:t>
      </w:r>
      <w:r w:rsidR="00C96AA5" w:rsidRPr="00442B4D">
        <w:rPr>
          <w:rFonts w:ascii="楷體-繁" w:eastAsia="楷體-繁" w:hAnsi="楷體-繁"/>
        </w:rPr>
        <w:t>到共享系統中，從而導致數據不一致、不準確和不可靠。超過一半的受訪</w:t>
      </w:r>
      <w:r w:rsidRPr="00442B4D">
        <w:rPr>
          <w:rFonts w:ascii="楷體-繁" w:eastAsia="楷體-繁" w:hAnsi="楷體-繁" w:cs="PingFang TC" w:hint="eastAsia"/>
        </w:rPr>
        <w:t>執行領導</w:t>
      </w:r>
      <w:r w:rsidR="00C96AA5" w:rsidRPr="00442B4D">
        <w:rPr>
          <w:rFonts w:ascii="楷體-繁" w:eastAsia="楷體-繁" w:hAnsi="楷體-繁"/>
        </w:rPr>
        <w:t>不信任用於</w:t>
      </w:r>
      <w:r w:rsidR="004633AA" w:rsidRPr="00442B4D">
        <w:rPr>
          <w:rFonts w:ascii="楷體-繁" w:eastAsia="楷體-繁" w:hAnsi="楷體-繁"/>
        </w:rPr>
        <w:t>收</w:t>
      </w:r>
      <w:r w:rsidR="004633AA" w:rsidRPr="00442B4D">
        <w:rPr>
          <w:rFonts w:ascii="楷體-繁" w:eastAsia="楷體-繁" w:hAnsi="楷體-繁" w:hint="eastAsia"/>
        </w:rPr>
        <w:t>益</w:t>
      </w:r>
      <w:r w:rsidR="00C96AA5" w:rsidRPr="00442B4D">
        <w:rPr>
          <w:rFonts w:ascii="楷體-繁" w:eastAsia="楷體-繁" w:hAnsi="楷體-繁"/>
        </w:rPr>
        <w:t>管理決策的數據。</w:t>
      </w:r>
    </w:p>
    <w:p w14:paraId="055BB617" w14:textId="47755CFB" w:rsidR="00C91F20" w:rsidRPr="00442B4D" w:rsidRDefault="00C96AA5" w:rsidP="00C91F2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42B4D">
        <w:rPr>
          <w:rFonts w:ascii="楷體-繁" w:eastAsia="楷體-繁" w:hAnsi="楷體-繁"/>
          <w:color w:val="000000" w:themeColor="text1"/>
        </w:rPr>
        <w:t>調查結果顯示，</w:t>
      </w:r>
      <w:r w:rsidR="00285FFD" w:rsidRPr="00442B4D">
        <w:rPr>
          <w:rFonts w:ascii="楷體-繁" w:eastAsia="楷體-繁" w:hAnsi="楷體-繁"/>
          <w:color w:val="000000" w:themeColor="text1"/>
        </w:rPr>
        <w:t>他們</w:t>
      </w:r>
      <w:r w:rsidRPr="00442B4D">
        <w:rPr>
          <w:rFonts w:ascii="楷體-繁" w:eastAsia="楷體-繁" w:hAnsi="楷體-繁"/>
          <w:color w:val="000000" w:themeColor="text1"/>
        </w:rPr>
        <w:t>對改進數據和分析流程</w:t>
      </w:r>
      <w:r w:rsidR="00285FFD" w:rsidRPr="00442B4D">
        <w:rPr>
          <w:rFonts w:ascii="楷體-繁" w:eastAsia="楷體-繁" w:hAnsi="楷體-繁"/>
          <w:color w:val="000000" w:themeColor="text1"/>
        </w:rPr>
        <w:t>有著濃厚的興趣。</w:t>
      </w:r>
      <w:r w:rsidR="00C91F20" w:rsidRPr="00442B4D">
        <w:rPr>
          <w:rFonts w:ascii="楷體-繁" w:eastAsia="楷體-繁" w:hAnsi="楷體-繁"/>
          <w:color w:val="000000" w:themeColor="text1"/>
        </w:rPr>
        <w:t>高</w:t>
      </w:r>
      <w:r w:rsidR="00C91F20" w:rsidRPr="00442B4D">
        <w:rPr>
          <w:rFonts w:ascii="楷體-繁" w:eastAsia="楷體-繁" w:hAnsi="楷體-繁" w:hint="eastAsia"/>
          <w:color w:val="000000" w:themeColor="text1"/>
        </w:rPr>
        <w:t>層</w:t>
      </w:r>
      <w:r w:rsidR="00C91F20" w:rsidRPr="00442B4D">
        <w:rPr>
          <w:rFonts w:ascii="楷體-繁" w:eastAsia="楷體-繁" w:hAnsi="楷體-繁"/>
          <w:color w:val="000000" w:themeColor="text1"/>
        </w:rPr>
        <w:t>管理</w:t>
      </w:r>
      <w:r w:rsidRPr="00442B4D">
        <w:rPr>
          <w:rFonts w:ascii="楷體-繁" w:eastAsia="楷體-繁" w:hAnsi="楷體-繁"/>
          <w:color w:val="000000" w:themeColor="text1"/>
        </w:rPr>
        <w:t>將</w:t>
      </w:r>
      <w:r w:rsidR="00C91F20" w:rsidRPr="00442B4D">
        <w:rPr>
          <w:rFonts w:ascii="楷體-繁" w:eastAsia="楷體-繁" w:hAnsi="楷體-繁" w:hint="eastAsia"/>
          <w:color w:val="000000" w:themeColor="text1"/>
        </w:rPr>
        <w:t>科</w:t>
      </w:r>
      <w:r w:rsidRPr="00442B4D">
        <w:rPr>
          <w:rFonts w:ascii="楷體-繁" w:eastAsia="楷體-繁" w:hAnsi="楷體-繁"/>
          <w:color w:val="000000" w:themeColor="text1"/>
        </w:rPr>
        <w:t>技和數</w:t>
      </w:r>
      <w:r w:rsidR="00C91F20" w:rsidRPr="00442B4D">
        <w:rPr>
          <w:rFonts w:ascii="楷體-繁" w:eastAsia="楷體-繁" w:hAnsi="楷體-繁" w:hint="eastAsia"/>
          <w:color w:val="000000" w:themeColor="text1"/>
        </w:rPr>
        <w:t>位</w:t>
      </w:r>
      <w:r w:rsidRPr="00442B4D">
        <w:rPr>
          <w:rFonts w:ascii="楷體-繁" w:eastAsia="楷體-繁" w:hAnsi="楷體-繁"/>
          <w:color w:val="000000" w:themeColor="text1"/>
        </w:rPr>
        <w:t>化轉型列為2023年創新計劃的首要重點領域。</w:t>
      </w:r>
      <w:r w:rsidR="00C91F20" w:rsidRPr="00442B4D">
        <w:rPr>
          <w:rFonts w:ascii="楷體-繁" w:eastAsia="楷體-繁" w:hAnsi="楷體-繁"/>
          <w:color w:val="000000" w:themeColor="text1"/>
        </w:rPr>
        <w:t>令人震驚的是，20%的公司將其</w:t>
      </w:r>
      <w:r w:rsidR="004633AA" w:rsidRPr="00442B4D">
        <w:rPr>
          <w:rFonts w:ascii="楷體-繁" w:eastAsia="楷體-繁" w:hAnsi="楷體-繁"/>
          <w:color w:val="000000" w:themeColor="text1"/>
        </w:rPr>
        <w:t>收</w:t>
      </w:r>
      <w:r w:rsidR="004633AA" w:rsidRPr="00442B4D">
        <w:rPr>
          <w:rFonts w:ascii="楷體-繁" w:eastAsia="楷體-繁" w:hAnsi="楷體-繁" w:hint="eastAsia"/>
          <w:color w:val="000000" w:themeColor="text1"/>
        </w:rPr>
        <w:t>益</w:t>
      </w:r>
      <w:r w:rsidR="00C91F20" w:rsidRPr="00442B4D">
        <w:rPr>
          <w:rFonts w:ascii="楷體-繁" w:eastAsia="楷體-繁" w:hAnsi="楷體-繁"/>
          <w:color w:val="000000" w:themeColor="text1"/>
        </w:rPr>
        <w:t>管理分析計劃列為非常有限，只有三分之一的公司</w:t>
      </w:r>
      <w:r w:rsidR="00710D56">
        <w:rPr>
          <w:rFonts w:ascii="楷體-繁" w:eastAsia="楷體-繁" w:hAnsi="楷體-繁" w:hint="eastAsia"/>
          <w:color w:val="000000" w:themeColor="text1"/>
        </w:rPr>
        <w:t>將</w:t>
      </w:r>
      <w:r w:rsidR="00C91F20" w:rsidRPr="00442B4D">
        <w:rPr>
          <w:rFonts w:ascii="楷體-繁" w:eastAsia="楷體-繁" w:hAnsi="楷體-繁"/>
          <w:color w:val="000000" w:themeColor="text1"/>
        </w:rPr>
        <w:t>他們的計劃</w:t>
      </w:r>
      <w:r w:rsidR="00710D56">
        <w:rPr>
          <w:rFonts w:ascii="楷體-繁" w:eastAsia="楷體-繁" w:hAnsi="楷體-繁" w:hint="eastAsia"/>
          <w:color w:val="000000" w:themeColor="text1"/>
        </w:rPr>
        <w:t>列為</w:t>
      </w:r>
      <w:r w:rsidR="00C91F20" w:rsidRPr="00442B4D">
        <w:rPr>
          <w:rFonts w:ascii="楷體-繁" w:eastAsia="楷體-繁" w:hAnsi="楷體-繁"/>
          <w:color w:val="000000" w:themeColor="text1"/>
        </w:rPr>
        <w:t>成熟。其餘的介於兩者之間。</w:t>
      </w:r>
    </w:p>
    <w:p w14:paraId="3A28EF98" w14:textId="0D769C6A" w:rsidR="00553247" w:rsidRPr="00442B4D" w:rsidRDefault="00553247" w:rsidP="00C91F2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細明體"/>
          <w:color w:val="000000" w:themeColor="text1"/>
        </w:rPr>
      </w:pPr>
      <w:r w:rsidRPr="00442B4D">
        <w:rPr>
          <w:rFonts w:ascii="楷體-繁" w:eastAsia="楷體-繁" w:hAnsi="楷體-繁" w:cs="細明體"/>
          <w:color w:val="000000" w:themeColor="text1"/>
        </w:rPr>
        <w:t>在技術投資動機方面，迫切的營運需求推動了藥業的最大採用，其次是客戶體驗。大多數公司計劃改進現有</w:t>
      </w:r>
      <w:r w:rsidRPr="00442B4D">
        <w:rPr>
          <w:rFonts w:ascii="楷體-繁" w:eastAsia="楷體-繁" w:hAnsi="楷體-繁" w:cs="細明體" w:hint="eastAsia"/>
          <w:color w:val="000000" w:themeColor="text1"/>
        </w:rPr>
        <w:t>的策</w:t>
      </w:r>
      <w:r w:rsidRPr="00442B4D">
        <w:rPr>
          <w:rFonts w:ascii="楷體-繁" w:eastAsia="楷體-繁" w:hAnsi="楷體-繁" w:cs="細明體"/>
          <w:color w:val="000000" w:themeColor="text1"/>
        </w:rPr>
        <w:t>略</w:t>
      </w:r>
      <w:r w:rsidRPr="00442B4D">
        <w:rPr>
          <w:rFonts w:ascii="楷體-繁" w:eastAsia="楷體-繁" w:hAnsi="楷體-繁"/>
          <w:color w:val="000000" w:themeColor="text1"/>
        </w:rPr>
        <w:t>，</w:t>
      </w:r>
      <w:r w:rsidRPr="00442B4D">
        <w:rPr>
          <w:rFonts w:ascii="楷體-繁" w:eastAsia="楷體-繁" w:hAnsi="楷體-繁" w:cs="細明體"/>
          <w:color w:val="000000" w:themeColor="text1"/>
        </w:rPr>
        <w:t>以建立業務營運穩定性。</w:t>
      </w:r>
    </w:p>
    <w:p w14:paraId="78089C78" w14:textId="321F98DA" w:rsidR="00CC04E0" w:rsidRPr="002F3BD8" w:rsidRDefault="00511457" w:rsidP="00AD059B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</w:pPr>
      <w:r w:rsidRPr="002F3BD8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將</w:t>
      </w:r>
      <w:r w:rsidR="00C96AA5" w:rsidRPr="002F3BD8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技術</w:t>
      </w:r>
      <w:r w:rsidRPr="002F3BD8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作為營</w:t>
      </w:r>
      <w:r w:rsidRPr="002F3BD8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收挑戰的</w:t>
      </w:r>
      <w:r w:rsidRPr="002F3BD8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解決</w:t>
      </w:r>
      <w:r w:rsidR="00C96AA5" w:rsidRPr="002F3BD8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方</w:t>
      </w:r>
      <w:r w:rsidRPr="002F3BD8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案</w:t>
      </w:r>
    </w:p>
    <w:p w14:paraId="5DD48A2B" w14:textId="3D1E5EE9" w:rsidR="00C96AA5" w:rsidRPr="00442B4D" w:rsidRDefault="00C96AA5" w:rsidP="00AD059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製藥公司</w:t>
      </w:r>
      <w:r w:rsidR="00AD059B" w:rsidRPr="00442B4D">
        <w:rPr>
          <w:rFonts w:ascii="楷體-繁" w:eastAsia="楷體-繁" w:hAnsi="楷體-繁" w:hint="eastAsia"/>
        </w:rPr>
        <w:t>會</w:t>
      </w:r>
      <w:r w:rsidRPr="00442B4D">
        <w:rPr>
          <w:rFonts w:ascii="楷體-繁" w:eastAsia="楷體-繁" w:hAnsi="楷體-繁"/>
        </w:rPr>
        <w:t>產生大量數據，如果管理得當，這些數據可以推動業務洞察。這些知識對於解決通貨膨脹和供應鏈問題至關重要</w:t>
      </w:r>
      <w:r w:rsidR="00AD059B" w:rsidRPr="00442B4D">
        <w:rPr>
          <w:rFonts w:ascii="楷體-繁" w:eastAsia="楷體-繁" w:hAnsi="楷體-繁" w:hint="eastAsia"/>
        </w:rPr>
        <w:t>；</w:t>
      </w:r>
      <w:r w:rsidRPr="00442B4D">
        <w:rPr>
          <w:rFonts w:ascii="楷體-繁" w:eastAsia="楷體-繁" w:hAnsi="楷體-繁"/>
        </w:rPr>
        <w:t>然而，人員配</w:t>
      </w:r>
      <w:r w:rsidR="00AD059B" w:rsidRPr="00442B4D">
        <w:rPr>
          <w:rFonts w:ascii="楷體-繁" w:eastAsia="楷體-繁" w:hAnsi="楷體-繁" w:hint="eastAsia"/>
        </w:rPr>
        <w:t>置</w:t>
      </w:r>
      <w:r w:rsidRPr="00442B4D">
        <w:rPr>
          <w:rFonts w:ascii="楷體-繁" w:eastAsia="楷體-繁" w:hAnsi="楷體-繁"/>
        </w:rPr>
        <w:t>限制和</w:t>
      </w:r>
      <w:r w:rsidR="00AD059B" w:rsidRPr="00442B4D">
        <w:rPr>
          <w:rFonts w:ascii="楷體-繁" w:eastAsia="楷體-繁" w:hAnsi="楷體-繁" w:hint="eastAsia"/>
        </w:rPr>
        <w:t>試算表</w:t>
      </w:r>
      <w:r w:rsidRPr="00442B4D">
        <w:rPr>
          <w:rFonts w:ascii="楷體-繁" w:eastAsia="楷體-繁" w:hAnsi="楷體-繁"/>
        </w:rPr>
        <w:t>對數據管理</w:t>
      </w:r>
      <w:r w:rsidR="00AD059B" w:rsidRPr="00442B4D">
        <w:rPr>
          <w:rFonts w:ascii="楷體-繁" w:eastAsia="楷體-繁" w:hAnsi="楷體-繁" w:hint="eastAsia"/>
        </w:rPr>
        <w:t>構成</w:t>
      </w:r>
      <w:r w:rsidRPr="00442B4D">
        <w:rPr>
          <w:rFonts w:ascii="楷體-繁" w:eastAsia="楷體-繁" w:hAnsi="楷體-繁"/>
        </w:rPr>
        <w:t>挑戰。</w:t>
      </w:r>
    </w:p>
    <w:p w14:paraId="2DCE3761" w14:textId="7F594525" w:rsidR="006857B2" w:rsidRPr="00442B4D" w:rsidRDefault="007556BA" w:rsidP="002C16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人工智慧（AI）的發展為數據分析打開新的大門。四分之三的受訪領導者表示</w:t>
      </w:r>
      <w:r w:rsidR="00710D56" w:rsidRPr="00442B4D">
        <w:rPr>
          <w:rFonts w:ascii="楷體-繁" w:eastAsia="楷體-繁" w:hAnsi="楷體-繁"/>
        </w:rPr>
        <w:t>，</w:t>
      </w:r>
      <w:r w:rsidRPr="00442B4D">
        <w:rPr>
          <w:rFonts w:ascii="楷體-繁" w:eastAsia="楷體-繁" w:hAnsi="楷體-繁"/>
        </w:rPr>
        <w:t>有興趣採用更多數據驅動的應用程式和工具。</w:t>
      </w:r>
      <w:r w:rsidR="006857B2" w:rsidRPr="00442B4D">
        <w:rPr>
          <w:rFonts w:ascii="楷體-繁" w:eastAsia="楷體-繁" w:hAnsi="楷體-繁"/>
        </w:rPr>
        <w:t>集中</w:t>
      </w:r>
      <w:r w:rsidR="006857B2" w:rsidRPr="00442B4D">
        <w:rPr>
          <w:rFonts w:ascii="楷體-繁" w:eastAsia="楷體-繁" w:hAnsi="楷體-繁" w:hint="eastAsia"/>
        </w:rPr>
        <w:t>化和</w:t>
      </w:r>
      <w:r w:rsidR="006857B2" w:rsidRPr="00442B4D">
        <w:rPr>
          <w:rFonts w:ascii="楷體-繁" w:eastAsia="楷體-繁" w:hAnsi="楷體-繁"/>
        </w:rPr>
        <w:t>自動化</w:t>
      </w:r>
      <w:r w:rsidR="006857B2" w:rsidRPr="00442B4D">
        <w:rPr>
          <w:rFonts w:ascii="楷體-繁" w:eastAsia="楷體-繁" w:hAnsi="楷體-繁" w:hint="eastAsia"/>
        </w:rPr>
        <w:t>的</w:t>
      </w:r>
      <w:r w:rsidR="006857B2" w:rsidRPr="00442B4D">
        <w:rPr>
          <w:rFonts w:ascii="楷體-繁" w:eastAsia="楷體-繁" w:hAnsi="楷體-繁"/>
        </w:rPr>
        <w:t>數據儲存庫</w:t>
      </w:r>
      <w:r w:rsidR="00710D56" w:rsidRPr="00442B4D">
        <w:rPr>
          <w:rFonts w:ascii="楷體-繁" w:eastAsia="楷體-繁" w:hAnsi="楷體-繁"/>
        </w:rPr>
        <w:t>，</w:t>
      </w:r>
      <w:r w:rsidR="006857B2" w:rsidRPr="00442B4D">
        <w:rPr>
          <w:rFonts w:ascii="楷體-繁" w:eastAsia="楷體-繁" w:hAnsi="楷體-繁"/>
        </w:rPr>
        <w:t>使</w:t>
      </w:r>
      <w:r w:rsidR="006857B2" w:rsidRPr="00442B4D">
        <w:rPr>
          <w:rFonts w:ascii="楷體-繁" w:eastAsia="楷體-繁" w:hAnsi="楷體-繁" w:hint="eastAsia"/>
        </w:rPr>
        <w:t>顯示</w:t>
      </w:r>
      <w:r w:rsidR="006857B2" w:rsidRPr="00442B4D">
        <w:rPr>
          <w:rFonts w:ascii="楷體-繁" w:eastAsia="楷體-繁" w:hAnsi="楷體-繁"/>
        </w:rPr>
        <w:t>全面的資訊更加</w:t>
      </w:r>
      <w:r w:rsidR="006857B2" w:rsidRPr="00442B4D">
        <w:rPr>
          <w:rFonts w:ascii="楷體-繁" w:eastAsia="楷體-繁" w:hAnsi="楷體-繁" w:hint="eastAsia"/>
        </w:rPr>
        <w:t>容易</w:t>
      </w:r>
      <w:r w:rsidR="006857B2" w:rsidRPr="00442B4D">
        <w:rPr>
          <w:rFonts w:ascii="楷體-繁" w:eastAsia="楷體-繁" w:hAnsi="楷體-繁"/>
        </w:rPr>
        <w:t>、</w:t>
      </w:r>
      <w:r w:rsidR="006857B2" w:rsidRPr="00442B4D">
        <w:rPr>
          <w:rFonts w:ascii="楷體-繁" w:eastAsia="楷體-繁" w:hAnsi="楷體-繁" w:hint="eastAsia"/>
        </w:rPr>
        <w:t>更</w:t>
      </w:r>
      <w:r w:rsidR="006857B2" w:rsidRPr="00442B4D">
        <w:rPr>
          <w:rFonts w:ascii="楷體-繁" w:eastAsia="楷體-繁" w:hAnsi="楷體-繁"/>
        </w:rPr>
        <w:t>快</w:t>
      </w:r>
      <w:r w:rsidR="006857B2" w:rsidRPr="00442B4D">
        <w:rPr>
          <w:rFonts w:ascii="楷體-繁" w:eastAsia="楷體-繁" w:hAnsi="楷體-繁" w:hint="eastAsia"/>
        </w:rPr>
        <w:t>、更</w:t>
      </w:r>
      <w:r w:rsidR="006857B2" w:rsidRPr="00442B4D">
        <w:rPr>
          <w:rFonts w:ascii="楷體-繁" w:eastAsia="楷體-繁" w:hAnsi="楷體-繁"/>
        </w:rPr>
        <w:t>高效。</w:t>
      </w:r>
      <w:r w:rsidR="006857B2" w:rsidRPr="00442B4D">
        <w:rPr>
          <w:rFonts w:ascii="楷體-繁" w:eastAsia="楷體-繁" w:hAnsi="楷體-繁" w:hint="eastAsia"/>
        </w:rPr>
        <w:t>企業</w:t>
      </w:r>
      <w:r w:rsidR="006857B2" w:rsidRPr="00442B4D">
        <w:rPr>
          <w:rFonts w:ascii="楷體-繁" w:eastAsia="楷體-繁" w:hAnsi="楷體-繁"/>
        </w:rPr>
        <w:t>領導者可以</w:t>
      </w:r>
      <w:r w:rsidR="006857B2" w:rsidRPr="00442B4D">
        <w:rPr>
          <w:rFonts w:ascii="楷體-繁" w:eastAsia="楷體-繁" w:hAnsi="楷體-繁" w:hint="eastAsia"/>
        </w:rPr>
        <w:t>了</w:t>
      </w:r>
      <w:r w:rsidR="006857B2" w:rsidRPr="00442B4D">
        <w:rPr>
          <w:rFonts w:ascii="楷體-繁" w:eastAsia="楷體-繁" w:hAnsi="楷體-繁"/>
        </w:rPr>
        <w:t>解日常營運、銷售和供應鏈，員工可以將時間花在更具</w:t>
      </w:r>
      <w:r w:rsidR="006857B2" w:rsidRPr="00442B4D">
        <w:rPr>
          <w:rFonts w:ascii="楷體-繁" w:eastAsia="楷體-繁" w:hAnsi="楷體-繁" w:hint="eastAsia"/>
        </w:rPr>
        <w:t>策略</w:t>
      </w:r>
      <w:r w:rsidR="006857B2" w:rsidRPr="00442B4D">
        <w:rPr>
          <w:rFonts w:ascii="楷體-繁" w:eastAsia="楷體-繁" w:hAnsi="楷體-繁"/>
        </w:rPr>
        <w:t>性的任務上。</w:t>
      </w:r>
    </w:p>
    <w:p w14:paraId="73DFB099" w14:textId="545DB598" w:rsidR="00EB0A6A" w:rsidRPr="00442B4D" w:rsidRDefault="004633AA" w:rsidP="00C5083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收</w:t>
      </w:r>
      <w:r w:rsidRPr="00442B4D">
        <w:rPr>
          <w:rFonts w:ascii="楷體-繁" w:eastAsia="楷體-繁" w:hAnsi="楷體-繁" w:hint="eastAsia"/>
        </w:rPr>
        <w:t>益</w:t>
      </w:r>
      <w:r w:rsidRPr="00442B4D">
        <w:rPr>
          <w:rFonts w:ascii="楷體-繁" w:eastAsia="楷體-繁" w:hAnsi="楷體-繁"/>
        </w:rPr>
        <w:t>管理技術收集和分析數據，</w:t>
      </w:r>
      <w:r w:rsidRPr="00442B4D">
        <w:rPr>
          <w:rFonts w:ascii="楷體-繁" w:eastAsia="楷體-繁" w:hAnsi="楷體-繁" w:hint="eastAsia"/>
        </w:rPr>
        <w:t>以改善需求預測</w:t>
      </w:r>
      <w:r w:rsidRPr="00442B4D">
        <w:rPr>
          <w:rFonts w:ascii="楷體-繁" w:eastAsia="楷體-繁" w:hAnsi="楷體-繁"/>
        </w:rPr>
        <w:t>，</w:t>
      </w:r>
      <w:r w:rsidRPr="00442B4D">
        <w:rPr>
          <w:rFonts w:ascii="楷體-繁" w:eastAsia="楷體-繁" w:hAnsi="楷體-繁" w:hint="eastAsia"/>
        </w:rPr>
        <w:t>幫助企業應對當前的經濟挑戰。自動化數據分析還有助於準確的政府價格透明度報告，以確保合規。</w:t>
      </w:r>
      <w:r w:rsidR="00EB0A6A" w:rsidRPr="00442B4D">
        <w:rPr>
          <w:rFonts w:ascii="楷體-繁" w:eastAsia="楷體-繁" w:hAnsi="楷體-繁"/>
        </w:rPr>
        <w:t>新技術可以限制不準確和無效的定價和報價，這是收</w:t>
      </w:r>
      <w:r w:rsidR="00EB0A6A" w:rsidRPr="00442B4D">
        <w:rPr>
          <w:rFonts w:ascii="楷體-繁" w:eastAsia="楷體-繁" w:hAnsi="楷體-繁" w:hint="eastAsia"/>
        </w:rPr>
        <w:t>益</w:t>
      </w:r>
      <w:r w:rsidR="00EB0A6A" w:rsidRPr="00442B4D">
        <w:rPr>
          <w:rFonts w:ascii="楷體-繁" w:eastAsia="楷體-繁" w:hAnsi="楷體-繁"/>
        </w:rPr>
        <w:t>損失的</w:t>
      </w:r>
      <w:r w:rsidR="00EB0A6A" w:rsidRPr="00442B4D">
        <w:rPr>
          <w:rFonts w:ascii="楷體-繁" w:eastAsia="楷體-繁" w:hAnsi="楷體-繁" w:hint="eastAsia"/>
        </w:rPr>
        <w:t>一個</w:t>
      </w:r>
      <w:r w:rsidR="00EB0A6A" w:rsidRPr="00442B4D">
        <w:rPr>
          <w:rFonts w:ascii="楷體-繁" w:eastAsia="楷體-繁" w:hAnsi="楷體-繁"/>
        </w:rPr>
        <w:t>重要來源。</w:t>
      </w:r>
      <w:r w:rsidR="00EB0A6A" w:rsidRPr="00442B4D">
        <w:rPr>
          <w:rFonts w:ascii="楷體-繁" w:eastAsia="楷體-繁" w:hAnsi="楷體-繁" w:hint="eastAsia"/>
        </w:rPr>
        <w:t>A</w:t>
      </w:r>
      <w:r w:rsidR="00EB0A6A" w:rsidRPr="00442B4D">
        <w:rPr>
          <w:rFonts w:ascii="楷體-繁" w:eastAsia="楷體-繁" w:hAnsi="楷體-繁"/>
        </w:rPr>
        <w:t>I使</w:t>
      </w:r>
      <w:r w:rsidR="00EB0A6A" w:rsidRPr="00442B4D">
        <w:rPr>
          <w:rFonts w:ascii="楷體-繁" w:eastAsia="楷體-繁" w:hAnsi="楷體-繁" w:hint="eastAsia"/>
        </w:rPr>
        <w:t>企業</w:t>
      </w:r>
      <w:r w:rsidR="00EB0A6A" w:rsidRPr="00442B4D">
        <w:rPr>
          <w:rFonts w:ascii="楷體-繁" w:eastAsia="楷體-繁" w:hAnsi="楷體-繁"/>
        </w:rPr>
        <w:t>能夠分析每份合</w:t>
      </w:r>
      <w:r w:rsidR="00EB0A6A" w:rsidRPr="00442B4D">
        <w:rPr>
          <w:rFonts w:ascii="楷體-繁" w:eastAsia="楷體-繁" w:hAnsi="楷體-繁" w:hint="eastAsia"/>
        </w:rPr>
        <w:t>約</w:t>
      </w:r>
      <w:r w:rsidR="00EB0A6A" w:rsidRPr="00442B4D">
        <w:rPr>
          <w:rFonts w:ascii="楷體-繁" w:eastAsia="楷體-繁" w:hAnsi="楷體-繁"/>
        </w:rPr>
        <w:t>的每個細節，以確認合適的價格和</w:t>
      </w:r>
      <w:r w:rsidR="00EB0A6A" w:rsidRPr="00442B4D">
        <w:rPr>
          <w:rFonts w:ascii="楷體-繁" w:eastAsia="楷體-繁" w:hAnsi="楷體-繁" w:hint="eastAsia"/>
        </w:rPr>
        <w:t>折</w:t>
      </w:r>
      <w:r w:rsidR="00EB0A6A" w:rsidRPr="00442B4D">
        <w:rPr>
          <w:rFonts w:ascii="楷體-繁" w:eastAsia="楷體-繁" w:hAnsi="楷體-繁"/>
        </w:rPr>
        <w:t>扣，</w:t>
      </w:r>
      <w:r w:rsidR="00EB0A6A" w:rsidRPr="00442B4D">
        <w:rPr>
          <w:rFonts w:ascii="楷體-繁" w:eastAsia="楷體-繁" w:hAnsi="楷體-繁" w:hint="eastAsia"/>
        </w:rPr>
        <w:t>並根據收益和</w:t>
      </w:r>
      <w:r w:rsidR="00EB0A6A" w:rsidRPr="00442B4D">
        <w:rPr>
          <w:rFonts w:ascii="楷體-繁" w:eastAsia="楷體-繁" w:hAnsi="楷體-繁"/>
        </w:rPr>
        <w:t>投資組合</w:t>
      </w:r>
      <w:r w:rsidR="00EB0A6A" w:rsidRPr="00442B4D">
        <w:rPr>
          <w:rFonts w:ascii="楷體-繁" w:eastAsia="楷體-繁" w:hAnsi="楷體-繁" w:hint="eastAsia"/>
        </w:rPr>
        <w:t>策略</w:t>
      </w:r>
      <w:r w:rsidR="00EB0A6A" w:rsidRPr="00442B4D">
        <w:rPr>
          <w:rFonts w:ascii="楷體-繁" w:eastAsia="楷體-繁" w:hAnsi="楷體-繁"/>
        </w:rPr>
        <w:t>，</w:t>
      </w:r>
      <w:r w:rsidR="00EB0A6A" w:rsidRPr="00442B4D">
        <w:rPr>
          <w:rFonts w:ascii="楷體-繁" w:eastAsia="楷體-繁" w:hAnsi="楷體-繁" w:hint="eastAsia"/>
        </w:rPr>
        <w:t>制定具有</w:t>
      </w:r>
      <w:r w:rsidR="00EB0A6A" w:rsidRPr="00442B4D">
        <w:rPr>
          <w:rFonts w:ascii="楷體-繁" w:eastAsia="楷體-繁" w:hAnsi="楷體-繁"/>
        </w:rPr>
        <w:t>競爭</w:t>
      </w:r>
      <w:r w:rsidR="00EB0A6A" w:rsidRPr="00442B4D">
        <w:rPr>
          <w:rFonts w:ascii="楷體-繁" w:eastAsia="楷體-繁" w:hAnsi="楷體-繁" w:hint="eastAsia"/>
        </w:rPr>
        <w:t>力的</w:t>
      </w:r>
      <w:r w:rsidR="00EB0A6A" w:rsidRPr="00442B4D">
        <w:rPr>
          <w:rFonts w:ascii="楷體-繁" w:eastAsia="楷體-繁" w:hAnsi="楷體-繁"/>
        </w:rPr>
        <w:t>定價指導方針。</w:t>
      </w:r>
    </w:p>
    <w:p w14:paraId="65A7A62A" w14:textId="7301895A" w:rsidR="00AE2B50" w:rsidRPr="00442B4D" w:rsidRDefault="00AE2B50" w:rsidP="00C5083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42B4D">
        <w:rPr>
          <w:rFonts w:ascii="楷體-繁" w:eastAsia="楷體-繁" w:hAnsi="楷體-繁"/>
        </w:rPr>
        <w:t>調查結果顯示，藥業</w:t>
      </w:r>
      <w:r w:rsidRPr="00442B4D">
        <w:rPr>
          <w:rFonts w:ascii="楷體-繁" w:eastAsia="楷體-繁" w:hAnsi="楷體-繁" w:hint="eastAsia"/>
        </w:rPr>
        <w:t>執行領導們</w:t>
      </w:r>
      <w:r w:rsidRPr="00442B4D">
        <w:rPr>
          <w:rFonts w:ascii="楷體-繁" w:eastAsia="楷體-繁" w:hAnsi="楷體-繁"/>
        </w:rPr>
        <w:t>認識到數</w:t>
      </w:r>
      <w:r w:rsidRPr="00442B4D">
        <w:rPr>
          <w:rFonts w:ascii="楷體-繁" w:eastAsia="楷體-繁" w:hAnsi="楷體-繁" w:hint="eastAsia"/>
        </w:rPr>
        <w:t>位</w:t>
      </w:r>
      <w:r w:rsidRPr="00442B4D">
        <w:rPr>
          <w:rFonts w:ascii="楷體-繁" w:eastAsia="楷體-繁" w:hAnsi="楷體-繁"/>
        </w:rPr>
        <w:t>化轉型的力量。</w:t>
      </w:r>
      <w:r w:rsidRPr="00442B4D">
        <w:rPr>
          <w:rFonts w:ascii="楷體-繁" w:eastAsia="楷體-繁" w:hAnsi="楷體-繁" w:hint="eastAsia"/>
        </w:rPr>
        <w:t>隨著企業</w:t>
      </w:r>
      <w:r w:rsidRPr="00442B4D">
        <w:rPr>
          <w:rFonts w:ascii="楷體-繁" w:eastAsia="楷體-繁" w:hAnsi="楷體-繁"/>
        </w:rPr>
        <w:t>優先考慮數據分析，他們就能</w:t>
      </w:r>
      <w:r w:rsidRPr="00442B4D">
        <w:rPr>
          <w:rFonts w:ascii="楷體-繁" w:eastAsia="楷體-繁" w:hAnsi="楷體-繁" w:hint="eastAsia"/>
        </w:rPr>
        <w:t>夠</w:t>
      </w:r>
      <w:r w:rsidRPr="00442B4D">
        <w:rPr>
          <w:rFonts w:ascii="楷體-繁" w:eastAsia="楷體-繁" w:hAnsi="楷體-繁"/>
        </w:rPr>
        <w:t>更好地應對政府法規、通貨膨脹和其他宏觀經濟挑戰。</w:t>
      </w:r>
      <w:r w:rsidR="00A54851" w:rsidRPr="00442B4D">
        <w:rPr>
          <w:rFonts w:ascii="楷體-繁" w:eastAsia="楷體-繁" w:hAnsi="楷體-繁"/>
        </w:rPr>
        <w:t>擺脫</w:t>
      </w:r>
      <w:r w:rsidR="00A54851" w:rsidRPr="00442B4D">
        <w:rPr>
          <w:rFonts w:ascii="楷體-繁" w:eastAsia="楷體-繁" w:hAnsi="楷體-繁" w:hint="eastAsia"/>
        </w:rPr>
        <w:t>試算表的做法很</w:t>
      </w:r>
      <w:r w:rsidR="00A54851" w:rsidRPr="00442B4D">
        <w:rPr>
          <w:rFonts w:ascii="楷體-繁" w:eastAsia="楷體-繁" w:hAnsi="楷體-繁"/>
        </w:rPr>
        <w:t>有希望，但收</w:t>
      </w:r>
      <w:r w:rsidR="00A54851" w:rsidRPr="00442B4D">
        <w:rPr>
          <w:rFonts w:ascii="楷體-繁" w:eastAsia="楷體-繁" w:hAnsi="楷體-繁" w:hint="eastAsia"/>
        </w:rPr>
        <w:t>益</w:t>
      </w:r>
      <w:r w:rsidR="00A54851" w:rsidRPr="00442B4D">
        <w:rPr>
          <w:rFonts w:ascii="楷體-繁" w:eastAsia="楷體-繁" w:hAnsi="楷體-繁"/>
        </w:rPr>
        <w:t>數據管理</w:t>
      </w:r>
      <w:r w:rsidR="00A54851" w:rsidRPr="00442B4D">
        <w:rPr>
          <w:rFonts w:ascii="楷體-繁" w:eastAsia="楷體-繁" w:hAnsi="楷體-繁" w:hint="eastAsia"/>
        </w:rPr>
        <w:t>仍有</w:t>
      </w:r>
      <w:r w:rsidR="00A54851" w:rsidRPr="00442B4D">
        <w:rPr>
          <w:rFonts w:ascii="楷體-繁" w:eastAsia="楷體-繁" w:hAnsi="楷體-繁"/>
        </w:rPr>
        <w:t>很大的改進空間</w:t>
      </w:r>
      <w:r w:rsidR="00A54851" w:rsidRPr="00442B4D">
        <w:rPr>
          <w:rFonts w:ascii="楷體-繁" w:eastAsia="楷體-繁" w:hAnsi="楷體-繁" w:hint="eastAsia"/>
        </w:rPr>
        <w:t xml:space="preserve"> </w:t>
      </w:r>
      <w:r w:rsidR="00A54851" w:rsidRPr="00442B4D">
        <w:rPr>
          <w:rFonts w:ascii="楷體-繁" w:eastAsia="楷體-繁" w:hAnsi="楷體-繁" w:cs="Times"/>
        </w:rPr>
        <w:t xml:space="preserve">— </w:t>
      </w:r>
      <w:r w:rsidR="00A54851" w:rsidRPr="00442B4D">
        <w:rPr>
          <w:rFonts w:ascii="楷體-繁" w:eastAsia="楷體-繁" w:hAnsi="楷體-繁" w:cs="Times" w:hint="eastAsia"/>
        </w:rPr>
        <w:t>這是</w:t>
      </w:r>
      <w:r w:rsidR="00A54851" w:rsidRPr="00442B4D">
        <w:rPr>
          <w:rFonts w:ascii="楷體-繁" w:eastAsia="楷體-繁" w:hAnsi="楷體-繁"/>
        </w:rPr>
        <w:t>幾乎所有</w:t>
      </w:r>
      <w:r w:rsidR="00A54851" w:rsidRPr="00442B4D">
        <w:rPr>
          <w:rFonts w:ascii="楷體-繁" w:eastAsia="楷體-繁" w:hAnsi="楷體-繁" w:hint="eastAsia"/>
        </w:rPr>
        <w:t>執行領導們</w:t>
      </w:r>
      <w:r w:rsidR="00A54851" w:rsidRPr="00442B4D">
        <w:rPr>
          <w:rFonts w:ascii="楷體-繁" w:eastAsia="楷體-繁" w:hAnsi="楷體-繁"/>
        </w:rPr>
        <w:t>都承認</w:t>
      </w:r>
      <w:r w:rsidR="00A54851" w:rsidRPr="00442B4D">
        <w:rPr>
          <w:rFonts w:ascii="楷體-繁" w:eastAsia="楷體-繁" w:hAnsi="楷體-繁" w:hint="eastAsia"/>
        </w:rPr>
        <w:t>的</w:t>
      </w:r>
      <w:r w:rsidR="00A54851" w:rsidRPr="00442B4D">
        <w:rPr>
          <w:rFonts w:ascii="楷體-繁" w:eastAsia="楷體-繁" w:hAnsi="楷體-繁"/>
        </w:rPr>
        <w:t>事實。</w:t>
      </w:r>
      <w:r w:rsidR="00442B4D" w:rsidRPr="00442B4D">
        <w:rPr>
          <w:rFonts w:ascii="楷體-繁" w:eastAsia="楷體-繁" w:hAnsi="楷體-繁"/>
        </w:rPr>
        <w:t>鑒於數據在所有收</w:t>
      </w:r>
      <w:r w:rsidR="00442B4D" w:rsidRPr="00442B4D">
        <w:rPr>
          <w:rFonts w:ascii="楷體-繁" w:eastAsia="楷體-繁" w:hAnsi="楷體-繁" w:hint="eastAsia"/>
        </w:rPr>
        <w:t>益功</w:t>
      </w:r>
      <w:r w:rsidR="00442B4D" w:rsidRPr="00442B4D">
        <w:rPr>
          <w:rFonts w:ascii="楷體-繁" w:eastAsia="楷體-繁" w:hAnsi="楷體-繁"/>
        </w:rPr>
        <w:t>能中的關鍵作用，</w:t>
      </w:r>
      <w:r w:rsidR="00442B4D" w:rsidRPr="00442B4D">
        <w:rPr>
          <w:rFonts w:ascii="楷體-繁" w:eastAsia="楷體-繁" w:hAnsi="楷體-繁" w:hint="eastAsia"/>
        </w:rPr>
        <w:t>在動蕩的經濟中</w:t>
      </w:r>
      <w:r w:rsidR="00442B4D" w:rsidRPr="00442B4D">
        <w:rPr>
          <w:rFonts w:ascii="楷體-繁" w:eastAsia="楷體-繁" w:hAnsi="楷體-繁"/>
        </w:rPr>
        <w:t>投資正確的技術可以滿足營運需求，</w:t>
      </w:r>
      <w:r w:rsidR="00442B4D" w:rsidRPr="00442B4D">
        <w:rPr>
          <w:rFonts w:ascii="楷體-繁" w:eastAsia="楷體-繁" w:hAnsi="楷體-繁" w:hint="eastAsia"/>
        </w:rPr>
        <w:t>幫助提供更好的客戶體驗，並優化收益。</w:t>
      </w:r>
    </w:p>
    <w:p w14:paraId="0B5B7B49" w14:textId="77A921C6" w:rsidR="00D269C2" w:rsidRPr="00442B4D" w:rsidRDefault="00AA5B80" w:rsidP="002C1621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442B4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442B4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442B4D">
        <w:rPr>
          <w:rFonts w:ascii="楷體-繁" w:eastAsia="楷體-繁" w:hAnsi="楷體-繁" w:cs="PingFang TC" w:hint="eastAsia"/>
          <w:color w:val="000000" w:themeColor="text1"/>
        </w:rPr>
        <w:t>：</w:t>
      </w:r>
      <w:r w:rsidR="00CC04E0" w:rsidRPr="00442B4D">
        <w:rPr>
          <w:rFonts w:ascii="楷體-繁" w:eastAsia="楷體-繁" w:hAnsi="楷體-繁"/>
          <w:color w:val="000000" w:themeColor="text1"/>
        </w:rPr>
        <w:t>Pharmaceutical Executive</w:t>
      </w:r>
      <w:r w:rsidRPr="00442B4D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442B4D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4853" w14:textId="77777777" w:rsidR="008525D7" w:rsidRDefault="008525D7" w:rsidP="00D432A3">
      <w:pPr>
        <w:spacing w:before="120"/>
      </w:pPr>
      <w:r>
        <w:separator/>
      </w:r>
    </w:p>
  </w:endnote>
  <w:endnote w:type="continuationSeparator" w:id="0">
    <w:p w14:paraId="75A1E390" w14:textId="77777777" w:rsidR="008525D7" w:rsidRDefault="008525D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AC6A" w14:textId="77777777" w:rsidR="008525D7" w:rsidRDefault="008525D7" w:rsidP="00D432A3">
      <w:pPr>
        <w:spacing w:before="120"/>
      </w:pPr>
      <w:r>
        <w:separator/>
      </w:r>
    </w:p>
  </w:footnote>
  <w:footnote w:type="continuationSeparator" w:id="0">
    <w:p w14:paraId="05F2E497" w14:textId="77777777" w:rsidR="008525D7" w:rsidRDefault="008525D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50ECB"/>
    <w:multiLevelType w:val="multilevel"/>
    <w:tmpl w:val="66A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0762095"/>
    <w:multiLevelType w:val="hybridMultilevel"/>
    <w:tmpl w:val="3C16A988"/>
    <w:lvl w:ilvl="0" w:tplc="37B47FC4">
      <w:start w:val="3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67236E"/>
    <w:multiLevelType w:val="hybridMultilevel"/>
    <w:tmpl w:val="D9DEBD2E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7DC2FEF"/>
    <w:multiLevelType w:val="multilevel"/>
    <w:tmpl w:val="221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36E86"/>
    <w:multiLevelType w:val="hybridMultilevel"/>
    <w:tmpl w:val="CA92BA3C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C2B6B"/>
    <w:multiLevelType w:val="hybridMultilevel"/>
    <w:tmpl w:val="FB80DFDC"/>
    <w:lvl w:ilvl="0" w:tplc="C860B168">
      <w:start w:val="2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8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4"/>
  </w:num>
  <w:num w:numId="10" w16cid:durableId="1860462831">
    <w:abstractNumId w:val="13"/>
  </w:num>
  <w:num w:numId="11" w16cid:durableId="1740133175">
    <w:abstractNumId w:val="3"/>
  </w:num>
  <w:num w:numId="12" w16cid:durableId="792679244">
    <w:abstractNumId w:val="29"/>
  </w:num>
  <w:num w:numId="13" w16cid:durableId="1411544096">
    <w:abstractNumId w:val="15"/>
  </w:num>
  <w:num w:numId="14" w16cid:durableId="1597834456">
    <w:abstractNumId w:val="27"/>
  </w:num>
  <w:num w:numId="15" w16cid:durableId="126509199">
    <w:abstractNumId w:val="21"/>
  </w:num>
  <w:num w:numId="16" w16cid:durableId="1687437920">
    <w:abstractNumId w:val="34"/>
  </w:num>
  <w:num w:numId="17" w16cid:durableId="1545174529">
    <w:abstractNumId w:val="35"/>
  </w:num>
  <w:num w:numId="18" w16cid:durableId="1548488562">
    <w:abstractNumId w:val="7"/>
  </w:num>
  <w:num w:numId="19" w16cid:durableId="1432164834">
    <w:abstractNumId w:val="26"/>
  </w:num>
  <w:num w:numId="20" w16cid:durableId="104428200">
    <w:abstractNumId w:val="12"/>
  </w:num>
  <w:num w:numId="21" w16cid:durableId="1688750518">
    <w:abstractNumId w:val="24"/>
  </w:num>
  <w:num w:numId="22" w16cid:durableId="800072173">
    <w:abstractNumId w:val="25"/>
  </w:num>
  <w:num w:numId="23" w16cid:durableId="1959992144">
    <w:abstractNumId w:val="36"/>
  </w:num>
  <w:num w:numId="24" w16cid:durableId="1561479451">
    <w:abstractNumId w:val="22"/>
  </w:num>
  <w:num w:numId="25" w16cid:durableId="850799059">
    <w:abstractNumId w:val="30"/>
  </w:num>
  <w:num w:numId="26" w16cid:durableId="1262833536">
    <w:abstractNumId w:val="16"/>
  </w:num>
  <w:num w:numId="27" w16cid:durableId="286399771">
    <w:abstractNumId w:val="32"/>
  </w:num>
  <w:num w:numId="28" w16cid:durableId="1705062287">
    <w:abstractNumId w:val="18"/>
  </w:num>
  <w:num w:numId="29" w16cid:durableId="425148930">
    <w:abstractNumId w:val="8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9"/>
  </w:num>
  <w:num w:numId="33" w16cid:durableId="307781493">
    <w:abstractNumId w:val="28"/>
  </w:num>
  <w:num w:numId="34" w16cid:durableId="1831827419">
    <w:abstractNumId w:val="2"/>
  </w:num>
  <w:num w:numId="35" w16cid:durableId="1395003790">
    <w:abstractNumId w:val="31"/>
  </w:num>
  <w:num w:numId="36" w16cid:durableId="1143734343">
    <w:abstractNumId w:val="23"/>
  </w:num>
  <w:num w:numId="37" w16cid:durableId="154954517">
    <w:abstractNumId w:val="17"/>
  </w:num>
  <w:num w:numId="38" w16cid:durableId="1711412438">
    <w:abstractNumId w:val="37"/>
  </w:num>
  <w:num w:numId="39" w16cid:durableId="4916823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6D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3D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0B3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956"/>
    <w:rsid w:val="00222D0A"/>
    <w:rsid w:val="00222D0F"/>
    <w:rsid w:val="00222D71"/>
    <w:rsid w:val="00222E04"/>
    <w:rsid w:val="00222E09"/>
    <w:rsid w:val="00222F43"/>
    <w:rsid w:val="00223038"/>
    <w:rsid w:val="002231E7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B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2D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5FFD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621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BD8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1F0B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4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DF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B4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D89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C6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3AA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07A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57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9B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47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16A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4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1F7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41D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7B2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83E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D5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9D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6B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4CC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634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2C15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17F62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5D7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7E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66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1F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284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30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3D66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51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9B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50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2B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5E2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6F9F"/>
    <w:rsid w:val="00C276A5"/>
    <w:rsid w:val="00C27848"/>
    <w:rsid w:val="00C278D6"/>
    <w:rsid w:val="00C279C2"/>
    <w:rsid w:val="00C27A26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83F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20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A5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4E0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47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0B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B1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28E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E48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01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18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A6A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AE5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3B6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14E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52</cp:revision>
  <cp:lastPrinted>2020-11-23T11:44:00Z</cp:lastPrinted>
  <dcterms:created xsi:type="dcterms:W3CDTF">2023-03-23T05:59:00Z</dcterms:created>
  <dcterms:modified xsi:type="dcterms:W3CDTF">2023-03-25T01:19:00Z</dcterms:modified>
</cp:coreProperties>
</file>